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D82F" w14:textId="079FEC90" w:rsidR="00D92C9E" w:rsidRDefault="00D92C9E" w:rsidP="008D249F">
      <w:pPr>
        <w:jc w:val="center"/>
        <w:rPr>
          <w:rFonts w:ascii="Arial" w:eastAsia="Arial Unicode MS" w:hAnsi="Arial" w:cs="Arial"/>
          <w:b/>
          <w:sz w:val="28"/>
          <w:szCs w:val="28"/>
        </w:rPr>
      </w:pPr>
      <w:r w:rsidRPr="0052460A">
        <w:rPr>
          <w:rFonts w:ascii="Arial" w:eastAsia="Arial Unicode MS" w:hAnsi="Arial" w:cs="Arial"/>
          <w:b/>
          <w:sz w:val="28"/>
          <w:szCs w:val="28"/>
        </w:rPr>
        <w:t>EDITAL</w:t>
      </w:r>
      <w:r w:rsidR="006F14EB">
        <w:rPr>
          <w:rFonts w:ascii="Arial" w:eastAsia="Arial Unicode MS" w:hAnsi="Arial" w:cs="Arial"/>
          <w:b/>
          <w:sz w:val="28"/>
          <w:szCs w:val="28"/>
        </w:rPr>
        <w:t xml:space="preserve"> RETIFICADO</w:t>
      </w:r>
      <w:r w:rsidR="00B139C9">
        <w:rPr>
          <w:rFonts w:ascii="Arial" w:eastAsia="Arial Unicode MS" w:hAnsi="Arial" w:cs="Arial"/>
          <w:b/>
          <w:sz w:val="28"/>
          <w:szCs w:val="28"/>
        </w:rPr>
        <w:t xml:space="preserve"> II</w:t>
      </w:r>
      <w:r w:rsidR="00C03ABA">
        <w:rPr>
          <w:rFonts w:ascii="Arial" w:eastAsia="Arial Unicode MS" w:hAnsi="Arial" w:cs="Arial"/>
          <w:b/>
          <w:sz w:val="28"/>
          <w:szCs w:val="28"/>
        </w:rPr>
        <w:t>I</w:t>
      </w:r>
    </w:p>
    <w:p w14:paraId="56D8AD39" w14:textId="77777777" w:rsidR="00ED2BBF" w:rsidRPr="0052460A" w:rsidRDefault="00ED2BBF" w:rsidP="008D249F">
      <w:pPr>
        <w:jc w:val="center"/>
        <w:rPr>
          <w:rFonts w:ascii="Arial" w:eastAsia="Arial Unicode MS" w:hAnsi="Arial" w:cs="Arial"/>
          <w:b/>
          <w:sz w:val="28"/>
          <w:szCs w:val="28"/>
        </w:rPr>
      </w:pPr>
    </w:p>
    <w:p w14:paraId="53B9BCCB" w14:textId="003D5E07" w:rsidR="00D92C9E" w:rsidRDefault="00F53EE5" w:rsidP="008D249F">
      <w:pPr>
        <w:jc w:val="center"/>
        <w:rPr>
          <w:rFonts w:ascii="Arial" w:eastAsia="Arial Unicode MS" w:hAnsi="Arial" w:cs="Arial"/>
          <w:b/>
          <w:sz w:val="28"/>
          <w:szCs w:val="28"/>
        </w:rPr>
      </w:pPr>
      <w:r w:rsidRPr="00D709AD">
        <w:rPr>
          <w:rFonts w:ascii="Arial" w:eastAsia="Arial Unicode MS" w:hAnsi="Arial" w:cs="Arial"/>
          <w:b/>
          <w:sz w:val="28"/>
          <w:szCs w:val="28"/>
        </w:rPr>
        <w:t xml:space="preserve">PREGÃO Nº </w:t>
      </w:r>
      <w:r w:rsidR="005C0665" w:rsidRPr="00D709AD">
        <w:rPr>
          <w:rFonts w:ascii="Arial" w:eastAsia="Arial Unicode MS" w:hAnsi="Arial" w:cs="Arial"/>
          <w:b/>
          <w:sz w:val="28"/>
          <w:szCs w:val="28"/>
        </w:rPr>
        <w:t>49</w:t>
      </w:r>
      <w:r w:rsidRPr="00D709AD">
        <w:rPr>
          <w:rFonts w:ascii="Arial" w:eastAsia="Arial Unicode MS" w:hAnsi="Arial" w:cs="Arial"/>
          <w:b/>
          <w:sz w:val="28"/>
          <w:szCs w:val="28"/>
        </w:rPr>
        <w:t>/2023</w:t>
      </w:r>
    </w:p>
    <w:p w14:paraId="5808E1E0" w14:textId="77777777" w:rsidR="00F53EE5" w:rsidRPr="003F6063" w:rsidRDefault="00F53EE5" w:rsidP="008D249F">
      <w:pPr>
        <w:jc w:val="center"/>
        <w:rPr>
          <w:rFonts w:ascii="Arial" w:eastAsia="Arial Unicode MS" w:hAnsi="Arial" w:cs="Arial"/>
          <w:b/>
          <w:sz w:val="28"/>
          <w:szCs w:val="28"/>
        </w:rPr>
      </w:pPr>
    </w:p>
    <w:p w14:paraId="134C9333" w14:textId="2451496D" w:rsidR="00D92C9E" w:rsidRPr="003F6063" w:rsidRDefault="008B44B5" w:rsidP="008D249F">
      <w:pPr>
        <w:jc w:val="both"/>
        <w:rPr>
          <w:rFonts w:ascii="Arial" w:eastAsia="Arial Unicode MS" w:hAnsi="Arial" w:cs="Arial"/>
          <w:b/>
          <w:u w:val="single"/>
        </w:rPr>
      </w:pPr>
      <w:r w:rsidRPr="003F6063">
        <w:rPr>
          <w:rFonts w:ascii="Arial" w:eastAsia="Arial Unicode MS" w:hAnsi="Arial" w:cs="Arial"/>
          <w:b/>
          <w:u w:val="single"/>
        </w:rPr>
        <w:t>1.</w:t>
      </w:r>
      <w:r w:rsidR="00D92C9E" w:rsidRPr="003F6063">
        <w:rPr>
          <w:rFonts w:ascii="Arial" w:eastAsia="Arial Unicode MS" w:hAnsi="Arial" w:cs="Arial"/>
          <w:b/>
          <w:u w:val="single"/>
        </w:rPr>
        <w:t xml:space="preserve"> PREÂMBULO</w:t>
      </w:r>
    </w:p>
    <w:p w14:paraId="7BB7C31F" w14:textId="77777777" w:rsidR="00D92C9E" w:rsidRPr="003F6063" w:rsidRDefault="00D92C9E" w:rsidP="008D249F">
      <w:pPr>
        <w:jc w:val="both"/>
        <w:rPr>
          <w:rFonts w:ascii="Arial" w:eastAsia="Arial Unicode MS" w:hAnsi="Arial" w:cs="Arial"/>
          <w:sz w:val="20"/>
          <w:szCs w:val="20"/>
        </w:rPr>
      </w:pPr>
    </w:p>
    <w:p w14:paraId="53C573EC" w14:textId="7BCC7826" w:rsidR="00D92C9E" w:rsidRPr="003F6063" w:rsidRDefault="00D92C9E" w:rsidP="008D249F">
      <w:pPr>
        <w:jc w:val="both"/>
        <w:rPr>
          <w:rFonts w:ascii="Arial" w:eastAsia="Arial Unicode MS" w:hAnsi="Arial" w:cs="Arial"/>
          <w:sz w:val="22"/>
          <w:szCs w:val="22"/>
        </w:rPr>
      </w:pPr>
      <w:r w:rsidRPr="003F6063">
        <w:rPr>
          <w:rFonts w:ascii="Arial" w:eastAsia="Arial Unicode MS" w:hAnsi="Arial" w:cs="Arial"/>
          <w:sz w:val="22"/>
          <w:szCs w:val="22"/>
        </w:rPr>
        <w:t xml:space="preserve">O </w:t>
      </w:r>
      <w:r w:rsidRPr="003F6063">
        <w:rPr>
          <w:rFonts w:ascii="Arial" w:eastAsia="Arial Unicode MS" w:hAnsi="Arial" w:cs="Arial"/>
          <w:b/>
          <w:sz w:val="22"/>
          <w:szCs w:val="22"/>
        </w:rPr>
        <w:t>Consórcio Público Intermunicipal de Saúde do Setentrião Paranaense – CISAMUSEP</w:t>
      </w:r>
      <w:r w:rsidRPr="003F6063">
        <w:rPr>
          <w:rFonts w:ascii="Arial" w:eastAsia="Arial Unicode MS" w:hAnsi="Arial" w:cs="Arial"/>
          <w:sz w:val="22"/>
          <w:szCs w:val="22"/>
        </w:rPr>
        <w:t xml:space="preserve">, com a devida autorização expedida pelo Secretário Executivo Sr. Janilson Marcos Donasan, de conformidade com o disposto na Lei Federal nº 14.133, de 01 de abril de 2021, torna pública a realização de procedimento de licitação, na modalidade </w:t>
      </w:r>
      <w:r w:rsidRPr="003F6063">
        <w:rPr>
          <w:rFonts w:ascii="Arial" w:eastAsia="Arial Unicode MS" w:hAnsi="Arial" w:cs="Arial"/>
          <w:b/>
          <w:sz w:val="22"/>
          <w:szCs w:val="22"/>
        </w:rPr>
        <w:t xml:space="preserve">PREGÃO, </w:t>
      </w:r>
      <w:r w:rsidRPr="003F6063">
        <w:rPr>
          <w:rFonts w:ascii="Arial" w:hAnsi="Arial" w:cs="Arial"/>
          <w:sz w:val="22"/>
          <w:szCs w:val="22"/>
        </w:rPr>
        <w:t>realizado na forma</w:t>
      </w:r>
      <w:r w:rsidRPr="003F6063">
        <w:rPr>
          <w:rFonts w:ascii="Arial" w:eastAsia="Arial Unicode MS" w:hAnsi="Arial" w:cs="Arial"/>
          <w:sz w:val="22"/>
          <w:szCs w:val="22"/>
        </w:rPr>
        <w:t xml:space="preserve"> ELETRÔNICA, sob </w:t>
      </w:r>
      <w:r w:rsidRPr="00D709AD">
        <w:rPr>
          <w:rFonts w:ascii="Arial" w:eastAsia="Arial Unicode MS" w:hAnsi="Arial" w:cs="Arial"/>
          <w:sz w:val="22"/>
          <w:szCs w:val="22"/>
        </w:rPr>
        <w:t xml:space="preserve">nº </w:t>
      </w:r>
      <w:r w:rsidR="005C0665" w:rsidRPr="00D709AD">
        <w:rPr>
          <w:rFonts w:ascii="Arial" w:eastAsia="Arial Unicode MS" w:hAnsi="Arial" w:cs="Arial"/>
          <w:sz w:val="22"/>
          <w:szCs w:val="22"/>
        </w:rPr>
        <w:t>49</w:t>
      </w:r>
      <w:r w:rsidR="00F53EE5" w:rsidRPr="00D709AD">
        <w:rPr>
          <w:rFonts w:ascii="Arial" w:eastAsia="Arial Unicode MS" w:hAnsi="Arial" w:cs="Arial"/>
          <w:sz w:val="22"/>
          <w:szCs w:val="22"/>
        </w:rPr>
        <w:t>/2023</w:t>
      </w:r>
      <w:r w:rsidRPr="003F6063">
        <w:rPr>
          <w:rFonts w:ascii="Arial" w:eastAsia="Arial Unicode MS" w:hAnsi="Arial" w:cs="Arial"/>
          <w:sz w:val="22"/>
          <w:szCs w:val="22"/>
        </w:rPr>
        <w:t xml:space="preserve">, do tipo </w:t>
      </w:r>
      <w:r w:rsidRPr="003F6063">
        <w:rPr>
          <w:rFonts w:ascii="Arial" w:eastAsia="Arial Unicode MS" w:hAnsi="Arial" w:cs="Arial"/>
          <w:b/>
          <w:bCs/>
          <w:sz w:val="22"/>
          <w:szCs w:val="22"/>
        </w:rPr>
        <w:fldChar w:fldCharType="begin"/>
      </w:r>
      <w:r w:rsidRPr="003F6063">
        <w:rPr>
          <w:rFonts w:ascii="Arial" w:eastAsia="Arial Unicode MS" w:hAnsi="Arial" w:cs="Arial"/>
          <w:b/>
          <w:bCs/>
          <w:sz w:val="22"/>
          <w:szCs w:val="22"/>
        </w:rPr>
        <w:instrText xml:space="preserve"> MERGEFIELD  Tipo_Julgamento  \* MERGEFORMAT </w:instrText>
      </w:r>
      <w:r w:rsidRPr="003F6063">
        <w:rPr>
          <w:rFonts w:ascii="Arial" w:eastAsia="Arial Unicode MS" w:hAnsi="Arial" w:cs="Arial"/>
          <w:b/>
          <w:bCs/>
          <w:sz w:val="22"/>
          <w:szCs w:val="22"/>
        </w:rPr>
        <w:fldChar w:fldCharType="separate"/>
      </w:r>
      <w:r w:rsidRPr="003F6063">
        <w:rPr>
          <w:rFonts w:ascii="Arial" w:eastAsia="Arial Unicode MS" w:hAnsi="Arial" w:cs="Arial"/>
          <w:b/>
          <w:bCs/>
          <w:noProof/>
          <w:sz w:val="22"/>
          <w:szCs w:val="22"/>
        </w:rPr>
        <w:t>Menor Preço</w:t>
      </w:r>
      <w:r w:rsidRPr="003F6063">
        <w:rPr>
          <w:rFonts w:ascii="Arial" w:eastAsia="Arial Unicode MS" w:hAnsi="Arial" w:cs="Arial"/>
          <w:b/>
          <w:bCs/>
          <w:sz w:val="22"/>
          <w:szCs w:val="22"/>
        </w:rPr>
        <w:fldChar w:fldCharType="end"/>
      </w:r>
      <w:r w:rsidRPr="003F6063">
        <w:rPr>
          <w:rFonts w:ascii="Arial" w:eastAsia="Arial Unicode MS" w:hAnsi="Arial" w:cs="Arial"/>
          <w:b/>
          <w:bCs/>
          <w:sz w:val="22"/>
          <w:szCs w:val="22"/>
        </w:rPr>
        <w:t xml:space="preserve"> por </w:t>
      </w:r>
      <w:r w:rsidR="00144EB4">
        <w:rPr>
          <w:rFonts w:ascii="Arial" w:eastAsia="Arial Unicode MS" w:hAnsi="Arial" w:cs="Arial"/>
          <w:b/>
          <w:bCs/>
          <w:sz w:val="22"/>
          <w:szCs w:val="22"/>
        </w:rPr>
        <w:t>Lote</w:t>
      </w:r>
      <w:r w:rsidRPr="003F6063">
        <w:rPr>
          <w:rFonts w:ascii="Arial" w:eastAsia="Arial Unicode MS" w:hAnsi="Arial" w:cs="Arial"/>
          <w:sz w:val="22"/>
          <w:szCs w:val="22"/>
        </w:rPr>
        <w:fldChar w:fldCharType="begin"/>
      </w:r>
      <w:r w:rsidRPr="003F6063">
        <w:rPr>
          <w:rFonts w:ascii="Arial" w:eastAsia="Arial Unicode MS" w:hAnsi="Arial" w:cs="Arial"/>
          <w:sz w:val="22"/>
          <w:szCs w:val="22"/>
        </w:rPr>
        <w:instrText xml:space="preserve"> MERGEFIELD  Forma_Apuração  \* MERGEFORMAT </w:instrText>
      </w:r>
      <w:r w:rsidR="00F332E5">
        <w:rPr>
          <w:rFonts w:ascii="Arial" w:eastAsia="Arial Unicode MS" w:hAnsi="Arial" w:cs="Arial"/>
          <w:sz w:val="22"/>
          <w:szCs w:val="22"/>
        </w:rPr>
        <w:fldChar w:fldCharType="separate"/>
      </w:r>
      <w:r w:rsidRPr="003F6063">
        <w:rPr>
          <w:rFonts w:ascii="Arial" w:eastAsia="Arial Unicode MS" w:hAnsi="Arial" w:cs="Arial"/>
          <w:sz w:val="22"/>
          <w:szCs w:val="22"/>
        </w:rPr>
        <w:fldChar w:fldCharType="end"/>
      </w:r>
      <w:r w:rsidRPr="003F6063">
        <w:rPr>
          <w:rFonts w:ascii="Arial" w:eastAsia="Arial Unicode MS" w:hAnsi="Arial" w:cs="Arial"/>
          <w:sz w:val="22"/>
          <w:szCs w:val="22"/>
        </w:rPr>
        <w:t xml:space="preserve">, no dia </w:t>
      </w:r>
      <w:r w:rsidR="001C0413" w:rsidRPr="00571F18">
        <w:rPr>
          <w:rFonts w:ascii="Arial" w:eastAsia="Arial Unicode MS" w:hAnsi="Arial" w:cs="Arial"/>
          <w:sz w:val="22"/>
          <w:szCs w:val="22"/>
        </w:rPr>
        <w:t>16</w:t>
      </w:r>
      <w:r w:rsidR="00F53EE5" w:rsidRPr="00571F18">
        <w:rPr>
          <w:rFonts w:ascii="Arial" w:eastAsia="Arial Unicode MS" w:hAnsi="Arial" w:cs="Arial"/>
          <w:sz w:val="22"/>
          <w:szCs w:val="22"/>
        </w:rPr>
        <w:t xml:space="preserve"> de </w:t>
      </w:r>
      <w:r w:rsidR="00377741" w:rsidRPr="00571F18">
        <w:rPr>
          <w:rFonts w:ascii="Arial" w:eastAsia="Arial Unicode MS" w:hAnsi="Arial" w:cs="Arial"/>
          <w:sz w:val="22"/>
          <w:szCs w:val="22"/>
        </w:rPr>
        <w:t>fevereiro</w:t>
      </w:r>
      <w:r w:rsidR="00F53EE5" w:rsidRPr="00571F18">
        <w:rPr>
          <w:rFonts w:ascii="Arial" w:eastAsia="Arial Unicode MS" w:hAnsi="Arial" w:cs="Arial"/>
          <w:sz w:val="22"/>
          <w:szCs w:val="22"/>
        </w:rPr>
        <w:t xml:space="preserve"> de 202</w:t>
      </w:r>
      <w:r w:rsidR="00F72653" w:rsidRPr="00571F18">
        <w:rPr>
          <w:rFonts w:ascii="Arial" w:eastAsia="Arial Unicode MS" w:hAnsi="Arial" w:cs="Arial"/>
          <w:sz w:val="22"/>
          <w:szCs w:val="22"/>
        </w:rPr>
        <w:t>4</w:t>
      </w:r>
      <w:r w:rsidRPr="00C849A6">
        <w:rPr>
          <w:rFonts w:ascii="Arial" w:eastAsia="Arial Unicode MS" w:hAnsi="Arial" w:cs="Arial"/>
          <w:sz w:val="22"/>
          <w:szCs w:val="22"/>
        </w:rPr>
        <w:t>, às</w:t>
      </w:r>
      <w:r w:rsidRPr="003F6063">
        <w:rPr>
          <w:rFonts w:ascii="Arial" w:eastAsia="Arial Unicode MS" w:hAnsi="Arial" w:cs="Arial"/>
          <w:sz w:val="22"/>
          <w:szCs w:val="22"/>
        </w:rPr>
        <w:t xml:space="preserve"> 09h,</w:t>
      </w:r>
      <w:bookmarkStart w:id="0" w:name="_Hlk145582623"/>
      <w:r w:rsidRPr="003F6063">
        <w:rPr>
          <w:rFonts w:ascii="Arial" w:eastAsia="Arial Unicode MS" w:hAnsi="Arial" w:cs="Arial"/>
          <w:sz w:val="22"/>
          <w:szCs w:val="22"/>
        </w:rPr>
        <w:t xml:space="preserve"> </w:t>
      </w:r>
      <w:r w:rsidR="00F44B68" w:rsidRPr="00251D59">
        <w:rPr>
          <w:rFonts w:ascii="Arial" w:eastAsia="Arial Unicode MS" w:hAnsi="Arial" w:cs="Arial"/>
          <w:sz w:val="22"/>
          <w:szCs w:val="22"/>
        </w:rPr>
        <w:t xml:space="preserve">tendo como </w:t>
      </w:r>
      <w:bookmarkStart w:id="1" w:name="_Hlk67556235"/>
      <w:r w:rsidR="00F44B68" w:rsidRPr="00251D59">
        <w:rPr>
          <w:rFonts w:ascii="Arial" w:eastAsia="Arial Unicode MS" w:hAnsi="Arial" w:cs="Arial"/>
          <w:sz w:val="22"/>
          <w:szCs w:val="22"/>
        </w:rPr>
        <w:t xml:space="preserve">objeto a seleção das melhores propostas </w:t>
      </w:r>
      <w:r w:rsidR="00F44B68" w:rsidRPr="00BB564C">
        <w:rPr>
          <w:rFonts w:ascii="Arial" w:eastAsia="Arial Unicode MS" w:hAnsi="Arial" w:cs="Arial"/>
          <w:sz w:val="22"/>
          <w:szCs w:val="22"/>
        </w:rPr>
        <w:t xml:space="preserve">para a contratação </w:t>
      </w:r>
      <w:bookmarkEnd w:id="1"/>
      <w:r w:rsidR="00F44B68" w:rsidRPr="00BB564C">
        <w:rPr>
          <w:rFonts w:ascii="Arial" w:eastAsia="Arial Unicode MS" w:hAnsi="Arial" w:cs="Arial"/>
          <w:sz w:val="22"/>
          <w:szCs w:val="22"/>
        </w:rPr>
        <w:t xml:space="preserve">de empresa especializada para </w:t>
      </w:r>
      <w:bookmarkStart w:id="2" w:name="_Hlk151472890"/>
      <w:r w:rsidR="00F44B68" w:rsidRPr="003D7CDC">
        <w:rPr>
          <w:rFonts w:ascii="Arial" w:eastAsia="Arial Unicode MS" w:hAnsi="Arial" w:cs="Arial"/>
          <w:noProof/>
          <w:sz w:val="22"/>
          <w:szCs w:val="22"/>
          <w:lang w:eastAsia="en-US"/>
        </w:rPr>
        <w:t>prestação</w:t>
      </w:r>
      <w:bookmarkEnd w:id="0"/>
      <w:r w:rsidR="00D54F97" w:rsidRPr="003D7CDC">
        <w:rPr>
          <w:rFonts w:ascii="Arial" w:eastAsia="Arial Unicode MS" w:hAnsi="Arial" w:cs="Arial"/>
          <w:noProof/>
          <w:sz w:val="22"/>
          <w:szCs w:val="22"/>
          <w:lang w:eastAsia="en-US"/>
        </w:rPr>
        <w:t xml:space="preserve"> </w:t>
      </w:r>
      <w:r w:rsidR="00D54F97" w:rsidRPr="003D7CDC">
        <w:rPr>
          <w:rFonts w:ascii="Arial" w:eastAsia="Arial Unicode MS" w:hAnsi="Arial" w:cs="Arial"/>
          <w:sz w:val="22"/>
          <w:szCs w:val="22"/>
        </w:rPr>
        <w:t xml:space="preserve">de serviços na área de medicina do trabalho, saúde ocupacional e segurança do trabalho para até 100 (cem) funcionários do CISAMUSEP, com assessoria técnica mensal, emissão de relatórios gerenciais, </w:t>
      </w:r>
      <w:r w:rsidR="00D54F97" w:rsidRPr="003D7CDC">
        <w:rPr>
          <w:rFonts w:ascii="Arial" w:hAnsi="Arial" w:cs="Arial"/>
          <w:sz w:val="22"/>
          <w:szCs w:val="22"/>
        </w:rPr>
        <w:t xml:space="preserve">realização da gestão da SST – Saúde e Segurança do Trabalho no eSocial, elaboração, atualização e coordenação do </w:t>
      </w:r>
      <w:bookmarkStart w:id="3" w:name="_Hlk138320563"/>
      <w:r w:rsidR="00D54F97" w:rsidRPr="003D7CDC">
        <w:rPr>
          <w:rFonts w:ascii="Arial" w:eastAsia="Arial Unicode MS" w:hAnsi="Arial" w:cs="Arial"/>
          <w:sz w:val="22"/>
          <w:szCs w:val="22"/>
        </w:rPr>
        <w:t>Pro</w:t>
      </w:r>
      <w:r w:rsidR="00D54F97" w:rsidRPr="003D7CDC">
        <w:rPr>
          <w:rFonts w:ascii="Arial" w:hAnsi="Arial" w:cs="Arial"/>
          <w:sz w:val="22"/>
          <w:szCs w:val="22"/>
        </w:rPr>
        <w:t>grama de Controle Médico de Saúde Ocupacional (PCMSO), Programa de Gerenciamento de Riscos (PGR), Laudo Técnico das Condições Ambientais de Trabalho (LTCAT), Laudo de Insalubridade e Periculosidade (LIP), Análise Ergonômica do Trabalho (AET), realização de exames médicos ocupacionais clínicos e complementares com emissão do ASO (admissional, periódico, retorno ao trabalho, mudança de função e/ou demissional), realização de treinamentos, assistência técnica em perícia trabalhista</w:t>
      </w:r>
      <w:bookmarkEnd w:id="3"/>
      <w:bookmarkEnd w:id="2"/>
      <w:r w:rsidR="00BC03D3" w:rsidRPr="003D7CDC">
        <w:rPr>
          <w:rFonts w:ascii="Arial" w:eastAsia="Arial Unicode MS" w:hAnsi="Arial" w:cs="Arial"/>
          <w:sz w:val="22"/>
          <w:szCs w:val="22"/>
        </w:rPr>
        <w:t xml:space="preserve">, </w:t>
      </w:r>
      <w:r w:rsidR="00DE1C66" w:rsidRPr="003D7CDC">
        <w:rPr>
          <w:rFonts w:ascii="Arial" w:eastAsia="Arial Unicode MS" w:hAnsi="Arial" w:cs="Arial"/>
          <w:noProof/>
          <w:sz w:val="22"/>
          <w:szCs w:val="22"/>
        </w:rPr>
        <w:t>do</w:t>
      </w:r>
      <w:r w:rsidR="00DE1C66" w:rsidRPr="00805AA2">
        <w:rPr>
          <w:rFonts w:ascii="Arial" w:eastAsia="Arial Unicode MS" w:hAnsi="Arial" w:cs="Arial"/>
          <w:noProof/>
          <w:sz w:val="22"/>
          <w:szCs w:val="22"/>
        </w:rPr>
        <w:t xml:space="preserve"> Consórcio Público Intermunicipal de Saúde do Setentrião Paranaense – CISAMUSEP</w:t>
      </w:r>
      <w:r w:rsidR="00DE1C66">
        <w:rPr>
          <w:rFonts w:ascii="Arial" w:eastAsia="Arial Unicode MS" w:hAnsi="Arial" w:cs="Arial"/>
          <w:sz w:val="22"/>
          <w:szCs w:val="22"/>
        </w:rPr>
        <w:t>.</w:t>
      </w:r>
    </w:p>
    <w:p w14:paraId="58FD01B8" w14:textId="77777777" w:rsidR="00D92C9E" w:rsidRPr="003F6063" w:rsidRDefault="00D92C9E" w:rsidP="008D249F">
      <w:pPr>
        <w:jc w:val="both"/>
        <w:rPr>
          <w:rFonts w:ascii="Arial" w:eastAsia="Arial Unicode MS" w:hAnsi="Arial" w:cs="Arial"/>
          <w:sz w:val="20"/>
          <w:szCs w:val="20"/>
        </w:rPr>
      </w:pPr>
    </w:p>
    <w:p w14:paraId="7D37D9A4" w14:textId="77777777" w:rsidR="00D92C9E" w:rsidRPr="003F6063" w:rsidRDefault="00D92C9E" w:rsidP="008D249F">
      <w:pPr>
        <w:pBdr>
          <w:top w:val="single" w:sz="4" w:space="1" w:color="auto"/>
          <w:left w:val="single" w:sz="4" w:space="4" w:color="auto"/>
          <w:bottom w:val="single" w:sz="4" w:space="1" w:color="auto"/>
          <w:right w:val="single" w:sz="4" w:space="4" w:color="auto"/>
        </w:pBdr>
        <w:jc w:val="center"/>
        <w:rPr>
          <w:rFonts w:ascii="Arial" w:hAnsi="Arial" w:cs="Arial"/>
          <w:b/>
        </w:rPr>
      </w:pPr>
      <w:r w:rsidRPr="003F6063">
        <w:rPr>
          <w:rFonts w:ascii="Arial" w:hAnsi="Arial" w:cs="Arial"/>
          <w:b/>
        </w:rPr>
        <w:t>DATA E HORA DA ABERTURA DA SESSÃO PÚBLICA:</w:t>
      </w:r>
    </w:p>
    <w:p w14:paraId="62A554B3" w14:textId="77777777" w:rsidR="00D92C9E" w:rsidRPr="003F6063" w:rsidRDefault="00D92C9E" w:rsidP="008D249F">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7BAF350F" w14:textId="50D5AC3D" w:rsidR="00D92C9E" w:rsidRPr="003F6063" w:rsidRDefault="001C0413" w:rsidP="008D249F">
      <w:pPr>
        <w:pBdr>
          <w:top w:val="single" w:sz="4" w:space="1" w:color="auto"/>
          <w:left w:val="single" w:sz="4" w:space="4" w:color="auto"/>
          <w:bottom w:val="single" w:sz="4" w:space="1" w:color="auto"/>
          <w:right w:val="single" w:sz="4" w:space="4" w:color="auto"/>
        </w:pBdr>
        <w:jc w:val="center"/>
        <w:rPr>
          <w:rFonts w:ascii="Arial" w:hAnsi="Arial" w:cs="Arial"/>
          <w:b/>
        </w:rPr>
      </w:pPr>
      <w:r w:rsidRPr="005666CF">
        <w:rPr>
          <w:rFonts w:ascii="Arial" w:hAnsi="Arial" w:cs="Arial"/>
          <w:b/>
        </w:rPr>
        <w:t>16</w:t>
      </w:r>
      <w:r w:rsidR="00F53EE5" w:rsidRPr="005666CF">
        <w:rPr>
          <w:rFonts w:ascii="Arial" w:hAnsi="Arial" w:cs="Arial"/>
          <w:b/>
        </w:rPr>
        <w:t xml:space="preserve"> de </w:t>
      </w:r>
      <w:r w:rsidR="00305694" w:rsidRPr="005666CF">
        <w:rPr>
          <w:rFonts w:ascii="Arial" w:hAnsi="Arial" w:cs="Arial"/>
          <w:b/>
        </w:rPr>
        <w:t>fevereiro</w:t>
      </w:r>
      <w:r w:rsidR="00F53EE5" w:rsidRPr="005666CF">
        <w:rPr>
          <w:rFonts w:ascii="Arial" w:hAnsi="Arial" w:cs="Arial"/>
          <w:b/>
        </w:rPr>
        <w:t xml:space="preserve"> de 202</w:t>
      </w:r>
      <w:r w:rsidR="00F72653" w:rsidRPr="005666CF">
        <w:rPr>
          <w:rFonts w:ascii="Arial" w:hAnsi="Arial" w:cs="Arial"/>
          <w:b/>
        </w:rPr>
        <w:t>4</w:t>
      </w:r>
      <w:r w:rsidR="00596EEB" w:rsidRPr="005666CF">
        <w:rPr>
          <w:rFonts w:ascii="Arial" w:hAnsi="Arial" w:cs="Arial"/>
          <w:b/>
        </w:rPr>
        <w:t xml:space="preserve"> às 09h</w:t>
      </w:r>
    </w:p>
    <w:p w14:paraId="0B937F15" w14:textId="77777777" w:rsidR="00D92C9E" w:rsidRPr="003F6063" w:rsidRDefault="00D92C9E" w:rsidP="008D249F">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347EFB35" w14:textId="77777777" w:rsidR="00D92C9E" w:rsidRPr="003F6063" w:rsidRDefault="00D92C9E" w:rsidP="008D249F">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3F6063">
        <w:rPr>
          <w:rFonts w:ascii="Arial" w:hAnsi="Arial" w:cs="Arial"/>
          <w:b/>
          <w:sz w:val="22"/>
          <w:szCs w:val="22"/>
        </w:rPr>
        <w:t xml:space="preserve">UASG: 927763 </w:t>
      </w:r>
      <w:r w:rsidRPr="003F6063">
        <w:rPr>
          <w:rFonts w:ascii="Arial" w:eastAsia="Arial Unicode MS" w:hAnsi="Arial" w:cs="Arial"/>
          <w:b/>
          <w:sz w:val="22"/>
          <w:szCs w:val="22"/>
        </w:rPr>
        <w:t>–</w:t>
      </w:r>
      <w:r w:rsidRPr="003F6063">
        <w:rPr>
          <w:rFonts w:ascii="Arial" w:hAnsi="Arial" w:cs="Arial"/>
          <w:b/>
          <w:sz w:val="22"/>
          <w:szCs w:val="22"/>
        </w:rPr>
        <w:t xml:space="preserve"> CONSÓRCIO PÚB. INT. DE SAÚD. DO SET. PARANAENSE/PR.</w:t>
      </w:r>
    </w:p>
    <w:p w14:paraId="0677EB09" w14:textId="77777777" w:rsidR="00D92C9E" w:rsidRPr="003F6063" w:rsidRDefault="00D92C9E" w:rsidP="008D249F">
      <w:pPr>
        <w:pBdr>
          <w:top w:val="single" w:sz="4" w:space="1" w:color="auto"/>
          <w:left w:val="single" w:sz="4" w:space="4" w:color="auto"/>
          <w:bottom w:val="single" w:sz="4" w:space="1" w:color="auto"/>
          <w:right w:val="single" w:sz="4" w:space="4" w:color="auto"/>
        </w:pBdr>
        <w:outlineLvl w:val="0"/>
        <w:rPr>
          <w:rFonts w:ascii="Arial" w:hAnsi="Arial" w:cs="Arial"/>
          <w:b/>
          <w:color w:val="000000"/>
          <w:sz w:val="22"/>
          <w:szCs w:val="22"/>
        </w:rPr>
      </w:pPr>
      <w:r w:rsidRPr="003F6063">
        <w:rPr>
          <w:rFonts w:ascii="Arial" w:hAnsi="Arial" w:cs="Arial"/>
          <w:b/>
          <w:sz w:val="22"/>
          <w:szCs w:val="22"/>
        </w:rPr>
        <w:t xml:space="preserve">Local da Sessão Pública: </w:t>
      </w:r>
      <w:hyperlink r:id="rId8" w:history="1">
        <w:r w:rsidRPr="003F6063">
          <w:rPr>
            <w:rStyle w:val="Hyperlink"/>
            <w:rFonts w:ascii="Arial" w:hAnsi="Arial" w:cs="Arial"/>
            <w:sz w:val="22"/>
            <w:szCs w:val="22"/>
          </w:rPr>
          <w:t>https://www.gov.br/compras/pt-br</w:t>
        </w:r>
      </w:hyperlink>
      <w:r w:rsidRPr="003F6063">
        <w:rPr>
          <w:rFonts w:ascii="Arial" w:hAnsi="Arial" w:cs="Arial"/>
          <w:sz w:val="22"/>
          <w:szCs w:val="22"/>
        </w:rPr>
        <w:t xml:space="preserve">  </w:t>
      </w:r>
    </w:p>
    <w:p w14:paraId="41807663" w14:textId="77777777" w:rsidR="00D92C9E" w:rsidRPr="003F6063" w:rsidRDefault="00D92C9E" w:rsidP="008D249F">
      <w:pPr>
        <w:jc w:val="both"/>
        <w:rPr>
          <w:rFonts w:ascii="Arial" w:hAnsi="Arial" w:cs="Arial"/>
          <w:b/>
          <w:bCs/>
          <w:sz w:val="18"/>
          <w:szCs w:val="18"/>
          <w:u w:val="single"/>
        </w:rPr>
      </w:pPr>
    </w:p>
    <w:p w14:paraId="784A7DB1" w14:textId="7AF02EAD" w:rsidR="00D92C9E" w:rsidRPr="003F6063" w:rsidRDefault="00D92C9E" w:rsidP="008D249F">
      <w:pPr>
        <w:jc w:val="both"/>
        <w:rPr>
          <w:rFonts w:ascii="Arial" w:eastAsia="Arial Unicode MS" w:hAnsi="Arial" w:cs="Arial"/>
          <w:sz w:val="22"/>
          <w:szCs w:val="22"/>
        </w:rPr>
      </w:pPr>
      <w:r w:rsidRPr="003F6063">
        <w:rPr>
          <w:rFonts w:ascii="Arial" w:eastAsia="Arial Unicode MS" w:hAnsi="Arial" w:cs="Arial"/>
          <w:b/>
          <w:sz w:val="22"/>
          <w:szCs w:val="22"/>
        </w:rPr>
        <w:t>1.1</w:t>
      </w:r>
      <w:r w:rsidR="008B44B5" w:rsidRPr="003F6063">
        <w:rPr>
          <w:rFonts w:ascii="Arial" w:eastAsia="Arial Unicode MS" w:hAnsi="Arial" w:cs="Arial"/>
          <w:b/>
          <w:sz w:val="22"/>
          <w:szCs w:val="22"/>
        </w:rPr>
        <w:t>.</w:t>
      </w:r>
      <w:r w:rsidRPr="003F6063">
        <w:rPr>
          <w:rFonts w:ascii="Arial" w:eastAsia="Arial Unicode MS" w:hAnsi="Arial" w:cs="Arial"/>
          <w:sz w:val="22"/>
          <w:szCs w:val="22"/>
        </w:rPr>
        <w:t xml:space="preserve"> Consoante o disposto no artigo 53 Decreto Federal nº 10.024, de 20 de setembro de 2019, para todas as referências de tempo contidas neste Edital será observado o horário de Brasília/DF.</w:t>
      </w:r>
    </w:p>
    <w:p w14:paraId="089E0B34" w14:textId="1E5D83A6" w:rsidR="00D92C9E" w:rsidRPr="003F6063" w:rsidRDefault="00D92C9E" w:rsidP="008D249F">
      <w:pPr>
        <w:jc w:val="both"/>
        <w:rPr>
          <w:rFonts w:ascii="Arial" w:hAnsi="Arial" w:cs="Arial"/>
          <w:bCs/>
          <w:sz w:val="22"/>
          <w:szCs w:val="22"/>
        </w:rPr>
      </w:pPr>
      <w:r w:rsidRPr="003F6063">
        <w:rPr>
          <w:rFonts w:ascii="Arial" w:hAnsi="Arial" w:cs="Arial"/>
          <w:b/>
          <w:bCs/>
          <w:sz w:val="22"/>
          <w:szCs w:val="22"/>
        </w:rPr>
        <w:t>1.2</w:t>
      </w:r>
      <w:r w:rsidR="008B44B5" w:rsidRPr="003F6063">
        <w:rPr>
          <w:rFonts w:ascii="Arial" w:hAnsi="Arial" w:cs="Arial"/>
          <w:b/>
          <w:bCs/>
          <w:sz w:val="22"/>
          <w:szCs w:val="22"/>
        </w:rPr>
        <w:t xml:space="preserve">.  </w:t>
      </w:r>
      <w:r w:rsidRPr="003F6063">
        <w:rPr>
          <w:rFonts w:ascii="Arial" w:hAnsi="Arial" w:cs="Arial"/>
          <w:bCs/>
          <w:sz w:val="22"/>
          <w:szCs w:val="22"/>
        </w:rPr>
        <w:t xml:space="preserve">O recebimento das propostas, envio dos documentos de habilitação, abertura e disputa de preços, será exclusivamente por meio eletrônico, no endereço </w:t>
      </w:r>
      <w:hyperlink r:id="rId9" w:history="1">
        <w:r w:rsidRPr="003F6063">
          <w:rPr>
            <w:rStyle w:val="Hyperlink"/>
            <w:rFonts w:ascii="Arial" w:hAnsi="Arial" w:cs="Arial"/>
            <w:bCs/>
            <w:sz w:val="22"/>
            <w:szCs w:val="22"/>
          </w:rPr>
          <w:t>https://www.gov.br/compras/pt-br</w:t>
        </w:r>
      </w:hyperlink>
      <w:r w:rsidRPr="003F6063">
        <w:rPr>
          <w:rFonts w:ascii="Arial" w:hAnsi="Arial" w:cs="Arial"/>
          <w:bCs/>
          <w:sz w:val="22"/>
          <w:szCs w:val="22"/>
        </w:rPr>
        <w:t xml:space="preserve">. </w:t>
      </w:r>
    </w:p>
    <w:p w14:paraId="22317F70" w14:textId="0BCD2FA8" w:rsidR="00D92C9E" w:rsidRPr="0029515A" w:rsidRDefault="00D92C9E" w:rsidP="008D249F">
      <w:pPr>
        <w:jc w:val="both"/>
        <w:rPr>
          <w:rFonts w:ascii="Arial" w:hAnsi="Arial" w:cs="Arial"/>
          <w:bCs/>
          <w:sz w:val="22"/>
          <w:szCs w:val="22"/>
        </w:rPr>
      </w:pPr>
      <w:r w:rsidRPr="003F6063">
        <w:rPr>
          <w:rFonts w:ascii="Arial" w:hAnsi="Arial" w:cs="Arial"/>
          <w:b/>
          <w:bCs/>
          <w:sz w:val="22"/>
          <w:szCs w:val="22"/>
        </w:rPr>
        <w:t>1.3</w:t>
      </w:r>
      <w:r w:rsidR="008B44B5" w:rsidRPr="003F6063">
        <w:rPr>
          <w:rFonts w:ascii="Arial" w:hAnsi="Arial" w:cs="Arial"/>
          <w:bCs/>
          <w:sz w:val="22"/>
          <w:szCs w:val="22"/>
        </w:rPr>
        <w:t>.</w:t>
      </w:r>
      <w:r w:rsidRPr="003F6063">
        <w:rPr>
          <w:rFonts w:ascii="Arial" w:hAnsi="Arial" w:cs="Arial"/>
          <w:bCs/>
          <w:sz w:val="22"/>
          <w:szCs w:val="22"/>
        </w:rPr>
        <w:t xml:space="preserve"> A abertura da sessão pública do PREGÃO ELETRÔNICO ocorrerá dia </w:t>
      </w:r>
      <w:r w:rsidR="001C0413">
        <w:rPr>
          <w:rFonts w:ascii="Arial" w:hAnsi="Arial" w:cs="Arial"/>
          <w:bCs/>
          <w:sz w:val="22"/>
          <w:szCs w:val="22"/>
        </w:rPr>
        <w:t xml:space="preserve">16 </w:t>
      </w:r>
      <w:r w:rsidR="00F53EE5" w:rsidRPr="005C0665">
        <w:rPr>
          <w:rFonts w:ascii="Arial" w:hAnsi="Arial" w:cs="Arial"/>
          <w:bCs/>
          <w:sz w:val="22"/>
          <w:szCs w:val="22"/>
        </w:rPr>
        <w:t xml:space="preserve">de </w:t>
      </w:r>
      <w:r w:rsidR="001C0413">
        <w:rPr>
          <w:rFonts w:ascii="Arial" w:hAnsi="Arial" w:cs="Arial"/>
          <w:bCs/>
          <w:sz w:val="22"/>
          <w:szCs w:val="22"/>
        </w:rPr>
        <w:t>fevereiro</w:t>
      </w:r>
      <w:r w:rsidR="00F53EE5" w:rsidRPr="005C0665">
        <w:rPr>
          <w:rFonts w:ascii="Arial" w:hAnsi="Arial" w:cs="Arial"/>
          <w:bCs/>
          <w:sz w:val="22"/>
          <w:szCs w:val="22"/>
        </w:rPr>
        <w:t xml:space="preserve"> de 202</w:t>
      </w:r>
      <w:r w:rsidR="00F72653">
        <w:rPr>
          <w:rFonts w:ascii="Arial" w:hAnsi="Arial" w:cs="Arial"/>
          <w:bCs/>
          <w:sz w:val="22"/>
          <w:szCs w:val="22"/>
        </w:rPr>
        <w:t>4</w:t>
      </w:r>
      <w:r w:rsidRPr="003F6063">
        <w:rPr>
          <w:rFonts w:ascii="Arial" w:hAnsi="Arial" w:cs="Arial"/>
          <w:bCs/>
          <w:sz w:val="22"/>
          <w:szCs w:val="22"/>
        </w:rPr>
        <w:t xml:space="preserve"> às</w:t>
      </w:r>
      <w:r w:rsidRPr="00C23442">
        <w:rPr>
          <w:rFonts w:ascii="Arial" w:hAnsi="Arial" w:cs="Arial"/>
          <w:bCs/>
          <w:sz w:val="22"/>
          <w:szCs w:val="22"/>
        </w:rPr>
        <w:t xml:space="preserve"> 09h,</w:t>
      </w:r>
      <w:r w:rsidRPr="009909C9">
        <w:rPr>
          <w:rFonts w:ascii="Arial" w:hAnsi="Arial" w:cs="Arial"/>
          <w:bCs/>
          <w:sz w:val="22"/>
          <w:szCs w:val="22"/>
        </w:rPr>
        <w:t xml:space="preserve"> no</w:t>
      </w:r>
      <w:r w:rsidRPr="0029515A">
        <w:rPr>
          <w:rFonts w:ascii="Arial" w:hAnsi="Arial" w:cs="Arial"/>
          <w:bCs/>
          <w:sz w:val="22"/>
          <w:szCs w:val="22"/>
        </w:rPr>
        <w:t xml:space="preserve"> site </w:t>
      </w:r>
      <w:hyperlink r:id="rId10" w:history="1">
        <w:r w:rsidRPr="00CA495C">
          <w:rPr>
            <w:rStyle w:val="Hyperlink"/>
            <w:rFonts w:ascii="Arial" w:hAnsi="Arial" w:cs="Arial"/>
            <w:bCs/>
            <w:sz w:val="22"/>
            <w:szCs w:val="22"/>
          </w:rPr>
          <w:t>https://www.gov.br/compras/pt-br</w:t>
        </w:r>
      </w:hyperlink>
      <w:r w:rsidRPr="0029515A">
        <w:rPr>
          <w:rFonts w:ascii="Arial" w:hAnsi="Arial" w:cs="Arial"/>
          <w:bCs/>
          <w:sz w:val="22"/>
          <w:szCs w:val="22"/>
        </w:rPr>
        <w:t>, nos termos das condições descritas neste Edital.</w:t>
      </w:r>
    </w:p>
    <w:p w14:paraId="7A8BB785" w14:textId="049D9430" w:rsidR="00D92C9E" w:rsidRPr="0029515A" w:rsidRDefault="00D92C9E" w:rsidP="008D249F">
      <w:pPr>
        <w:jc w:val="both"/>
        <w:rPr>
          <w:rFonts w:ascii="Arial" w:hAnsi="Arial" w:cs="Arial"/>
          <w:bCs/>
          <w:sz w:val="22"/>
          <w:szCs w:val="22"/>
        </w:rPr>
      </w:pPr>
      <w:r w:rsidRPr="0029515A">
        <w:rPr>
          <w:rFonts w:ascii="Arial" w:hAnsi="Arial" w:cs="Arial"/>
          <w:b/>
          <w:bCs/>
          <w:sz w:val="22"/>
          <w:szCs w:val="22"/>
        </w:rPr>
        <w:t>1.4</w:t>
      </w:r>
      <w:r w:rsidR="008B44B5">
        <w:rPr>
          <w:rFonts w:ascii="Arial" w:hAnsi="Arial" w:cs="Arial"/>
          <w:bCs/>
          <w:sz w:val="22"/>
          <w:szCs w:val="22"/>
        </w:rPr>
        <w:t>.</w:t>
      </w:r>
      <w:r w:rsidRPr="0029515A">
        <w:rPr>
          <w:rFonts w:ascii="Arial" w:hAnsi="Arial" w:cs="Arial"/>
          <w:bCs/>
          <w:sz w:val="22"/>
          <w:szCs w:val="22"/>
        </w:rPr>
        <w:t xml:space="preserve"> </w:t>
      </w:r>
      <w:r w:rsidRPr="0029515A">
        <w:rPr>
          <w:rFonts w:ascii="Arial" w:hAnsi="Arial" w:cs="Arial"/>
          <w:b/>
          <w:bCs/>
          <w:sz w:val="22"/>
          <w:szCs w:val="22"/>
        </w:rPr>
        <w:t>É VEDADA A IDENTIFICAÇÃO DOS PROPONENTES LICITANTES NO SISTEMA, EM QUALQUER HIPÓTESE, ANTES DO TÉRMINO DA FASE COMPETITIVA DO PREGÃO (Decreto nº 10.024/2019, art. 30, § 5º).</w:t>
      </w:r>
    </w:p>
    <w:p w14:paraId="5D0C69BE" w14:textId="77777777" w:rsidR="00D92C9E" w:rsidRPr="006F6416" w:rsidRDefault="00D92C9E" w:rsidP="008D249F">
      <w:pPr>
        <w:jc w:val="both"/>
        <w:rPr>
          <w:rFonts w:ascii="Arial" w:eastAsia="Arial Unicode MS" w:hAnsi="Arial" w:cs="Arial"/>
          <w:sz w:val="18"/>
          <w:szCs w:val="18"/>
        </w:rPr>
      </w:pPr>
    </w:p>
    <w:p w14:paraId="404184C0" w14:textId="58DA60FC" w:rsidR="00D92C9E" w:rsidRPr="00710886" w:rsidRDefault="00D92C9E" w:rsidP="008D249F">
      <w:pPr>
        <w:jc w:val="both"/>
        <w:rPr>
          <w:rFonts w:ascii="Arial" w:eastAsia="Arial Unicode MS" w:hAnsi="Arial" w:cs="Arial"/>
          <w:b/>
          <w:u w:val="single"/>
        </w:rPr>
      </w:pPr>
      <w:r w:rsidRPr="00710886">
        <w:rPr>
          <w:rFonts w:ascii="Arial" w:eastAsia="Arial Unicode MS" w:hAnsi="Arial" w:cs="Arial"/>
          <w:b/>
          <w:u w:val="single"/>
        </w:rPr>
        <w:t>2</w:t>
      </w:r>
      <w:r w:rsidR="008B44B5">
        <w:rPr>
          <w:rFonts w:ascii="Arial" w:eastAsia="Arial Unicode MS" w:hAnsi="Arial" w:cs="Arial"/>
          <w:b/>
          <w:u w:val="single"/>
        </w:rPr>
        <w:t>.</w:t>
      </w:r>
      <w:r w:rsidRPr="00710886">
        <w:rPr>
          <w:rFonts w:ascii="Arial" w:eastAsia="Arial Unicode MS" w:hAnsi="Arial" w:cs="Arial"/>
          <w:b/>
          <w:u w:val="single"/>
        </w:rPr>
        <w:t xml:space="preserve"> OBJETO</w:t>
      </w:r>
    </w:p>
    <w:p w14:paraId="2C44C139" w14:textId="078960F6" w:rsidR="002C1A03" w:rsidRPr="00BB564C" w:rsidRDefault="00D92C9E" w:rsidP="008D249F">
      <w:pPr>
        <w:jc w:val="both"/>
        <w:rPr>
          <w:rFonts w:ascii="Arial" w:eastAsia="Arial Unicode MS" w:hAnsi="Arial" w:cs="Arial"/>
          <w:sz w:val="22"/>
          <w:szCs w:val="22"/>
        </w:rPr>
      </w:pPr>
      <w:r w:rsidRPr="00BB564C">
        <w:rPr>
          <w:rFonts w:ascii="Arial" w:eastAsia="Arial Unicode MS" w:hAnsi="Arial" w:cs="Arial"/>
          <w:b/>
          <w:sz w:val="22"/>
          <w:szCs w:val="22"/>
        </w:rPr>
        <w:t>2.1</w:t>
      </w:r>
      <w:r w:rsidR="008B44B5" w:rsidRPr="00BB564C">
        <w:rPr>
          <w:rFonts w:ascii="Arial" w:eastAsia="Arial Unicode MS" w:hAnsi="Arial" w:cs="Arial"/>
          <w:b/>
          <w:bCs/>
          <w:sz w:val="22"/>
          <w:szCs w:val="22"/>
        </w:rPr>
        <w:t>.</w:t>
      </w:r>
      <w:r w:rsidRPr="00BB564C">
        <w:rPr>
          <w:rFonts w:ascii="Arial" w:eastAsia="Arial Unicode MS" w:hAnsi="Arial" w:cs="Arial"/>
          <w:sz w:val="22"/>
          <w:szCs w:val="22"/>
        </w:rPr>
        <w:t xml:space="preserve"> </w:t>
      </w:r>
      <w:r w:rsidR="002C1A03" w:rsidRPr="00BB564C">
        <w:rPr>
          <w:rFonts w:ascii="Arial" w:eastAsia="Arial Unicode MS" w:hAnsi="Arial" w:cs="Arial"/>
          <w:sz w:val="22"/>
          <w:szCs w:val="22"/>
        </w:rPr>
        <w:t xml:space="preserve">O presente Pregão Eletrônico tem como objeto a seleção das melhores propostas para a contratação de empresa especializada para </w:t>
      </w:r>
      <w:r w:rsidR="002C1A03" w:rsidRPr="00BB564C">
        <w:rPr>
          <w:rFonts w:ascii="Arial" w:eastAsia="Arial Unicode MS" w:hAnsi="Arial" w:cs="Arial"/>
          <w:noProof/>
          <w:sz w:val="22"/>
          <w:szCs w:val="22"/>
        </w:rPr>
        <w:t xml:space="preserve">prestação </w:t>
      </w:r>
      <w:r w:rsidR="008D2EDC">
        <w:rPr>
          <w:rFonts w:ascii="Arial" w:eastAsia="Arial Unicode MS" w:hAnsi="Arial" w:cs="Arial"/>
          <w:noProof/>
          <w:sz w:val="22"/>
          <w:szCs w:val="22"/>
        </w:rPr>
        <w:t xml:space="preserve">de serviços </w:t>
      </w:r>
      <w:r w:rsidR="00D54F97" w:rsidRPr="003D7CDC">
        <w:rPr>
          <w:rFonts w:ascii="Arial" w:eastAsia="Arial Unicode MS" w:hAnsi="Arial" w:cs="Arial"/>
          <w:sz w:val="22"/>
          <w:szCs w:val="22"/>
        </w:rPr>
        <w:t xml:space="preserve">na área de medicina do trabalho, saúde ocupacional e segurança do trabalho para até 100 (cem) funcionários do CISAMUSEP, com assessoria técnica mensal, emissão de relatórios gerenciais, </w:t>
      </w:r>
      <w:r w:rsidR="00D54F97" w:rsidRPr="003D7CDC">
        <w:rPr>
          <w:rFonts w:ascii="Arial" w:hAnsi="Arial" w:cs="Arial"/>
          <w:sz w:val="22"/>
          <w:szCs w:val="22"/>
        </w:rPr>
        <w:t xml:space="preserve">realização da gestão da SST – Saúde e Segurança do Trabalho no eSocial, elaboração, atualização e coordenação do </w:t>
      </w:r>
      <w:r w:rsidR="00D54F97" w:rsidRPr="003D7CDC">
        <w:rPr>
          <w:rFonts w:ascii="Arial" w:eastAsia="Arial Unicode MS" w:hAnsi="Arial" w:cs="Arial"/>
          <w:sz w:val="22"/>
          <w:szCs w:val="22"/>
        </w:rPr>
        <w:t>Pro</w:t>
      </w:r>
      <w:r w:rsidR="00D54F97" w:rsidRPr="003D7CDC">
        <w:rPr>
          <w:rFonts w:ascii="Arial" w:hAnsi="Arial" w:cs="Arial"/>
          <w:sz w:val="22"/>
          <w:szCs w:val="22"/>
        </w:rPr>
        <w:t xml:space="preserve">grama de Controle Médico de Saúde Ocupacional (PCMSO), Programa de Gerenciamento de Riscos (PGR), Laudo Técnico das Condições Ambientais de Trabalho (LTCAT), Laudo de Insalubridade e Periculosidade (LIP), Análise </w:t>
      </w:r>
      <w:r w:rsidR="00D54F97" w:rsidRPr="003D7CDC">
        <w:rPr>
          <w:rFonts w:ascii="Arial" w:hAnsi="Arial" w:cs="Arial"/>
          <w:sz w:val="22"/>
          <w:szCs w:val="22"/>
        </w:rPr>
        <w:lastRenderedPageBreak/>
        <w:t>Ergonômica do Trabalho (AET), realização de exames médicos ocupacionais clínicos e complementares com emissão do ASO (admissional, periódico, retorno ao trabalho, mudança de função e/ou demissional), realização de treinamentos, assistência técnica em perícia trabalhista</w:t>
      </w:r>
      <w:r w:rsidR="00DE1C66" w:rsidRPr="003D7CDC">
        <w:rPr>
          <w:rFonts w:ascii="Arial" w:eastAsia="Arial Unicode MS" w:hAnsi="Arial" w:cs="Arial"/>
          <w:sz w:val="22"/>
          <w:szCs w:val="22"/>
        </w:rPr>
        <w:t>.</w:t>
      </w:r>
    </w:p>
    <w:p w14:paraId="0331C898" w14:textId="0D0FFC00" w:rsidR="00D92C9E" w:rsidRPr="00BB564C" w:rsidRDefault="00D92C9E" w:rsidP="008D249F">
      <w:pPr>
        <w:rPr>
          <w:rFonts w:ascii="Arial" w:eastAsia="Arial Unicode MS" w:hAnsi="Arial" w:cs="Arial"/>
          <w:sz w:val="22"/>
          <w:szCs w:val="22"/>
        </w:rPr>
      </w:pPr>
      <w:r w:rsidRPr="00BB564C">
        <w:rPr>
          <w:rFonts w:ascii="Arial" w:eastAsia="Arial Unicode MS" w:hAnsi="Arial" w:cs="Arial"/>
          <w:b/>
          <w:sz w:val="22"/>
          <w:szCs w:val="22"/>
        </w:rPr>
        <w:t>2.2</w:t>
      </w:r>
      <w:r w:rsidR="008B44B5" w:rsidRPr="00BB564C">
        <w:rPr>
          <w:rFonts w:ascii="Arial" w:eastAsia="Arial Unicode MS" w:hAnsi="Arial" w:cs="Arial"/>
          <w:sz w:val="22"/>
          <w:szCs w:val="22"/>
        </w:rPr>
        <w:t>.</w:t>
      </w:r>
      <w:r w:rsidR="008B44B5" w:rsidRPr="00BB564C">
        <w:rPr>
          <w:rFonts w:eastAsia="Arial Unicode MS"/>
        </w:rPr>
        <w:t xml:space="preserve"> </w:t>
      </w:r>
      <w:r w:rsidRPr="00BB564C">
        <w:rPr>
          <w:rFonts w:ascii="Arial" w:eastAsia="Arial Unicode MS" w:hAnsi="Arial" w:cs="Arial"/>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5A449432" w14:textId="15B62AC5" w:rsidR="00B43C3F" w:rsidRPr="00841F70" w:rsidRDefault="00B43C3F" w:rsidP="008D249F">
      <w:pPr>
        <w:jc w:val="both"/>
        <w:rPr>
          <w:rFonts w:ascii="Arial" w:eastAsia="Arial Unicode MS" w:hAnsi="Arial" w:cs="Arial"/>
          <w:sz w:val="22"/>
          <w:szCs w:val="22"/>
        </w:rPr>
      </w:pPr>
      <w:r w:rsidRPr="00841F70">
        <w:rPr>
          <w:rFonts w:ascii="Arial" w:eastAsia="Arial Unicode MS" w:hAnsi="Arial" w:cs="Arial"/>
          <w:b/>
          <w:bCs/>
          <w:sz w:val="22"/>
          <w:szCs w:val="22"/>
        </w:rPr>
        <w:t>2.3</w:t>
      </w:r>
      <w:r w:rsidRPr="00841F70">
        <w:rPr>
          <w:rFonts w:ascii="Arial" w:eastAsia="Arial Unicode MS" w:hAnsi="Arial" w:cs="Arial"/>
          <w:sz w:val="22"/>
          <w:szCs w:val="22"/>
        </w:rPr>
        <w:t xml:space="preserve"> – A licitação compor-se-á de um único </w:t>
      </w:r>
      <w:r w:rsidR="00841F70" w:rsidRPr="00841F70">
        <w:rPr>
          <w:rFonts w:ascii="Arial" w:eastAsia="Arial Unicode MS" w:hAnsi="Arial" w:cs="Arial"/>
          <w:sz w:val="22"/>
          <w:szCs w:val="22"/>
        </w:rPr>
        <w:t>lote</w:t>
      </w:r>
      <w:r w:rsidRPr="00841F70">
        <w:rPr>
          <w:rFonts w:ascii="Arial" w:eastAsia="Arial Unicode MS" w:hAnsi="Arial" w:cs="Arial"/>
          <w:sz w:val="22"/>
          <w:szCs w:val="22"/>
        </w:rPr>
        <w:t>.</w:t>
      </w:r>
    </w:p>
    <w:p w14:paraId="15547B50" w14:textId="36979C42" w:rsidR="00D92C9E" w:rsidRPr="0029515A" w:rsidRDefault="00D92C9E" w:rsidP="008D249F">
      <w:pPr>
        <w:jc w:val="both"/>
        <w:rPr>
          <w:rFonts w:ascii="Arial" w:eastAsia="Arial Unicode MS" w:hAnsi="Arial" w:cs="Arial"/>
          <w:sz w:val="22"/>
          <w:szCs w:val="22"/>
        </w:rPr>
      </w:pPr>
    </w:p>
    <w:p w14:paraId="049E71CB" w14:textId="7AFBA2A0" w:rsidR="00D92C9E" w:rsidRPr="00710886" w:rsidRDefault="00D92C9E" w:rsidP="008D249F">
      <w:pPr>
        <w:jc w:val="both"/>
        <w:rPr>
          <w:rFonts w:ascii="Arial" w:eastAsia="Arial Unicode MS" w:hAnsi="Arial" w:cs="Arial"/>
          <w:b/>
          <w:u w:val="single"/>
        </w:rPr>
      </w:pPr>
      <w:r w:rsidRPr="001C03FC">
        <w:rPr>
          <w:rFonts w:ascii="Arial" w:eastAsia="Arial Unicode MS" w:hAnsi="Arial" w:cs="Arial"/>
          <w:b/>
          <w:u w:val="single"/>
        </w:rPr>
        <w:t>3</w:t>
      </w:r>
      <w:r w:rsidR="003D1CBD">
        <w:rPr>
          <w:rFonts w:ascii="Arial" w:eastAsia="Arial Unicode MS" w:hAnsi="Arial" w:cs="Arial"/>
          <w:b/>
          <w:u w:val="single"/>
        </w:rPr>
        <w:t>.</w:t>
      </w:r>
      <w:r w:rsidRPr="001C03FC">
        <w:rPr>
          <w:rFonts w:ascii="Arial" w:eastAsia="Arial Unicode MS" w:hAnsi="Arial" w:cs="Arial"/>
          <w:b/>
          <w:u w:val="single"/>
        </w:rPr>
        <w:t xml:space="preserve"> PRAZOS E </w:t>
      </w:r>
      <w:r w:rsidRPr="00A218E9">
        <w:rPr>
          <w:rFonts w:ascii="Arial" w:eastAsia="Arial Unicode MS" w:hAnsi="Arial" w:cs="Arial"/>
          <w:b/>
          <w:u w:val="single"/>
        </w:rPr>
        <w:t>CONDIÇÕES DE EXECUÇÃO DO</w:t>
      </w:r>
      <w:r w:rsidRPr="001C03FC">
        <w:rPr>
          <w:rFonts w:ascii="Arial" w:eastAsia="Arial Unicode MS" w:hAnsi="Arial" w:cs="Arial"/>
          <w:b/>
          <w:u w:val="single"/>
        </w:rPr>
        <w:t xml:space="preserve"> OBJETO</w:t>
      </w:r>
    </w:p>
    <w:p w14:paraId="72E31174" w14:textId="77777777" w:rsidR="0026279E" w:rsidRPr="0026279E" w:rsidRDefault="0026279E" w:rsidP="008D249F">
      <w:pPr>
        <w:pStyle w:val="PargrafodaLista"/>
        <w:numPr>
          <w:ilvl w:val="0"/>
          <w:numId w:val="8"/>
        </w:numPr>
        <w:spacing w:line="240" w:lineRule="auto"/>
        <w:rPr>
          <w:rFonts w:ascii="Arial" w:hAnsi="Arial" w:cs="Arial"/>
          <w:vanish/>
          <w:lang w:eastAsia="ar-SA"/>
        </w:rPr>
      </w:pPr>
    </w:p>
    <w:p w14:paraId="7FB886F3" w14:textId="77777777" w:rsidR="0026279E" w:rsidRPr="0026279E" w:rsidRDefault="0026279E" w:rsidP="008D249F">
      <w:pPr>
        <w:pStyle w:val="PargrafodaLista"/>
        <w:numPr>
          <w:ilvl w:val="0"/>
          <w:numId w:val="8"/>
        </w:numPr>
        <w:spacing w:line="240" w:lineRule="auto"/>
        <w:rPr>
          <w:rFonts w:ascii="Arial" w:hAnsi="Arial" w:cs="Arial"/>
          <w:vanish/>
          <w:lang w:eastAsia="ar-SA"/>
        </w:rPr>
      </w:pPr>
    </w:p>
    <w:p w14:paraId="4DCC21F2" w14:textId="77777777" w:rsidR="0026279E" w:rsidRPr="0026279E" w:rsidRDefault="0026279E" w:rsidP="008D249F">
      <w:pPr>
        <w:pStyle w:val="PargrafodaLista"/>
        <w:numPr>
          <w:ilvl w:val="0"/>
          <w:numId w:val="8"/>
        </w:numPr>
        <w:spacing w:line="240" w:lineRule="auto"/>
        <w:rPr>
          <w:rFonts w:ascii="Arial" w:hAnsi="Arial" w:cs="Arial"/>
          <w:vanish/>
          <w:lang w:eastAsia="ar-SA"/>
        </w:rPr>
      </w:pPr>
    </w:p>
    <w:p w14:paraId="47CD0204" w14:textId="77777777" w:rsidR="002C1A03" w:rsidRPr="00BB564C" w:rsidRDefault="002C1A03" w:rsidP="008D249F">
      <w:pPr>
        <w:pStyle w:val="PargrafodaLista"/>
        <w:numPr>
          <w:ilvl w:val="0"/>
          <w:numId w:val="17"/>
        </w:numPr>
        <w:tabs>
          <w:tab w:val="left" w:pos="284"/>
        </w:tabs>
        <w:spacing w:line="240" w:lineRule="auto"/>
        <w:jc w:val="both"/>
        <w:rPr>
          <w:rFonts w:ascii="Arial" w:hAnsi="Arial" w:cs="Arial"/>
          <w:vanish/>
        </w:rPr>
      </w:pPr>
    </w:p>
    <w:p w14:paraId="26E7C322" w14:textId="77777777" w:rsidR="002C1A03" w:rsidRPr="00BB564C" w:rsidRDefault="002C1A03" w:rsidP="008D249F">
      <w:pPr>
        <w:pStyle w:val="PargrafodaLista"/>
        <w:numPr>
          <w:ilvl w:val="0"/>
          <w:numId w:val="17"/>
        </w:numPr>
        <w:tabs>
          <w:tab w:val="left" w:pos="284"/>
        </w:tabs>
        <w:spacing w:line="240" w:lineRule="auto"/>
        <w:jc w:val="both"/>
        <w:rPr>
          <w:rFonts w:ascii="Arial" w:hAnsi="Arial" w:cs="Arial"/>
          <w:vanish/>
        </w:rPr>
      </w:pPr>
    </w:p>
    <w:p w14:paraId="4F9BA431" w14:textId="77777777" w:rsidR="00DF39A2" w:rsidRPr="00DF39A2" w:rsidRDefault="00DF39A2" w:rsidP="008D249F">
      <w:pPr>
        <w:pStyle w:val="PargrafodaLista"/>
        <w:numPr>
          <w:ilvl w:val="0"/>
          <w:numId w:val="42"/>
        </w:numPr>
        <w:spacing w:after="120" w:line="240" w:lineRule="auto"/>
        <w:jc w:val="both"/>
        <w:rPr>
          <w:rFonts w:ascii="Arial" w:hAnsi="Arial" w:cs="Arial"/>
          <w:vanish/>
        </w:rPr>
      </w:pPr>
    </w:p>
    <w:p w14:paraId="38DA75CA" w14:textId="77777777" w:rsidR="00DF39A2" w:rsidRPr="00DF39A2" w:rsidRDefault="00DF39A2" w:rsidP="008D249F">
      <w:pPr>
        <w:pStyle w:val="PargrafodaLista"/>
        <w:numPr>
          <w:ilvl w:val="0"/>
          <w:numId w:val="42"/>
        </w:numPr>
        <w:spacing w:after="120" w:line="240" w:lineRule="auto"/>
        <w:jc w:val="both"/>
        <w:rPr>
          <w:rFonts w:ascii="Arial" w:hAnsi="Arial" w:cs="Arial"/>
          <w:vanish/>
        </w:rPr>
      </w:pPr>
    </w:p>
    <w:p w14:paraId="1765DAB3" w14:textId="77777777" w:rsidR="00DF39A2" w:rsidRPr="00DF39A2" w:rsidRDefault="00DF39A2" w:rsidP="008D249F">
      <w:pPr>
        <w:pStyle w:val="PargrafodaLista"/>
        <w:numPr>
          <w:ilvl w:val="0"/>
          <w:numId w:val="42"/>
        </w:numPr>
        <w:spacing w:after="120" w:line="240" w:lineRule="auto"/>
        <w:jc w:val="both"/>
        <w:rPr>
          <w:rFonts w:ascii="Arial" w:hAnsi="Arial" w:cs="Arial"/>
          <w:vanish/>
        </w:rPr>
      </w:pPr>
    </w:p>
    <w:p w14:paraId="080990A5" w14:textId="61B8A80E" w:rsidR="00EB0EEF" w:rsidRPr="00805AA2" w:rsidRDefault="00EB0EEF" w:rsidP="008D249F">
      <w:pPr>
        <w:pStyle w:val="PargrafodaLista"/>
        <w:numPr>
          <w:ilvl w:val="1"/>
          <w:numId w:val="42"/>
        </w:numPr>
        <w:tabs>
          <w:tab w:val="left" w:pos="426"/>
        </w:tabs>
        <w:spacing w:after="120" w:line="240" w:lineRule="auto"/>
        <w:ind w:left="0" w:firstLine="0"/>
        <w:jc w:val="both"/>
        <w:rPr>
          <w:rFonts w:ascii="Arial" w:hAnsi="Arial" w:cs="Arial"/>
        </w:rPr>
      </w:pPr>
      <w:r w:rsidRPr="00805AA2">
        <w:rPr>
          <w:rFonts w:ascii="Arial" w:hAnsi="Arial" w:cs="Arial"/>
        </w:rPr>
        <w:t xml:space="preserve">O CISAMUSEP não estará obrigado a realizar a totalidade dos exames e treinamentos constante neste </w:t>
      </w:r>
      <w:r w:rsidR="00323C25">
        <w:rPr>
          <w:rFonts w:ascii="Arial" w:hAnsi="Arial" w:cs="Arial"/>
        </w:rPr>
        <w:t>Edital e Anexos</w:t>
      </w:r>
      <w:r w:rsidRPr="00805AA2">
        <w:rPr>
          <w:rFonts w:ascii="Arial" w:hAnsi="Arial" w:cs="Arial"/>
        </w:rPr>
        <w:t>, sendo que a realização será de acordo com a sua necessidade</w:t>
      </w:r>
      <w:r w:rsidR="001F5F73" w:rsidRPr="00805AA2">
        <w:rPr>
          <w:rFonts w:ascii="Arial" w:hAnsi="Arial" w:cs="Arial"/>
        </w:rPr>
        <w:t>.</w:t>
      </w:r>
    </w:p>
    <w:p w14:paraId="3072C254" w14:textId="1EE400A1" w:rsidR="00DF39A2" w:rsidRPr="00805AA2" w:rsidRDefault="00DF39A2" w:rsidP="008D249F">
      <w:pPr>
        <w:pStyle w:val="PargrafodaLista"/>
        <w:numPr>
          <w:ilvl w:val="1"/>
          <w:numId w:val="42"/>
        </w:numPr>
        <w:tabs>
          <w:tab w:val="left" w:pos="426"/>
        </w:tabs>
        <w:spacing w:after="120" w:line="240" w:lineRule="auto"/>
        <w:ind w:left="0" w:firstLine="0"/>
        <w:jc w:val="both"/>
        <w:rPr>
          <w:rFonts w:ascii="Arial" w:hAnsi="Arial" w:cs="Arial"/>
        </w:rPr>
      </w:pPr>
      <w:r w:rsidRPr="00805AA2">
        <w:rPr>
          <w:rFonts w:ascii="Arial" w:hAnsi="Arial" w:cs="Arial"/>
        </w:rPr>
        <w:t>Todos os laudos deverão ser atualizados conforme ocorrências durante a prestação do serviço, como admissão/demissão de funcionários, alteração no quadro de cargos e alteração da exposição de risco</w:t>
      </w:r>
      <w:bookmarkStart w:id="4" w:name="_Hlk134776428"/>
      <w:r w:rsidR="001F5F73" w:rsidRPr="00805AA2">
        <w:rPr>
          <w:rFonts w:ascii="Arial" w:hAnsi="Arial" w:cs="Arial"/>
        </w:rPr>
        <w:t>.</w:t>
      </w:r>
    </w:p>
    <w:p w14:paraId="767D3F40" w14:textId="706EFB1D" w:rsidR="00DF39A2" w:rsidRPr="00805AA2" w:rsidRDefault="00DF39A2" w:rsidP="008D249F">
      <w:pPr>
        <w:pStyle w:val="PargrafodaLista"/>
        <w:numPr>
          <w:ilvl w:val="1"/>
          <w:numId w:val="42"/>
        </w:numPr>
        <w:tabs>
          <w:tab w:val="left" w:pos="426"/>
        </w:tabs>
        <w:spacing w:after="120" w:line="240" w:lineRule="auto"/>
        <w:ind w:left="0" w:firstLine="0"/>
        <w:jc w:val="both"/>
        <w:rPr>
          <w:rFonts w:ascii="Arial" w:hAnsi="Arial" w:cs="Arial"/>
        </w:rPr>
      </w:pPr>
      <w:r w:rsidRPr="00805AA2">
        <w:rPr>
          <w:rFonts w:ascii="Arial" w:hAnsi="Arial" w:cs="Arial"/>
        </w:rPr>
        <w:t>O quadro de funcionários do CISAMUSEP é composto pelos seguintes cargos:</w:t>
      </w:r>
    </w:p>
    <w:p w14:paraId="1F92BDBE" w14:textId="77777777" w:rsidR="00DF39A2" w:rsidRPr="00805AA2" w:rsidRDefault="00DF39A2" w:rsidP="008D249F">
      <w:pPr>
        <w:pStyle w:val="PargrafodaLista"/>
        <w:numPr>
          <w:ilvl w:val="2"/>
          <w:numId w:val="42"/>
        </w:numPr>
        <w:spacing w:after="120" w:line="240" w:lineRule="auto"/>
        <w:ind w:left="0" w:firstLine="0"/>
        <w:jc w:val="both"/>
        <w:rPr>
          <w:rFonts w:ascii="Arial" w:hAnsi="Arial" w:cs="Arial"/>
        </w:rPr>
      </w:pPr>
      <w:r w:rsidRPr="00805AA2">
        <w:rPr>
          <w:rFonts w:ascii="Arial" w:hAnsi="Arial" w:cs="Arial"/>
        </w:rPr>
        <w:t>Cargos em comissão e funções gratificadas: Secretária Executiva, Controlador Interno, Assessor Executivo, Assistente Executivo, Diretor Administrativo, Gerente Administrativo, Gerente de Compras e Licitação, Gerente de Recursos Humanos, Gerente de Patrimonio, Gerente de Serviços Gerais, Diretor Financeiro, Gerente Financeiro, Gerente de Contabilidade, Gerente de Execução Orçamentária, Gerente de Informática, Diretor de Produção Médica, Gerente de Produção Médica, Gerente de Auditoria de Serviços de Saúde, Gerente de Protocolo e Agenda Médica, Diretor de Promoção à Saúde, Gerente de Serviços Médicos, Gerente de Serviços Odontológicos, Gerente de Serviços de Enfermagem, Gerente de Farmácia e Gerente de Serviços Ambulatoriais.</w:t>
      </w:r>
    </w:p>
    <w:p w14:paraId="17A65C1E" w14:textId="77777777" w:rsidR="00DF39A2" w:rsidRPr="00805AA2" w:rsidRDefault="00DF39A2" w:rsidP="008D249F">
      <w:pPr>
        <w:pStyle w:val="PargrafodaLista"/>
        <w:numPr>
          <w:ilvl w:val="2"/>
          <w:numId w:val="42"/>
        </w:numPr>
        <w:autoSpaceDE w:val="0"/>
        <w:autoSpaceDN w:val="0"/>
        <w:adjustRightInd w:val="0"/>
        <w:spacing w:after="120" w:line="240" w:lineRule="auto"/>
        <w:ind w:left="0" w:firstLine="0"/>
        <w:jc w:val="both"/>
        <w:rPr>
          <w:rFonts w:ascii="Arial" w:hAnsi="Arial" w:cs="Arial"/>
          <w:b/>
          <w:bCs/>
        </w:rPr>
      </w:pPr>
      <w:r w:rsidRPr="00805AA2">
        <w:rPr>
          <w:rFonts w:ascii="Arial" w:hAnsi="Arial" w:cs="Arial"/>
          <w:bCs/>
        </w:rPr>
        <w:t>Cargos efetivos: Advogado, Assistente Administrativo, Assistente Social, Auxiliar de Manutenção Predial, Auxiliar de Serviços Gerais, Auxiliar em Saúde Bucal, Cirurgião Dentista, Cirurgião Dentista – Endodontia, Cirurgião Dentista – Periodontia, Contador, Educador Físico, Enfermeiro, Farmacêutico, Fisioterapeuta, Fonoaudiólogo, Médico Angiologista, Médico Cardiologista, Médico Dermatologista, Médico Endocrinologista, Médico Gastroenterologista, Médico Ginecologista, Médico Nefrologista, Médico Neurologista Adulto, Médico Neurologista Infantil, Médico Ortopedista, Médico Pneumologista, Médico Psiquiatra, Médico Radiologista, Médico Reumatologista, Médico Urologista, Motorista, Motorista de Ônibus, Nutricionista, Podólogo, Psicólogo, Técnico em Enfermagem, Técnico em Informática, Técnico em Radiologia, Tele Atendente e Terapeuta Ocupacional.</w:t>
      </w:r>
      <w:bookmarkEnd w:id="4"/>
    </w:p>
    <w:p w14:paraId="509A4BB7" w14:textId="742DAF2E" w:rsidR="002C1A03" w:rsidRPr="00485D19" w:rsidRDefault="002C1A03" w:rsidP="008D249F">
      <w:pPr>
        <w:pStyle w:val="PargrafodaLista"/>
        <w:numPr>
          <w:ilvl w:val="1"/>
          <w:numId w:val="42"/>
        </w:numPr>
        <w:autoSpaceDE w:val="0"/>
        <w:autoSpaceDN w:val="0"/>
        <w:adjustRightInd w:val="0"/>
        <w:spacing w:after="120" w:line="240" w:lineRule="auto"/>
        <w:ind w:left="0" w:firstLine="0"/>
        <w:jc w:val="both"/>
        <w:rPr>
          <w:rFonts w:ascii="Arial" w:hAnsi="Arial" w:cs="Arial"/>
          <w:b/>
          <w:bCs/>
        </w:rPr>
      </w:pPr>
      <w:r w:rsidRPr="00805AA2">
        <w:rPr>
          <w:rFonts w:ascii="Arial" w:eastAsia="Arial Unicode MS" w:hAnsi="Arial" w:cs="Arial"/>
        </w:rPr>
        <w:t>O prazo de execução poderá ser revisto nas hipóteses indicadas no art. 107 da Lei Federal nº 14.133/2021.</w:t>
      </w:r>
    </w:p>
    <w:p w14:paraId="73806FD3" w14:textId="77777777" w:rsidR="00485D19" w:rsidRDefault="002C1A03" w:rsidP="008D249F">
      <w:pPr>
        <w:pStyle w:val="PargrafodaLista"/>
        <w:numPr>
          <w:ilvl w:val="1"/>
          <w:numId w:val="42"/>
        </w:numPr>
        <w:autoSpaceDE w:val="0"/>
        <w:autoSpaceDN w:val="0"/>
        <w:adjustRightInd w:val="0"/>
        <w:spacing w:after="120" w:line="240" w:lineRule="auto"/>
        <w:ind w:left="0" w:firstLine="0"/>
        <w:jc w:val="both"/>
        <w:rPr>
          <w:rFonts w:ascii="Arial" w:hAnsi="Arial" w:cs="Arial"/>
          <w:b/>
          <w:bCs/>
        </w:rPr>
      </w:pPr>
      <w:r w:rsidRPr="00485D19">
        <w:rPr>
          <w:rFonts w:ascii="Arial" w:eastAsia="Arial Unicode MS" w:hAnsi="Arial" w:cs="Arial"/>
        </w:rPr>
        <w:t>O preço do objeto licitado terá um prazo de validade de 01 (um) ano, contado a partir da data da entrega da Nota de Empenho ao adjudicatário.</w:t>
      </w:r>
    </w:p>
    <w:p w14:paraId="2BC43396" w14:textId="77777777" w:rsidR="00485D19" w:rsidRDefault="002C1A03" w:rsidP="008D249F">
      <w:pPr>
        <w:pStyle w:val="PargrafodaLista"/>
        <w:numPr>
          <w:ilvl w:val="1"/>
          <w:numId w:val="42"/>
        </w:numPr>
        <w:autoSpaceDE w:val="0"/>
        <w:autoSpaceDN w:val="0"/>
        <w:adjustRightInd w:val="0"/>
        <w:spacing w:after="120" w:line="240" w:lineRule="auto"/>
        <w:ind w:left="0" w:firstLine="0"/>
        <w:jc w:val="both"/>
        <w:rPr>
          <w:rFonts w:ascii="Arial" w:hAnsi="Arial" w:cs="Arial"/>
          <w:b/>
          <w:bCs/>
        </w:rPr>
      </w:pPr>
      <w:r w:rsidRPr="00485D19">
        <w:rPr>
          <w:rFonts w:ascii="Arial" w:eastAsia="Arial Unicode MS" w:hAnsi="Arial" w:cs="Arial"/>
        </w:rPr>
        <w:t>O licitante vencedor fica responsável pela qualidade e garantia dos serviços/materiais especificados no Anexo I.</w:t>
      </w:r>
    </w:p>
    <w:p w14:paraId="5A5F9215" w14:textId="2D7F6C6D" w:rsidR="002C1A03" w:rsidRPr="00485D19" w:rsidRDefault="002C1A03" w:rsidP="008D249F">
      <w:pPr>
        <w:pStyle w:val="PargrafodaLista"/>
        <w:numPr>
          <w:ilvl w:val="1"/>
          <w:numId w:val="42"/>
        </w:numPr>
        <w:autoSpaceDE w:val="0"/>
        <w:autoSpaceDN w:val="0"/>
        <w:adjustRightInd w:val="0"/>
        <w:spacing w:after="120" w:line="240" w:lineRule="auto"/>
        <w:ind w:left="0" w:firstLine="0"/>
        <w:jc w:val="both"/>
        <w:rPr>
          <w:rFonts w:ascii="Arial" w:hAnsi="Arial" w:cs="Arial"/>
          <w:b/>
          <w:bCs/>
        </w:rPr>
      </w:pPr>
      <w:r w:rsidRPr="00485D19">
        <w:rPr>
          <w:rFonts w:ascii="Arial" w:eastAsia="Arial Unicode MS" w:hAnsi="Arial" w:cs="Arial"/>
        </w:rPr>
        <w:t xml:space="preserve">Será designado funcionário da Comissão de Recebimento de Compras e Serviços conforme Resolução nº </w:t>
      </w:r>
      <w:r w:rsidR="00377741">
        <w:rPr>
          <w:rFonts w:ascii="Arial" w:eastAsia="Arial Unicode MS" w:hAnsi="Arial" w:cs="Arial"/>
        </w:rPr>
        <w:t>004/2024</w:t>
      </w:r>
      <w:r w:rsidRPr="00485D19">
        <w:rPr>
          <w:rFonts w:ascii="Arial" w:eastAsia="Arial Unicode MS" w:hAnsi="Arial" w:cs="Arial"/>
        </w:rPr>
        <w:t xml:space="preserve"> para exercer a fiscalização e o acompanhamento do objeto deste Edital, nos termos disciplinados nos arts 104, inciso III e 117, ambos da Lei Federal nº 14.133/2021, e de acordo com o estabelecido no Edital.</w:t>
      </w:r>
    </w:p>
    <w:p w14:paraId="0DDE4F49" w14:textId="60AFA67E" w:rsidR="00D92C9E" w:rsidRPr="00805AA2" w:rsidRDefault="00D92C9E" w:rsidP="008D249F">
      <w:pPr>
        <w:jc w:val="both"/>
        <w:rPr>
          <w:rFonts w:ascii="Arial" w:eastAsia="Arial Unicode MS" w:hAnsi="Arial" w:cs="Arial"/>
          <w:b/>
          <w:u w:val="single"/>
        </w:rPr>
      </w:pPr>
      <w:r w:rsidRPr="00805AA2">
        <w:rPr>
          <w:rFonts w:ascii="Arial" w:eastAsia="Arial Unicode MS" w:hAnsi="Arial" w:cs="Arial"/>
          <w:b/>
          <w:u w:val="single"/>
        </w:rPr>
        <w:t>4</w:t>
      </w:r>
      <w:r w:rsidR="003D1CBD" w:rsidRPr="00805AA2">
        <w:rPr>
          <w:rFonts w:ascii="Arial" w:eastAsia="Arial Unicode MS" w:hAnsi="Arial" w:cs="Arial"/>
          <w:b/>
          <w:u w:val="single"/>
        </w:rPr>
        <w:t>.</w:t>
      </w:r>
      <w:r w:rsidRPr="00805AA2">
        <w:rPr>
          <w:rFonts w:ascii="Arial" w:eastAsia="Arial Unicode MS" w:hAnsi="Arial" w:cs="Arial"/>
          <w:b/>
          <w:u w:val="single"/>
        </w:rPr>
        <w:t xml:space="preserve"> EDITAL</w:t>
      </w:r>
    </w:p>
    <w:p w14:paraId="5C68D619" w14:textId="77777777" w:rsidR="005C6DAA" w:rsidRPr="00805AA2" w:rsidRDefault="005C6DAA" w:rsidP="008D249F">
      <w:pPr>
        <w:pStyle w:val="PargrafodaLista"/>
        <w:numPr>
          <w:ilvl w:val="0"/>
          <w:numId w:val="18"/>
        </w:numPr>
        <w:tabs>
          <w:tab w:val="left" w:pos="426"/>
        </w:tabs>
        <w:spacing w:line="240" w:lineRule="auto"/>
        <w:jc w:val="both"/>
        <w:rPr>
          <w:rFonts w:ascii="Arial" w:eastAsia="Arial Unicode MS" w:hAnsi="Arial" w:cs="Arial"/>
          <w:vanish/>
        </w:rPr>
      </w:pPr>
    </w:p>
    <w:p w14:paraId="08CA02BB" w14:textId="77777777" w:rsidR="005C6DAA" w:rsidRPr="00805AA2" w:rsidRDefault="005C6DAA" w:rsidP="008D249F">
      <w:pPr>
        <w:pStyle w:val="PargrafodaLista"/>
        <w:numPr>
          <w:ilvl w:val="0"/>
          <w:numId w:val="18"/>
        </w:numPr>
        <w:tabs>
          <w:tab w:val="left" w:pos="426"/>
        </w:tabs>
        <w:spacing w:line="240" w:lineRule="auto"/>
        <w:jc w:val="both"/>
        <w:rPr>
          <w:rFonts w:ascii="Arial" w:eastAsia="Arial Unicode MS" w:hAnsi="Arial" w:cs="Arial"/>
          <w:vanish/>
        </w:rPr>
      </w:pPr>
    </w:p>
    <w:p w14:paraId="0F8CB120" w14:textId="77777777" w:rsidR="005C6DAA" w:rsidRPr="00805AA2" w:rsidRDefault="005C6DAA" w:rsidP="008D249F">
      <w:pPr>
        <w:pStyle w:val="PargrafodaLista"/>
        <w:numPr>
          <w:ilvl w:val="0"/>
          <w:numId w:val="18"/>
        </w:numPr>
        <w:tabs>
          <w:tab w:val="left" w:pos="426"/>
        </w:tabs>
        <w:spacing w:line="240" w:lineRule="auto"/>
        <w:jc w:val="both"/>
        <w:rPr>
          <w:rFonts w:ascii="Arial" w:eastAsia="Arial Unicode MS" w:hAnsi="Arial" w:cs="Arial"/>
          <w:vanish/>
        </w:rPr>
      </w:pPr>
    </w:p>
    <w:p w14:paraId="2E5DFC9E" w14:textId="77777777" w:rsidR="005C6DAA" w:rsidRPr="00805AA2" w:rsidRDefault="005C6DAA" w:rsidP="008D249F">
      <w:pPr>
        <w:pStyle w:val="PargrafodaLista"/>
        <w:numPr>
          <w:ilvl w:val="0"/>
          <w:numId w:val="18"/>
        </w:numPr>
        <w:tabs>
          <w:tab w:val="left" w:pos="426"/>
        </w:tabs>
        <w:spacing w:line="240" w:lineRule="auto"/>
        <w:jc w:val="both"/>
        <w:rPr>
          <w:rFonts w:ascii="Arial" w:eastAsia="Arial Unicode MS" w:hAnsi="Arial" w:cs="Arial"/>
          <w:vanish/>
        </w:rPr>
      </w:pPr>
    </w:p>
    <w:p w14:paraId="1D5BF6AC" w14:textId="2373D924" w:rsidR="005C6DAA" w:rsidRPr="00805AA2" w:rsidRDefault="005C6DAA" w:rsidP="008D249F">
      <w:pPr>
        <w:pStyle w:val="PargrafodaLista"/>
        <w:numPr>
          <w:ilvl w:val="1"/>
          <w:numId w:val="18"/>
        </w:numPr>
        <w:tabs>
          <w:tab w:val="left" w:pos="426"/>
        </w:tabs>
        <w:spacing w:after="0" w:line="240" w:lineRule="auto"/>
        <w:ind w:left="432"/>
        <w:jc w:val="both"/>
        <w:rPr>
          <w:rFonts w:ascii="Arial" w:eastAsia="Arial Unicode MS" w:hAnsi="Arial" w:cs="Arial"/>
          <w:b/>
          <w:u w:val="single"/>
        </w:rPr>
      </w:pPr>
      <w:r w:rsidRPr="00805AA2">
        <w:rPr>
          <w:rFonts w:ascii="Arial" w:eastAsia="Arial Unicode MS" w:hAnsi="Arial" w:cs="Arial"/>
        </w:rPr>
        <w:t>Integram o presente Edital os seguintes documentos:</w:t>
      </w:r>
    </w:p>
    <w:p w14:paraId="6C12E43F" w14:textId="77777777" w:rsidR="005C6DAA" w:rsidRPr="00805AA2" w:rsidRDefault="005C6DAA" w:rsidP="008D249F">
      <w:pPr>
        <w:jc w:val="both"/>
        <w:rPr>
          <w:rFonts w:ascii="Arial" w:eastAsia="Arial Unicode MS" w:hAnsi="Arial" w:cs="Arial"/>
          <w:sz w:val="22"/>
          <w:szCs w:val="22"/>
        </w:rPr>
      </w:pPr>
      <w:r w:rsidRPr="00805AA2">
        <w:rPr>
          <w:rFonts w:ascii="Arial" w:eastAsia="Arial Unicode MS" w:hAnsi="Arial" w:cs="Arial"/>
          <w:sz w:val="22"/>
          <w:szCs w:val="22"/>
        </w:rPr>
        <w:t>Anexo I – Termo de Referência – Especificação detalhada do objeto licitado;</w:t>
      </w:r>
    </w:p>
    <w:p w14:paraId="2BCB34D5" w14:textId="77777777" w:rsidR="005C6DAA" w:rsidRPr="00805AA2" w:rsidRDefault="005C6DAA" w:rsidP="008D249F">
      <w:pPr>
        <w:jc w:val="both"/>
        <w:rPr>
          <w:rFonts w:ascii="Arial" w:eastAsia="Arial Unicode MS" w:hAnsi="Arial" w:cs="Arial"/>
          <w:sz w:val="22"/>
          <w:szCs w:val="22"/>
        </w:rPr>
      </w:pPr>
      <w:r w:rsidRPr="00805AA2">
        <w:rPr>
          <w:rFonts w:ascii="Arial" w:eastAsia="Arial Unicode MS" w:hAnsi="Arial" w:cs="Arial"/>
          <w:sz w:val="22"/>
          <w:szCs w:val="22"/>
        </w:rPr>
        <w:t xml:space="preserve">Anexo II – Modelo de </w:t>
      </w:r>
      <w:r w:rsidRPr="00805AA2">
        <w:rPr>
          <w:rFonts w:ascii="Arial" w:hAnsi="Arial" w:cs="Arial"/>
          <w:sz w:val="22"/>
          <w:szCs w:val="22"/>
        </w:rPr>
        <w:t>Declaração de Microempresa ou Empresa de Pequeno Porte;</w:t>
      </w:r>
    </w:p>
    <w:p w14:paraId="2DB6913E" w14:textId="77777777" w:rsidR="005C6DAA" w:rsidRPr="00805AA2" w:rsidRDefault="005C6DAA" w:rsidP="008D249F">
      <w:pPr>
        <w:jc w:val="both"/>
        <w:rPr>
          <w:rFonts w:ascii="Arial" w:eastAsia="Arial Unicode MS" w:hAnsi="Arial" w:cs="Arial"/>
          <w:sz w:val="22"/>
          <w:szCs w:val="22"/>
        </w:rPr>
      </w:pPr>
      <w:r w:rsidRPr="00805AA2">
        <w:rPr>
          <w:rFonts w:ascii="Arial" w:eastAsia="Arial Unicode MS" w:hAnsi="Arial" w:cs="Arial"/>
          <w:sz w:val="22"/>
          <w:szCs w:val="22"/>
        </w:rPr>
        <w:t>Anexo III – Minuta do Contrato;</w:t>
      </w:r>
    </w:p>
    <w:p w14:paraId="68B608CE" w14:textId="77777777" w:rsidR="005C6DAA" w:rsidRPr="00805AA2" w:rsidRDefault="005C6DAA" w:rsidP="008D249F">
      <w:pPr>
        <w:pStyle w:val="PargrafodaLista"/>
        <w:numPr>
          <w:ilvl w:val="0"/>
          <w:numId w:val="19"/>
        </w:numPr>
        <w:spacing w:line="240" w:lineRule="auto"/>
        <w:jc w:val="both"/>
        <w:rPr>
          <w:rFonts w:ascii="Arial" w:eastAsia="Arial Unicode MS" w:hAnsi="Arial" w:cs="Arial"/>
          <w:vanish/>
        </w:rPr>
      </w:pPr>
    </w:p>
    <w:p w14:paraId="2A7CC757" w14:textId="77777777" w:rsidR="005C6DAA" w:rsidRPr="00805AA2" w:rsidRDefault="005C6DAA" w:rsidP="008D249F">
      <w:pPr>
        <w:pStyle w:val="PargrafodaLista"/>
        <w:numPr>
          <w:ilvl w:val="0"/>
          <w:numId w:val="19"/>
        </w:numPr>
        <w:spacing w:line="240" w:lineRule="auto"/>
        <w:jc w:val="both"/>
        <w:rPr>
          <w:rFonts w:ascii="Arial" w:eastAsia="Arial Unicode MS" w:hAnsi="Arial" w:cs="Arial"/>
          <w:vanish/>
        </w:rPr>
      </w:pPr>
    </w:p>
    <w:p w14:paraId="0FF81BCA" w14:textId="77777777" w:rsidR="005C6DAA" w:rsidRPr="00805AA2" w:rsidRDefault="005C6DAA" w:rsidP="008D249F">
      <w:pPr>
        <w:pStyle w:val="PargrafodaLista"/>
        <w:numPr>
          <w:ilvl w:val="0"/>
          <w:numId w:val="19"/>
        </w:numPr>
        <w:spacing w:line="240" w:lineRule="auto"/>
        <w:jc w:val="both"/>
        <w:rPr>
          <w:rFonts w:ascii="Arial" w:eastAsia="Arial Unicode MS" w:hAnsi="Arial" w:cs="Arial"/>
          <w:vanish/>
        </w:rPr>
      </w:pPr>
    </w:p>
    <w:p w14:paraId="3C4EDD4A" w14:textId="77777777" w:rsidR="005C6DAA" w:rsidRPr="00805AA2" w:rsidRDefault="005C6DAA" w:rsidP="008D249F">
      <w:pPr>
        <w:pStyle w:val="PargrafodaLista"/>
        <w:numPr>
          <w:ilvl w:val="0"/>
          <w:numId w:val="19"/>
        </w:numPr>
        <w:spacing w:line="240" w:lineRule="auto"/>
        <w:jc w:val="both"/>
        <w:rPr>
          <w:rFonts w:ascii="Arial" w:eastAsia="Arial Unicode MS" w:hAnsi="Arial" w:cs="Arial"/>
          <w:vanish/>
        </w:rPr>
      </w:pPr>
    </w:p>
    <w:p w14:paraId="388C2F9B" w14:textId="77777777" w:rsidR="005C6DAA" w:rsidRPr="00805AA2" w:rsidRDefault="005C6DAA" w:rsidP="008D249F">
      <w:pPr>
        <w:pStyle w:val="PargrafodaLista"/>
        <w:numPr>
          <w:ilvl w:val="1"/>
          <w:numId w:val="19"/>
        </w:numPr>
        <w:spacing w:line="240" w:lineRule="auto"/>
        <w:jc w:val="both"/>
        <w:rPr>
          <w:rFonts w:ascii="Arial" w:eastAsia="Arial Unicode MS" w:hAnsi="Arial" w:cs="Arial"/>
          <w:vanish/>
        </w:rPr>
      </w:pPr>
    </w:p>
    <w:p w14:paraId="1C77F997" w14:textId="77777777" w:rsidR="005C6DAA" w:rsidRPr="00805AA2" w:rsidRDefault="005C6DAA" w:rsidP="008D249F">
      <w:pPr>
        <w:pStyle w:val="PargrafodaLista"/>
        <w:numPr>
          <w:ilvl w:val="1"/>
          <w:numId w:val="19"/>
        </w:numPr>
        <w:tabs>
          <w:tab w:val="left" w:pos="426"/>
        </w:tabs>
        <w:spacing w:line="240" w:lineRule="auto"/>
        <w:ind w:left="0" w:firstLine="0"/>
        <w:jc w:val="both"/>
        <w:rPr>
          <w:rFonts w:ascii="Arial" w:eastAsia="Arial Unicode MS" w:hAnsi="Arial" w:cs="Arial"/>
        </w:rPr>
      </w:pPr>
      <w:r w:rsidRPr="00805AA2">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805AA2">
          <w:rPr>
            <w:rStyle w:val="Hyperlink"/>
            <w:rFonts w:ascii="Arial" w:eastAsia="Arial Unicode MS" w:hAnsi="Arial" w:cs="Arial"/>
          </w:rPr>
          <w:t>www.cisamusep.org.br/licitacao/</w:t>
        </w:r>
      </w:hyperlink>
      <w:r w:rsidRPr="00805AA2">
        <w:rPr>
          <w:rFonts w:ascii="Arial" w:eastAsia="Arial Unicode MS" w:hAnsi="Arial" w:cs="Arial"/>
        </w:rPr>
        <w:t xml:space="preserve"> e </w:t>
      </w:r>
      <w:hyperlink r:id="rId12" w:history="1">
        <w:r w:rsidRPr="00805AA2">
          <w:rPr>
            <w:rStyle w:val="Hyperlink"/>
            <w:rFonts w:ascii="Arial" w:eastAsia="Arial Unicode MS" w:hAnsi="Arial" w:cs="Arial"/>
          </w:rPr>
          <w:t>https://www.gov.br/compras/pt-br</w:t>
        </w:r>
      </w:hyperlink>
      <w:r w:rsidRPr="00805AA2">
        <w:rPr>
          <w:rFonts w:ascii="Arial" w:eastAsia="Arial Unicode MS" w:hAnsi="Arial" w:cs="Arial"/>
        </w:rPr>
        <w:t>.</w:t>
      </w:r>
    </w:p>
    <w:p w14:paraId="5AA43C33" w14:textId="77777777" w:rsidR="005C6DAA" w:rsidRPr="00805AA2" w:rsidRDefault="005C6DAA" w:rsidP="008D249F">
      <w:pPr>
        <w:pStyle w:val="PargrafodaLista"/>
        <w:numPr>
          <w:ilvl w:val="1"/>
          <w:numId w:val="19"/>
        </w:numPr>
        <w:tabs>
          <w:tab w:val="left" w:pos="426"/>
        </w:tabs>
        <w:spacing w:line="240" w:lineRule="auto"/>
        <w:ind w:left="0" w:firstLine="0"/>
        <w:jc w:val="both"/>
        <w:rPr>
          <w:rFonts w:ascii="Arial" w:eastAsia="Arial Unicode MS" w:hAnsi="Arial" w:cs="Arial"/>
        </w:rPr>
      </w:pPr>
      <w:r w:rsidRPr="00805AA2">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C5E0D9F" w14:textId="77777777" w:rsidR="005C6DAA" w:rsidRPr="00805AA2" w:rsidRDefault="005C6DAA" w:rsidP="008D249F">
      <w:pPr>
        <w:pStyle w:val="PargrafodaLista"/>
        <w:numPr>
          <w:ilvl w:val="1"/>
          <w:numId w:val="19"/>
        </w:numPr>
        <w:tabs>
          <w:tab w:val="left" w:pos="426"/>
        </w:tabs>
        <w:spacing w:line="240" w:lineRule="auto"/>
        <w:ind w:left="0" w:firstLine="0"/>
        <w:jc w:val="both"/>
        <w:rPr>
          <w:rFonts w:ascii="Arial" w:eastAsia="Arial Unicode MS" w:hAnsi="Arial" w:cs="Arial"/>
        </w:rPr>
      </w:pPr>
      <w:r w:rsidRPr="00805AA2">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805AA2">
          <w:rPr>
            <w:rStyle w:val="Hyperlink"/>
            <w:rFonts w:ascii="Arial" w:eastAsia="Arial Unicode MS" w:hAnsi="Arial" w:cs="Arial"/>
          </w:rPr>
          <w:t>licitacao@cisamusep.org.br</w:t>
        </w:r>
      </w:hyperlink>
      <w:r w:rsidRPr="00805AA2">
        <w:rPr>
          <w:rFonts w:ascii="Arial" w:eastAsia="Arial Unicode MS" w:hAnsi="Arial" w:cs="Arial"/>
        </w:rPr>
        <w:t>.</w:t>
      </w:r>
    </w:p>
    <w:p w14:paraId="068CA27A" w14:textId="77777777" w:rsidR="005C6DAA" w:rsidRPr="00805AA2" w:rsidRDefault="005C6DAA" w:rsidP="008D249F">
      <w:pPr>
        <w:pStyle w:val="PargrafodaLista"/>
        <w:numPr>
          <w:ilvl w:val="2"/>
          <w:numId w:val="19"/>
        </w:numPr>
        <w:tabs>
          <w:tab w:val="left" w:pos="142"/>
          <w:tab w:val="left" w:pos="284"/>
        </w:tabs>
        <w:spacing w:line="240" w:lineRule="auto"/>
        <w:ind w:left="0" w:firstLine="0"/>
        <w:jc w:val="both"/>
        <w:rPr>
          <w:rFonts w:ascii="Arial" w:eastAsia="Arial Unicode MS" w:hAnsi="Arial" w:cs="Arial"/>
        </w:rPr>
      </w:pPr>
      <w:r w:rsidRPr="00805AA2">
        <w:rPr>
          <w:rFonts w:ascii="Arial" w:eastAsia="Arial Unicode MS" w:hAnsi="Arial" w:cs="Arial"/>
        </w:rPr>
        <w:t>A impugnação deverá ser lavrada por escrito e dirigida ao PREGOEIRO, devendo conter o nome completo do responsável, indicação da modalidade e nº do certame, a razão social da empresa, número do CNPJ, telefone e e-mail;</w:t>
      </w:r>
    </w:p>
    <w:p w14:paraId="44CCBCE4" w14:textId="77777777" w:rsidR="005C6DAA" w:rsidRPr="00805AA2" w:rsidRDefault="005C6DAA" w:rsidP="008D249F">
      <w:pPr>
        <w:pStyle w:val="PargrafodaLista"/>
        <w:numPr>
          <w:ilvl w:val="2"/>
          <w:numId w:val="19"/>
        </w:numPr>
        <w:tabs>
          <w:tab w:val="left" w:pos="142"/>
          <w:tab w:val="left" w:pos="284"/>
        </w:tabs>
        <w:spacing w:line="240" w:lineRule="auto"/>
        <w:ind w:left="0" w:firstLine="0"/>
        <w:jc w:val="both"/>
        <w:rPr>
          <w:rFonts w:ascii="Arial" w:eastAsia="Arial Unicode MS" w:hAnsi="Arial" w:cs="Arial"/>
        </w:rPr>
      </w:pPr>
      <w:r w:rsidRPr="00805AA2">
        <w:rPr>
          <w:rFonts w:ascii="Arial" w:eastAsia="Arial Unicode MS" w:hAnsi="Arial" w:cs="Arial"/>
        </w:rPr>
        <w:t>Caberá ao Pregoeiro, auxiliado pelos responsáveis pela elaboração do Termo de Referência/Solicitação de Compras, decidir sobre a impugnação no prazo de até</w:t>
      </w:r>
      <w:r w:rsidRPr="00805AA2">
        <w:rPr>
          <w:rFonts w:ascii="Arial" w:hAnsi="Arial" w:cs="Arial"/>
        </w:rPr>
        <w:t xml:space="preserve"> 3 (três) dias úteis, contados do recebimento da impugnação, limitado ao último dia útil anterior à data da abertura do certame (parágrafo único, art. 164, Lei 14.133/2021)</w:t>
      </w:r>
      <w:r w:rsidRPr="00805AA2">
        <w:rPr>
          <w:rFonts w:ascii="Arial" w:eastAsia="Arial Unicode MS" w:hAnsi="Arial" w:cs="Arial"/>
        </w:rPr>
        <w:t>;</w:t>
      </w:r>
    </w:p>
    <w:p w14:paraId="7964DAB1" w14:textId="77777777" w:rsidR="005C6DAA" w:rsidRPr="00805AA2" w:rsidRDefault="005C6DAA" w:rsidP="008D249F">
      <w:pPr>
        <w:pStyle w:val="PargrafodaLista"/>
        <w:numPr>
          <w:ilvl w:val="2"/>
          <w:numId w:val="19"/>
        </w:numPr>
        <w:tabs>
          <w:tab w:val="left" w:pos="142"/>
          <w:tab w:val="left" w:pos="284"/>
        </w:tabs>
        <w:spacing w:line="240" w:lineRule="auto"/>
        <w:ind w:left="0" w:firstLine="0"/>
        <w:jc w:val="both"/>
        <w:rPr>
          <w:rFonts w:ascii="Arial" w:eastAsia="Arial Unicode MS" w:hAnsi="Arial" w:cs="Arial"/>
        </w:rPr>
      </w:pPr>
      <w:r w:rsidRPr="00805AA2">
        <w:rPr>
          <w:rFonts w:ascii="Arial" w:eastAsia="Arial Unicode MS" w:hAnsi="Arial" w:cs="Arial"/>
        </w:rPr>
        <w:t>Quando o acolhimento da impugnação implicar alteração do Edital capaz de afetar a formulação das propostas será designada nova data para a realização deste PREGÃO;</w:t>
      </w:r>
    </w:p>
    <w:p w14:paraId="10768395" w14:textId="094ADF40" w:rsidR="005C6DAA" w:rsidRDefault="005C6DAA" w:rsidP="008D249F">
      <w:pPr>
        <w:pStyle w:val="PargrafodaLista"/>
        <w:numPr>
          <w:ilvl w:val="2"/>
          <w:numId w:val="19"/>
        </w:numPr>
        <w:tabs>
          <w:tab w:val="left" w:pos="142"/>
          <w:tab w:val="left" w:pos="284"/>
        </w:tabs>
        <w:spacing w:line="240" w:lineRule="auto"/>
        <w:ind w:left="0" w:firstLine="0"/>
        <w:jc w:val="both"/>
        <w:rPr>
          <w:rFonts w:ascii="Arial" w:eastAsia="Arial Unicode MS" w:hAnsi="Arial" w:cs="Arial"/>
        </w:rPr>
      </w:pPr>
      <w:r w:rsidRPr="00805AA2">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57CEFD8F" w14:textId="77777777" w:rsidR="005C6DAA" w:rsidRPr="00805AA2" w:rsidRDefault="005C6DAA" w:rsidP="008D249F">
      <w:pPr>
        <w:pStyle w:val="PargrafodaLista"/>
        <w:numPr>
          <w:ilvl w:val="1"/>
          <w:numId w:val="19"/>
        </w:numPr>
        <w:tabs>
          <w:tab w:val="left" w:pos="284"/>
          <w:tab w:val="left" w:pos="426"/>
        </w:tabs>
        <w:spacing w:line="240" w:lineRule="auto"/>
        <w:ind w:left="0" w:firstLine="0"/>
        <w:jc w:val="both"/>
        <w:rPr>
          <w:rFonts w:ascii="Arial" w:eastAsia="Arial Unicode MS" w:hAnsi="Arial" w:cs="Arial"/>
        </w:rPr>
      </w:pPr>
      <w:r w:rsidRPr="00805AA2">
        <w:rPr>
          <w:rFonts w:ascii="Arial" w:eastAsia="Arial Unicode MS" w:hAnsi="Arial" w:cs="Arial"/>
        </w:rPr>
        <w:t xml:space="preserve">As consultas e informações complementares referentes a presente licitação deverão ser formuladas por escrito e enviadas para o Pregoeiro exclusivamente no e-mail </w:t>
      </w:r>
      <w:hyperlink r:id="rId14" w:history="1">
        <w:r w:rsidRPr="00805AA2">
          <w:rPr>
            <w:rStyle w:val="Hyperlink"/>
            <w:rFonts w:ascii="Arial" w:eastAsia="Arial Unicode MS" w:hAnsi="Arial" w:cs="Arial"/>
          </w:rPr>
          <w:t>licitacao@cisamusep.org.br</w:t>
        </w:r>
      </w:hyperlink>
      <w:r w:rsidRPr="00805AA2">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54F5D799" w14:textId="346312A4" w:rsidR="005C6DAA" w:rsidRPr="00805AA2" w:rsidRDefault="005C6DAA" w:rsidP="008D249F">
      <w:pPr>
        <w:pStyle w:val="PargrafodaLista"/>
        <w:numPr>
          <w:ilvl w:val="2"/>
          <w:numId w:val="19"/>
        </w:numPr>
        <w:tabs>
          <w:tab w:val="left" w:pos="284"/>
          <w:tab w:val="left" w:pos="426"/>
        </w:tabs>
        <w:spacing w:line="240" w:lineRule="auto"/>
        <w:ind w:left="0" w:firstLine="0"/>
        <w:jc w:val="both"/>
        <w:rPr>
          <w:rFonts w:ascii="Arial" w:eastAsia="Arial Unicode MS" w:hAnsi="Arial" w:cs="Arial"/>
        </w:rPr>
      </w:pPr>
      <w:r w:rsidRPr="00805AA2">
        <w:rPr>
          <w:rFonts w:ascii="Arial" w:eastAsia="Arial Unicode MS" w:hAnsi="Arial" w:cs="Arial"/>
        </w:rPr>
        <w:t xml:space="preserve">O Pregoeiro responderá aos pedidos de esclarecimentos no prazo de até </w:t>
      </w:r>
      <w:r w:rsidRPr="00805AA2">
        <w:rPr>
          <w:rFonts w:ascii="Arial" w:hAnsi="Arial" w:cs="Arial"/>
        </w:rPr>
        <w:t>3 (três) dias úteis, contados do recebimento dos referidos pedidos, limitado ao último dia útil anterior à data da abertura do certame (parágrafo único, art. 164, Lei 14.133/2021)</w:t>
      </w:r>
      <w:r w:rsidRPr="00805AA2">
        <w:rPr>
          <w:rFonts w:ascii="Arial" w:eastAsia="Arial Unicode MS" w:hAnsi="Arial" w:cs="Arial"/>
        </w:rPr>
        <w:t>, podendo requisitar subsídios formais ao responsável pela elaboração do Termo de Referência e/ou Jurídico.</w:t>
      </w:r>
    </w:p>
    <w:p w14:paraId="6DBB926F" w14:textId="1E42EBDC" w:rsidR="00D92C9E" w:rsidRPr="00805AA2" w:rsidRDefault="00D92C9E" w:rsidP="008D249F">
      <w:pPr>
        <w:jc w:val="both"/>
        <w:rPr>
          <w:rFonts w:ascii="Arial" w:eastAsia="Arial Unicode MS" w:hAnsi="Arial" w:cs="Arial"/>
          <w:b/>
          <w:u w:val="single"/>
        </w:rPr>
      </w:pPr>
      <w:r w:rsidRPr="00805AA2">
        <w:rPr>
          <w:rFonts w:ascii="Arial" w:eastAsia="Arial Unicode MS" w:hAnsi="Arial" w:cs="Arial"/>
          <w:b/>
          <w:u w:val="single"/>
        </w:rPr>
        <w:t>5</w:t>
      </w:r>
      <w:r w:rsidR="003D1CBD" w:rsidRPr="00805AA2">
        <w:rPr>
          <w:rFonts w:ascii="Arial" w:eastAsia="Arial Unicode MS" w:hAnsi="Arial" w:cs="Arial"/>
          <w:b/>
          <w:u w:val="single"/>
        </w:rPr>
        <w:t>.</w:t>
      </w:r>
      <w:r w:rsidRPr="00805AA2">
        <w:rPr>
          <w:rFonts w:ascii="Arial" w:eastAsia="Arial Unicode MS" w:hAnsi="Arial" w:cs="Arial"/>
          <w:b/>
          <w:u w:val="single"/>
        </w:rPr>
        <w:t xml:space="preserve"> RECURSOS FINANCEIROS</w:t>
      </w:r>
    </w:p>
    <w:p w14:paraId="4FED9513" w14:textId="77777777" w:rsidR="00D92C9E" w:rsidRPr="00805AA2" w:rsidRDefault="00D92C9E" w:rsidP="008D249F">
      <w:pPr>
        <w:jc w:val="both"/>
        <w:rPr>
          <w:rFonts w:ascii="Arial" w:eastAsia="Arial Unicode MS" w:hAnsi="Arial" w:cs="Arial"/>
          <w:b/>
          <w:sz w:val="20"/>
          <w:szCs w:val="20"/>
          <w:u w:val="single"/>
        </w:rPr>
      </w:pPr>
    </w:p>
    <w:p w14:paraId="2A1D6164" w14:textId="77777777" w:rsidR="001F5F73" w:rsidRPr="00805AA2" w:rsidRDefault="005C6DAA" w:rsidP="008D249F">
      <w:pPr>
        <w:jc w:val="both"/>
        <w:rPr>
          <w:rFonts w:ascii="Arial" w:eastAsia="Arial Unicode MS" w:hAnsi="Arial" w:cs="Arial"/>
          <w:sz w:val="22"/>
          <w:szCs w:val="22"/>
        </w:rPr>
      </w:pPr>
      <w:r w:rsidRPr="00805AA2">
        <w:rPr>
          <w:rFonts w:ascii="Arial" w:eastAsia="Arial Unicode MS" w:hAnsi="Arial" w:cs="Arial"/>
          <w:b/>
          <w:bCs/>
          <w:sz w:val="22"/>
          <w:szCs w:val="22"/>
        </w:rPr>
        <w:t>5.1.</w:t>
      </w:r>
      <w:r w:rsidRPr="00805AA2">
        <w:rPr>
          <w:rFonts w:ascii="Arial" w:eastAsia="Arial Unicode MS" w:hAnsi="Arial" w:cs="Arial"/>
          <w:sz w:val="22"/>
          <w:szCs w:val="22"/>
        </w:rPr>
        <w:t xml:space="preserve"> As despesas com a contratação do objeto desta licitação correrão à conta dos recursos das dotações orçamentárias </w:t>
      </w:r>
      <w:r w:rsidR="001F5F73" w:rsidRPr="005C0665">
        <w:rPr>
          <w:rFonts w:ascii="Arial" w:eastAsia="Arial Unicode MS" w:hAnsi="Arial" w:cs="Arial"/>
          <w:sz w:val="22"/>
          <w:szCs w:val="22"/>
        </w:rPr>
        <w:t xml:space="preserve">nº 01.001.10.123.0001.2001.3.3.90.39.00.00 </w:t>
      </w:r>
      <w:r w:rsidR="001F5F73" w:rsidRPr="00805AA2">
        <w:rPr>
          <w:rFonts w:ascii="Arial" w:eastAsia="Arial Unicode MS" w:hAnsi="Arial" w:cs="Arial"/>
          <w:sz w:val="22"/>
          <w:szCs w:val="22"/>
        </w:rPr>
        <w:t>– Outros Serviços de Terceiros – Pessoa Jurídica.</w:t>
      </w:r>
      <w:r w:rsidR="001F5F73" w:rsidRPr="00805AA2">
        <w:rPr>
          <w:rFonts w:ascii="Arial" w:hAnsi="Arial" w:cs="Arial"/>
          <w:b/>
          <w:sz w:val="22"/>
          <w:szCs w:val="22"/>
        </w:rPr>
        <w:tab/>
      </w:r>
    </w:p>
    <w:p w14:paraId="701ED68D" w14:textId="02794229" w:rsidR="00D92C9E" w:rsidRPr="00805AA2" w:rsidRDefault="00D92C9E" w:rsidP="008D249F">
      <w:pPr>
        <w:jc w:val="both"/>
        <w:rPr>
          <w:rFonts w:ascii="Arial" w:eastAsia="Arial Unicode MS" w:hAnsi="Arial" w:cs="Arial"/>
          <w:b/>
          <w:u w:val="single"/>
        </w:rPr>
      </w:pPr>
      <w:r w:rsidRPr="00805AA2">
        <w:rPr>
          <w:rFonts w:ascii="Arial" w:eastAsia="Arial Unicode MS" w:hAnsi="Arial" w:cs="Arial"/>
          <w:b/>
          <w:u w:val="single"/>
        </w:rPr>
        <w:t>6</w:t>
      </w:r>
      <w:r w:rsidR="003D1CBD" w:rsidRPr="00805AA2">
        <w:rPr>
          <w:rFonts w:ascii="Arial" w:eastAsia="Arial Unicode MS" w:hAnsi="Arial" w:cs="Arial"/>
          <w:b/>
          <w:u w:val="single"/>
        </w:rPr>
        <w:t xml:space="preserve">. </w:t>
      </w:r>
      <w:r w:rsidRPr="00805AA2">
        <w:rPr>
          <w:rFonts w:ascii="Arial" w:eastAsia="Arial Unicode MS" w:hAnsi="Arial" w:cs="Arial"/>
          <w:b/>
          <w:u w:val="single"/>
        </w:rPr>
        <w:t>CONDIÇÕES GERAIS</w:t>
      </w:r>
    </w:p>
    <w:p w14:paraId="7A13B301" w14:textId="60473A22" w:rsidR="00D92C9E" w:rsidRPr="00805AA2" w:rsidRDefault="00D92C9E" w:rsidP="008D249F">
      <w:pPr>
        <w:widowControl w:val="0"/>
        <w:jc w:val="both"/>
        <w:rPr>
          <w:rStyle w:val="CharChar"/>
          <w:rFonts w:ascii="Arial" w:hAnsi="Arial" w:cs="Arial"/>
          <w:sz w:val="22"/>
          <w:szCs w:val="22"/>
        </w:rPr>
      </w:pPr>
      <w:r w:rsidRPr="00805AA2">
        <w:rPr>
          <w:rFonts w:ascii="Arial" w:eastAsia="Arial Unicode MS" w:hAnsi="Arial" w:cs="Arial"/>
          <w:b/>
          <w:sz w:val="22"/>
          <w:szCs w:val="22"/>
        </w:rPr>
        <w:t>6.1</w:t>
      </w:r>
      <w:r w:rsidR="003D1CBD" w:rsidRPr="00805AA2">
        <w:rPr>
          <w:rFonts w:ascii="Arial" w:eastAsia="Arial Unicode MS" w:hAnsi="Arial" w:cs="Arial"/>
          <w:b/>
          <w:bCs/>
          <w:sz w:val="22"/>
          <w:szCs w:val="22"/>
        </w:rPr>
        <w:t>.</w:t>
      </w:r>
      <w:r w:rsidR="003D1CBD" w:rsidRPr="00805AA2">
        <w:rPr>
          <w:rFonts w:ascii="Arial" w:eastAsia="Arial Unicode MS" w:hAnsi="Arial" w:cs="Arial"/>
          <w:sz w:val="22"/>
          <w:szCs w:val="22"/>
        </w:rPr>
        <w:t xml:space="preserve"> </w:t>
      </w:r>
      <w:r w:rsidRPr="00805AA2">
        <w:rPr>
          <w:rStyle w:val="CharChar"/>
          <w:rFonts w:ascii="Arial" w:hAnsi="Arial" w:cs="Arial"/>
          <w:sz w:val="22"/>
          <w:szCs w:val="22"/>
        </w:rPr>
        <w:t xml:space="preserve">Poderão participar deste Pregão </w:t>
      </w:r>
      <w:r w:rsidRPr="00805AA2">
        <w:rPr>
          <w:rFonts w:ascii="Arial" w:eastAsia="Arial Unicode MS" w:hAnsi="Arial" w:cs="Arial"/>
          <w:sz w:val="22"/>
          <w:szCs w:val="22"/>
        </w:rPr>
        <w:t>as empresas regularmente estabelecidas no País</w:t>
      </w:r>
      <w:r w:rsidRPr="00805AA2">
        <w:rPr>
          <w:rStyle w:val="CharChar"/>
          <w:rFonts w:ascii="Arial" w:hAnsi="Arial" w:cs="Arial"/>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805AA2" w:rsidRDefault="00AB5F36" w:rsidP="008D249F">
      <w:pPr>
        <w:widowControl w:val="0"/>
        <w:jc w:val="both"/>
        <w:rPr>
          <w:rStyle w:val="Hyperlink"/>
          <w:rFonts w:ascii="Arial" w:hAnsi="Arial" w:cs="Arial"/>
          <w:sz w:val="22"/>
          <w:szCs w:val="22"/>
        </w:rPr>
      </w:pPr>
      <w:r w:rsidRPr="00805AA2">
        <w:rPr>
          <w:rStyle w:val="CharChar"/>
          <w:rFonts w:ascii="Arial" w:hAnsi="Arial" w:cs="Arial"/>
          <w:sz w:val="22"/>
          <w:szCs w:val="22"/>
        </w:rPr>
        <w:t>6.1.1</w:t>
      </w:r>
      <w:r w:rsidR="003D1CBD" w:rsidRPr="00805AA2">
        <w:rPr>
          <w:rStyle w:val="CharChar"/>
          <w:rFonts w:ascii="Arial" w:hAnsi="Arial" w:cs="Arial"/>
          <w:sz w:val="22"/>
          <w:szCs w:val="22"/>
        </w:rPr>
        <w:t xml:space="preserve">. </w:t>
      </w:r>
      <w:r w:rsidRPr="00805AA2">
        <w:rPr>
          <w:rStyle w:val="CharChar"/>
          <w:rFonts w:ascii="Arial" w:hAnsi="Arial" w:cs="Arial"/>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805AA2">
          <w:rPr>
            <w:rStyle w:val="Hyperlink"/>
            <w:rFonts w:ascii="Arial" w:hAnsi="Arial" w:cs="Arial"/>
            <w:sz w:val="22"/>
            <w:szCs w:val="22"/>
          </w:rPr>
          <w:t>https://www.gov.br/compras/pt-br/acesso-a-informacao/manuais/manual-sicaf/manual_do_sicaf__versao_final_sistema_fornecedor-1-5.pdf/view</w:t>
        </w:r>
      </w:hyperlink>
    </w:p>
    <w:p w14:paraId="532C1102" w14:textId="766CCBB5" w:rsidR="00D92C9E" w:rsidRPr="00805AA2" w:rsidRDefault="00D92C9E" w:rsidP="008D249F">
      <w:pPr>
        <w:widowControl w:val="0"/>
        <w:jc w:val="both"/>
        <w:rPr>
          <w:rStyle w:val="CharChar"/>
          <w:rFonts w:ascii="Arial" w:hAnsi="Arial" w:cs="Arial"/>
          <w:sz w:val="22"/>
          <w:szCs w:val="22"/>
        </w:rPr>
      </w:pPr>
      <w:r w:rsidRPr="00805AA2">
        <w:rPr>
          <w:rStyle w:val="CharChar"/>
          <w:rFonts w:ascii="Arial" w:hAnsi="Arial" w:cs="Arial"/>
          <w:sz w:val="22"/>
          <w:szCs w:val="22"/>
        </w:rPr>
        <w:t>6.1.2</w:t>
      </w:r>
      <w:r w:rsidR="003D1CBD" w:rsidRPr="00805AA2">
        <w:rPr>
          <w:rStyle w:val="CharChar"/>
          <w:rFonts w:ascii="Arial" w:hAnsi="Arial" w:cs="Arial"/>
          <w:sz w:val="22"/>
          <w:szCs w:val="22"/>
        </w:rPr>
        <w:t xml:space="preserve">. </w:t>
      </w:r>
      <w:r w:rsidRPr="00805AA2">
        <w:rPr>
          <w:rStyle w:val="CharChar"/>
          <w:rFonts w:ascii="Arial" w:hAnsi="Arial" w:cs="Arial"/>
          <w:sz w:val="22"/>
          <w:szCs w:val="22"/>
        </w:rPr>
        <w:t xml:space="preserve">A regularidade do cadastramento do licitante será confirmada por meio de consulta ao Portal </w:t>
      </w:r>
      <w:r w:rsidRPr="00805AA2">
        <w:rPr>
          <w:rStyle w:val="CharChar"/>
          <w:rFonts w:ascii="Arial" w:hAnsi="Arial" w:cs="Arial"/>
          <w:sz w:val="22"/>
          <w:szCs w:val="22"/>
        </w:rPr>
        <w:lastRenderedPageBreak/>
        <w:t>COMPRAS</w:t>
      </w:r>
      <w:r w:rsidR="004A60C7" w:rsidRPr="00805AA2">
        <w:rPr>
          <w:rStyle w:val="CharChar"/>
          <w:rFonts w:ascii="Arial" w:hAnsi="Arial" w:cs="Arial"/>
          <w:sz w:val="22"/>
          <w:szCs w:val="22"/>
        </w:rPr>
        <w:t>.GOV.</w:t>
      </w:r>
    </w:p>
    <w:p w14:paraId="6732592A" w14:textId="24AB2F44"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6.2</w:t>
      </w:r>
      <w:r w:rsidR="003D1CBD" w:rsidRPr="00805AA2">
        <w:rPr>
          <w:rFonts w:ascii="Arial" w:eastAsia="Arial Unicode MS" w:hAnsi="Arial" w:cs="Arial"/>
          <w:b/>
          <w:bCs/>
          <w:sz w:val="22"/>
          <w:szCs w:val="22"/>
        </w:rPr>
        <w:t>.</w:t>
      </w:r>
      <w:r w:rsidRPr="00805AA2">
        <w:rPr>
          <w:rFonts w:ascii="Arial" w:eastAsia="Arial Unicode MS" w:hAnsi="Arial" w:cs="Arial"/>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805AA2">
        <w:rPr>
          <w:rFonts w:ascii="Arial" w:eastAsia="Arial Unicode MS" w:hAnsi="Arial" w:cs="Arial"/>
          <w:sz w:val="22"/>
          <w:szCs w:val="22"/>
        </w:rPr>
        <w:t>V</w:t>
      </w:r>
      <w:r w:rsidRPr="00805AA2">
        <w:rPr>
          <w:rFonts w:ascii="Arial" w:eastAsia="Arial Unicode MS" w:hAnsi="Arial" w:cs="Arial"/>
          <w:sz w:val="22"/>
          <w:szCs w:val="22"/>
        </w:rPr>
        <w:t xml:space="preserve"> do art. 156 da Lei Federal nº 14.133/2021.</w:t>
      </w:r>
    </w:p>
    <w:p w14:paraId="2EFFC124" w14:textId="00933C30" w:rsidR="006D6B9F" w:rsidRPr="00805AA2" w:rsidRDefault="006D6B9F" w:rsidP="008D249F">
      <w:pPr>
        <w:jc w:val="both"/>
        <w:rPr>
          <w:rFonts w:ascii="Arial" w:eastAsia="Arial Unicode MS" w:hAnsi="Arial" w:cs="Arial"/>
          <w:sz w:val="22"/>
          <w:szCs w:val="22"/>
        </w:rPr>
      </w:pPr>
      <w:r w:rsidRPr="00805AA2">
        <w:rPr>
          <w:rFonts w:ascii="Arial" w:eastAsia="Arial Unicode MS" w:hAnsi="Arial" w:cs="Arial"/>
          <w:sz w:val="22"/>
          <w:szCs w:val="22"/>
        </w:rPr>
        <w:t>6.2.1</w:t>
      </w:r>
      <w:r w:rsidR="003D1CBD" w:rsidRPr="00805AA2">
        <w:rPr>
          <w:rFonts w:ascii="Arial" w:eastAsia="Arial Unicode MS" w:hAnsi="Arial" w:cs="Arial"/>
          <w:sz w:val="22"/>
          <w:szCs w:val="22"/>
        </w:rPr>
        <w:t xml:space="preserve">. </w:t>
      </w:r>
      <w:r w:rsidRPr="00805AA2">
        <w:rPr>
          <w:rFonts w:ascii="Arial" w:eastAsia="Arial Unicode MS" w:hAnsi="Arial" w:cs="Arial"/>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805AA2" w:rsidRDefault="006D6B9F" w:rsidP="008D249F">
      <w:pPr>
        <w:jc w:val="both"/>
        <w:rPr>
          <w:rFonts w:ascii="Arial" w:eastAsia="Arial Unicode MS" w:hAnsi="Arial" w:cs="Arial"/>
          <w:sz w:val="22"/>
          <w:szCs w:val="22"/>
        </w:rPr>
      </w:pPr>
      <w:r w:rsidRPr="00805AA2">
        <w:rPr>
          <w:rFonts w:ascii="Arial" w:eastAsia="Arial Unicode MS" w:hAnsi="Arial" w:cs="Arial"/>
          <w:sz w:val="22"/>
          <w:szCs w:val="22"/>
        </w:rPr>
        <w:t>6.2.2</w:t>
      </w:r>
      <w:r w:rsidR="003D1CBD" w:rsidRPr="00805AA2">
        <w:rPr>
          <w:rFonts w:ascii="Arial" w:eastAsia="Arial Unicode MS" w:hAnsi="Arial" w:cs="Arial"/>
          <w:sz w:val="22"/>
          <w:szCs w:val="22"/>
        </w:rPr>
        <w:t xml:space="preserve">. </w:t>
      </w:r>
      <w:r w:rsidRPr="00805AA2">
        <w:rPr>
          <w:rFonts w:ascii="Arial" w:eastAsia="Arial Unicode MS" w:hAnsi="Arial" w:cs="Arial"/>
          <w:sz w:val="22"/>
          <w:szCs w:val="22"/>
        </w:rPr>
        <w:t>No caso do inciso IV do art. 156 da Lei Federal 14.133/2021 a análise compreenderá toda a Administração Pública.</w:t>
      </w:r>
    </w:p>
    <w:p w14:paraId="667A0C4E" w14:textId="33DB3C12"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6.3</w:t>
      </w:r>
      <w:r w:rsidR="003D1CBD" w:rsidRPr="00805AA2">
        <w:rPr>
          <w:rFonts w:ascii="Arial" w:eastAsia="Arial Unicode MS" w:hAnsi="Arial" w:cs="Arial"/>
          <w:sz w:val="22"/>
          <w:szCs w:val="22"/>
        </w:rPr>
        <w:t xml:space="preserve">. </w:t>
      </w:r>
      <w:r w:rsidRPr="00805AA2">
        <w:rPr>
          <w:rFonts w:ascii="Arial" w:eastAsia="Arial Unicode MS" w:hAnsi="Arial" w:cs="Arial"/>
          <w:sz w:val="22"/>
          <w:szCs w:val="22"/>
        </w:rPr>
        <w:t>Na presente licitação é vedada a participação de empresas em consórcio e a representação de mais de uma empresa pelo mesmo representante.</w:t>
      </w:r>
    </w:p>
    <w:p w14:paraId="208D0B75" w14:textId="221FB172"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6.4</w:t>
      </w:r>
      <w:r w:rsidR="003D1CBD" w:rsidRPr="00805AA2">
        <w:rPr>
          <w:rFonts w:ascii="Arial" w:eastAsia="Arial Unicode MS" w:hAnsi="Arial" w:cs="Arial"/>
          <w:sz w:val="22"/>
          <w:szCs w:val="22"/>
        </w:rPr>
        <w:t xml:space="preserve">. </w:t>
      </w:r>
      <w:r w:rsidRPr="00805AA2">
        <w:rPr>
          <w:rFonts w:ascii="Arial" w:eastAsia="Arial Unicode MS" w:hAnsi="Arial" w:cs="Arial"/>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6BB41A1" w14:textId="3419F0B6" w:rsidR="00D92C9E"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6.5</w:t>
      </w:r>
      <w:r w:rsidR="003D1CBD" w:rsidRPr="00805AA2">
        <w:rPr>
          <w:rFonts w:ascii="Arial" w:eastAsia="Arial Unicode MS" w:hAnsi="Arial" w:cs="Arial"/>
          <w:sz w:val="22"/>
          <w:szCs w:val="22"/>
        </w:rPr>
        <w:t xml:space="preserve">. </w:t>
      </w:r>
      <w:r w:rsidRPr="00805AA2">
        <w:rPr>
          <w:rFonts w:ascii="Arial" w:eastAsia="Arial Unicode MS" w:hAnsi="Arial" w:cs="Arial"/>
          <w:sz w:val="22"/>
          <w:szCs w:val="22"/>
        </w:rPr>
        <w:t>Poderão participar do Pregão quaisquer interessados da Unidade da Federação, através de representantes que atenderem os requisitos estabelecidos neste Edital.</w:t>
      </w:r>
    </w:p>
    <w:p w14:paraId="4F4A9949" w14:textId="6700FA3C"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6.6</w:t>
      </w:r>
      <w:r w:rsidR="003D1CBD" w:rsidRPr="00805AA2">
        <w:rPr>
          <w:rFonts w:ascii="Arial" w:eastAsia="Arial Unicode MS" w:hAnsi="Arial" w:cs="Arial"/>
          <w:b/>
          <w:sz w:val="22"/>
          <w:szCs w:val="22"/>
        </w:rPr>
        <w:t>.</w:t>
      </w:r>
      <w:r w:rsidRPr="00805AA2">
        <w:rPr>
          <w:rFonts w:ascii="Arial" w:eastAsia="Arial Unicode MS" w:hAnsi="Arial" w:cs="Arial"/>
          <w:sz w:val="22"/>
          <w:szCs w:val="22"/>
        </w:rPr>
        <w:t xml:space="preserve"> Não poderão participar direta ou indiretamente do Pregão:</w:t>
      </w:r>
    </w:p>
    <w:p w14:paraId="7BE76666" w14:textId="6A9A4696"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6.6.1</w:t>
      </w:r>
      <w:r w:rsidR="003D1CBD" w:rsidRPr="00805AA2">
        <w:rPr>
          <w:rFonts w:ascii="Arial" w:eastAsia="Arial Unicode MS" w:hAnsi="Arial" w:cs="Arial"/>
          <w:sz w:val="22"/>
          <w:szCs w:val="22"/>
        </w:rPr>
        <w:t xml:space="preserve">. </w:t>
      </w:r>
      <w:r w:rsidRPr="00805AA2">
        <w:rPr>
          <w:rFonts w:ascii="Arial" w:eastAsia="Arial Unicode MS" w:hAnsi="Arial" w:cs="Arial"/>
          <w:sz w:val="22"/>
          <w:szCs w:val="22"/>
        </w:rPr>
        <w:t>Aqueles que não atendam às condições deste Edital e seus anexos;</w:t>
      </w:r>
    </w:p>
    <w:p w14:paraId="775051EF" w14:textId="603E2259"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6.6.2</w:t>
      </w:r>
      <w:r w:rsidR="003D1CBD" w:rsidRPr="00805AA2">
        <w:rPr>
          <w:rFonts w:ascii="Arial" w:eastAsia="Arial Unicode MS" w:hAnsi="Arial" w:cs="Arial"/>
          <w:sz w:val="22"/>
          <w:szCs w:val="22"/>
        </w:rPr>
        <w:t xml:space="preserve">. </w:t>
      </w:r>
      <w:r w:rsidRPr="00805AA2">
        <w:rPr>
          <w:rFonts w:ascii="Arial" w:eastAsia="Arial Unicode MS" w:hAnsi="Arial" w:cs="Arial"/>
          <w:sz w:val="22"/>
          <w:szCs w:val="22"/>
        </w:rPr>
        <w:t>Empresas com falência decretada;</w:t>
      </w:r>
    </w:p>
    <w:p w14:paraId="5F6439D4" w14:textId="60A5A3FF"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6.6.3</w:t>
      </w:r>
      <w:r w:rsidR="003D1CBD" w:rsidRPr="00805AA2">
        <w:rPr>
          <w:rFonts w:ascii="Arial" w:eastAsia="Arial Unicode MS" w:hAnsi="Arial" w:cs="Arial"/>
          <w:sz w:val="22"/>
          <w:szCs w:val="22"/>
        </w:rPr>
        <w:t xml:space="preserve">. </w:t>
      </w:r>
      <w:r w:rsidRPr="00805AA2">
        <w:rPr>
          <w:rFonts w:ascii="Arial" w:eastAsia="Arial Unicode MS" w:hAnsi="Arial" w:cs="Arial"/>
          <w:sz w:val="22"/>
          <w:szCs w:val="22"/>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230B6B89" w14:textId="6653E5BE"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6.6.4</w:t>
      </w:r>
      <w:r w:rsidR="003D1CBD" w:rsidRPr="00805AA2">
        <w:rPr>
          <w:rFonts w:ascii="Arial" w:eastAsia="Arial Unicode MS" w:hAnsi="Arial" w:cs="Arial"/>
          <w:sz w:val="22"/>
          <w:szCs w:val="22"/>
        </w:rPr>
        <w:t xml:space="preserve">. </w:t>
      </w:r>
      <w:r w:rsidRPr="00805AA2">
        <w:rPr>
          <w:rFonts w:ascii="Arial" w:eastAsia="Arial Unicode MS" w:hAnsi="Arial" w:cs="Arial"/>
          <w:sz w:val="22"/>
          <w:szCs w:val="22"/>
        </w:rPr>
        <w:t>Servidor de qualquer órgão ou entidade vinculada ao Órgão promotor da licitação, bem como a empresa da qual tal servidor seja sócio, dirigente ou responsável técnico;</w:t>
      </w:r>
    </w:p>
    <w:p w14:paraId="0829215E" w14:textId="3BBA8C71"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6.6.5</w:t>
      </w:r>
      <w:r w:rsidR="003D1CBD" w:rsidRPr="00805AA2">
        <w:rPr>
          <w:rFonts w:ascii="Arial" w:eastAsia="Arial Unicode MS" w:hAnsi="Arial" w:cs="Arial"/>
          <w:sz w:val="22"/>
          <w:szCs w:val="22"/>
        </w:rPr>
        <w:t xml:space="preserve">. </w:t>
      </w:r>
      <w:r w:rsidRPr="00805AA2">
        <w:rPr>
          <w:rFonts w:ascii="Arial" w:eastAsia="Arial Unicode MS" w:hAnsi="Arial" w:cs="Arial"/>
          <w:sz w:val="22"/>
          <w:szCs w:val="22"/>
        </w:rPr>
        <w:t>Pessoa física ou jurídica que se encontre, ao tempo da licitação, impossibilitada de participar da licitação em decorrência de sanção que lhe foi imposta;</w:t>
      </w:r>
    </w:p>
    <w:p w14:paraId="2CF1C846" w14:textId="456BE624"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6.6.6</w:t>
      </w:r>
      <w:r w:rsidR="003D1CBD" w:rsidRPr="00805AA2">
        <w:rPr>
          <w:rFonts w:ascii="Arial" w:eastAsia="Arial Unicode MS" w:hAnsi="Arial" w:cs="Arial"/>
          <w:sz w:val="22"/>
          <w:szCs w:val="22"/>
        </w:rPr>
        <w:t xml:space="preserve">. </w:t>
      </w:r>
      <w:r w:rsidRPr="00805AA2">
        <w:rPr>
          <w:rFonts w:ascii="Arial" w:eastAsia="Arial Unicode MS" w:hAnsi="Arial" w:cs="Arial"/>
          <w:sz w:val="22"/>
          <w:szCs w:val="22"/>
        </w:rPr>
        <w:t>Empresas consorciadas.</w:t>
      </w:r>
    </w:p>
    <w:p w14:paraId="529CF6F3" w14:textId="7A0A8846"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6.6.7</w:t>
      </w:r>
      <w:r w:rsidR="003D1CBD" w:rsidRPr="00805AA2">
        <w:rPr>
          <w:rFonts w:ascii="Arial" w:eastAsia="Arial Unicode MS" w:hAnsi="Arial" w:cs="Arial"/>
          <w:sz w:val="22"/>
          <w:szCs w:val="22"/>
        </w:rPr>
        <w:t xml:space="preserve">. </w:t>
      </w:r>
      <w:r w:rsidRPr="00805AA2">
        <w:rPr>
          <w:rFonts w:ascii="Arial" w:eastAsia="Arial Unicode MS" w:hAnsi="Arial" w:cs="Arial"/>
          <w:sz w:val="22"/>
          <w:szCs w:val="22"/>
        </w:rPr>
        <w:t>Empresas controladoras, controladas ou coligadas, nos termos da Lei nº 6.404/76, concorrendo entre si;</w:t>
      </w:r>
    </w:p>
    <w:p w14:paraId="6ABABA17" w14:textId="5C79BFFD"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6.6.8</w:t>
      </w:r>
      <w:r w:rsidR="003D1CBD" w:rsidRPr="00805AA2">
        <w:rPr>
          <w:rFonts w:ascii="Arial" w:eastAsia="Arial Unicode MS" w:hAnsi="Arial" w:cs="Arial"/>
          <w:sz w:val="22"/>
          <w:szCs w:val="22"/>
        </w:rPr>
        <w:t xml:space="preserve">. </w:t>
      </w:r>
      <w:r w:rsidRPr="00805AA2">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6.6.9</w:t>
      </w:r>
      <w:r w:rsidR="003D1CBD" w:rsidRPr="00805AA2">
        <w:rPr>
          <w:rFonts w:ascii="Arial" w:eastAsia="Arial Unicode MS" w:hAnsi="Arial" w:cs="Arial"/>
          <w:sz w:val="22"/>
          <w:szCs w:val="22"/>
        </w:rPr>
        <w:t xml:space="preserve">. </w:t>
      </w:r>
      <w:r w:rsidRPr="00805AA2">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E745971" w14:textId="77777777" w:rsidR="00D92C9E" w:rsidRPr="00805AA2" w:rsidRDefault="00D92C9E" w:rsidP="008D249F">
      <w:pPr>
        <w:jc w:val="both"/>
        <w:rPr>
          <w:rFonts w:ascii="Arial" w:eastAsia="Arial Unicode MS" w:hAnsi="Arial" w:cs="Arial"/>
          <w:b/>
          <w:sz w:val="22"/>
          <w:szCs w:val="22"/>
        </w:rPr>
      </w:pPr>
    </w:p>
    <w:p w14:paraId="60981712" w14:textId="3EC6D0EF" w:rsidR="00D92C9E" w:rsidRPr="00805AA2" w:rsidRDefault="00D92C9E" w:rsidP="008D249F">
      <w:pPr>
        <w:autoSpaceDE w:val="0"/>
        <w:autoSpaceDN w:val="0"/>
        <w:adjustRightInd w:val="0"/>
        <w:jc w:val="both"/>
        <w:rPr>
          <w:rFonts w:ascii="Arial" w:eastAsia="Arial Unicode MS" w:hAnsi="Arial" w:cs="Arial"/>
          <w:sz w:val="22"/>
          <w:szCs w:val="22"/>
        </w:rPr>
      </w:pPr>
      <w:r w:rsidRPr="00805AA2">
        <w:rPr>
          <w:rFonts w:ascii="Arial" w:hAnsi="Arial" w:cs="Arial"/>
          <w:b/>
          <w:bCs/>
          <w:sz w:val="22"/>
          <w:szCs w:val="22"/>
        </w:rPr>
        <w:t>6.7</w:t>
      </w:r>
      <w:r w:rsidR="003D1CBD" w:rsidRPr="00805AA2">
        <w:rPr>
          <w:rFonts w:ascii="Arial" w:hAnsi="Arial" w:cs="Arial"/>
          <w:b/>
          <w:bCs/>
          <w:sz w:val="22"/>
          <w:szCs w:val="22"/>
        </w:rPr>
        <w:t xml:space="preserve">. </w:t>
      </w:r>
      <w:r w:rsidRPr="00805AA2">
        <w:rPr>
          <w:rFonts w:ascii="Arial" w:eastAsia="Arial Unicode MS" w:hAnsi="Arial" w:cs="Arial"/>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969B4D8" w14:textId="29D03514" w:rsidR="00D92C9E" w:rsidRDefault="00D92C9E" w:rsidP="008D249F">
      <w:pPr>
        <w:widowControl w:val="0"/>
        <w:autoSpaceDE w:val="0"/>
        <w:autoSpaceDN w:val="0"/>
        <w:adjustRightInd w:val="0"/>
        <w:jc w:val="both"/>
        <w:rPr>
          <w:rFonts w:ascii="Arial" w:eastAsia="Arial Unicode MS" w:hAnsi="Arial" w:cs="Arial"/>
          <w:sz w:val="22"/>
          <w:szCs w:val="22"/>
        </w:rPr>
      </w:pPr>
      <w:r w:rsidRPr="00805AA2">
        <w:rPr>
          <w:rFonts w:ascii="Arial" w:hAnsi="Arial" w:cs="Arial"/>
          <w:b/>
          <w:bCs/>
          <w:sz w:val="22"/>
          <w:szCs w:val="22"/>
        </w:rPr>
        <w:t>6.8</w:t>
      </w:r>
      <w:r w:rsidR="003D1CBD" w:rsidRPr="00805AA2">
        <w:rPr>
          <w:rFonts w:ascii="Arial" w:hAnsi="Arial" w:cs="Arial"/>
          <w:b/>
          <w:bCs/>
          <w:sz w:val="22"/>
          <w:szCs w:val="22"/>
        </w:rPr>
        <w:t xml:space="preserve">. </w:t>
      </w:r>
      <w:r w:rsidRPr="00805AA2">
        <w:rPr>
          <w:rFonts w:ascii="Arial" w:eastAsia="Arial Unicode MS" w:hAnsi="Arial" w:cs="Arial"/>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3390F9F6" w14:textId="75C66F23" w:rsidR="00072E42" w:rsidRDefault="00072E42" w:rsidP="008D249F">
      <w:pPr>
        <w:widowControl w:val="0"/>
        <w:autoSpaceDE w:val="0"/>
        <w:autoSpaceDN w:val="0"/>
        <w:adjustRightInd w:val="0"/>
        <w:jc w:val="both"/>
        <w:rPr>
          <w:rFonts w:ascii="Arial" w:eastAsia="Arial Unicode MS" w:hAnsi="Arial" w:cs="Arial"/>
          <w:sz w:val="22"/>
          <w:szCs w:val="22"/>
        </w:rPr>
      </w:pPr>
    </w:p>
    <w:p w14:paraId="58A29271" w14:textId="6FD8D549" w:rsidR="00072E42" w:rsidRDefault="00072E42" w:rsidP="008D249F">
      <w:pPr>
        <w:widowControl w:val="0"/>
        <w:autoSpaceDE w:val="0"/>
        <w:autoSpaceDN w:val="0"/>
        <w:adjustRightInd w:val="0"/>
        <w:jc w:val="both"/>
        <w:rPr>
          <w:rFonts w:ascii="Arial" w:eastAsia="Arial Unicode MS" w:hAnsi="Arial" w:cs="Arial"/>
          <w:sz w:val="22"/>
          <w:szCs w:val="22"/>
        </w:rPr>
      </w:pPr>
    </w:p>
    <w:p w14:paraId="6C7B425C" w14:textId="77777777" w:rsidR="00072E42" w:rsidRPr="00805AA2" w:rsidRDefault="00072E42" w:rsidP="008D249F">
      <w:pPr>
        <w:widowControl w:val="0"/>
        <w:autoSpaceDE w:val="0"/>
        <w:autoSpaceDN w:val="0"/>
        <w:adjustRightInd w:val="0"/>
        <w:jc w:val="both"/>
        <w:rPr>
          <w:rFonts w:ascii="Arial" w:eastAsia="Arial Unicode MS" w:hAnsi="Arial" w:cs="Arial"/>
          <w:sz w:val="22"/>
          <w:szCs w:val="22"/>
        </w:rPr>
      </w:pPr>
    </w:p>
    <w:p w14:paraId="374B6E9A" w14:textId="77777777" w:rsidR="00D92C9E" w:rsidRPr="00805AA2" w:rsidRDefault="00D92C9E" w:rsidP="008D249F">
      <w:pPr>
        <w:jc w:val="both"/>
        <w:rPr>
          <w:rFonts w:ascii="Arial" w:eastAsia="Arial Unicode MS" w:hAnsi="Arial" w:cs="Arial"/>
          <w:sz w:val="20"/>
          <w:szCs w:val="20"/>
        </w:rPr>
      </w:pPr>
    </w:p>
    <w:p w14:paraId="63DEE342" w14:textId="39EDFAC4" w:rsidR="00D92C9E" w:rsidRPr="00805AA2" w:rsidRDefault="00D92C9E" w:rsidP="008D249F">
      <w:pPr>
        <w:autoSpaceDE w:val="0"/>
        <w:autoSpaceDN w:val="0"/>
        <w:adjustRightInd w:val="0"/>
        <w:jc w:val="both"/>
        <w:rPr>
          <w:rFonts w:ascii="Arial" w:eastAsia="Arial Unicode MS" w:hAnsi="Arial" w:cs="Arial"/>
          <w:b/>
          <w:u w:val="single"/>
        </w:rPr>
      </w:pPr>
      <w:r w:rsidRPr="00805AA2">
        <w:rPr>
          <w:rFonts w:ascii="Arial" w:eastAsia="Arial Unicode MS" w:hAnsi="Arial" w:cs="Arial"/>
          <w:b/>
          <w:u w:val="single"/>
        </w:rPr>
        <w:lastRenderedPageBreak/>
        <w:t>7</w:t>
      </w:r>
      <w:r w:rsidR="003D1CBD" w:rsidRPr="00805AA2">
        <w:rPr>
          <w:rFonts w:ascii="Arial" w:eastAsia="Arial Unicode MS" w:hAnsi="Arial" w:cs="Arial"/>
          <w:b/>
          <w:u w:val="single"/>
        </w:rPr>
        <w:t xml:space="preserve">. </w:t>
      </w:r>
      <w:r w:rsidRPr="00805AA2">
        <w:rPr>
          <w:rFonts w:ascii="Arial" w:eastAsia="Arial Unicode MS" w:hAnsi="Arial" w:cs="Arial"/>
          <w:b/>
          <w:u w:val="single"/>
        </w:rPr>
        <w:t xml:space="preserve">DA FORMA DE CREDENCIAMENTO </w:t>
      </w:r>
    </w:p>
    <w:p w14:paraId="78C14898" w14:textId="77777777" w:rsidR="00D92C9E" w:rsidRPr="00805AA2" w:rsidRDefault="00D92C9E" w:rsidP="008D249F">
      <w:pPr>
        <w:autoSpaceDE w:val="0"/>
        <w:autoSpaceDN w:val="0"/>
        <w:adjustRightInd w:val="0"/>
        <w:jc w:val="both"/>
        <w:rPr>
          <w:rFonts w:ascii="Arial" w:eastAsia="Arial Unicode MS" w:hAnsi="Arial" w:cs="Arial"/>
          <w:b/>
          <w:sz w:val="20"/>
          <w:szCs w:val="20"/>
          <w:u w:val="single"/>
        </w:rPr>
      </w:pPr>
    </w:p>
    <w:p w14:paraId="2A0AE575" w14:textId="3337552C" w:rsidR="00D92C9E" w:rsidRPr="00805AA2" w:rsidRDefault="00D92C9E" w:rsidP="008D249F">
      <w:pPr>
        <w:autoSpaceDE w:val="0"/>
        <w:autoSpaceDN w:val="0"/>
        <w:adjustRightInd w:val="0"/>
        <w:jc w:val="both"/>
        <w:rPr>
          <w:rFonts w:ascii="Arial" w:hAnsi="Arial" w:cs="Arial"/>
          <w:bCs/>
          <w:sz w:val="22"/>
          <w:szCs w:val="22"/>
        </w:rPr>
      </w:pPr>
      <w:r w:rsidRPr="00805AA2">
        <w:rPr>
          <w:rFonts w:ascii="Arial" w:hAnsi="Arial" w:cs="Arial"/>
          <w:b/>
          <w:bCs/>
          <w:sz w:val="22"/>
          <w:szCs w:val="22"/>
        </w:rPr>
        <w:t>7.1</w:t>
      </w:r>
      <w:r w:rsidR="003D1CBD" w:rsidRPr="00805AA2">
        <w:rPr>
          <w:rFonts w:ascii="Arial" w:hAnsi="Arial" w:cs="Arial"/>
          <w:b/>
          <w:bCs/>
          <w:sz w:val="22"/>
          <w:szCs w:val="22"/>
        </w:rPr>
        <w:t>.</w:t>
      </w:r>
      <w:r w:rsidRPr="00805AA2">
        <w:rPr>
          <w:rFonts w:ascii="Arial" w:hAnsi="Arial" w:cs="Arial"/>
          <w:bCs/>
          <w:sz w:val="22"/>
          <w:szCs w:val="22"/>
        </w:rPr>
        <w:t xml:space="preserve"> O Credenciamento é o nível básico do registro cadastral no SICAF, que permite a participação dos interessados na modalidade licitatória Pregão, em sua forma eletrônica.  </w:t>
      </w:r>
    </w:p>
    <w:p w14:paraId="5E3200F4" w14:textId="0CD057EA" w:rsidR="00D92C9E" w:rsidRPr="00805AA2" w:rsidRDefault="00D92C9E" w:rsidP="008D249F">
      <w:pPr>
        <w:autoSpaceDE w:val="0"/>
        <w:autoSpaceDN w:val="0"/>
        <w:adjustRightInd w:val="0"/>
        <w:jc w:val="both"/>
        <w:rPr>
          <w:rFonts w:ascii="Arial" w:hAnsi="Arial" w:cs="Arial"/>
          <w:bCs/>
          <w:sz w:val="22"/>
          <w:szCs w:val="22"/>
        </w:rPr>
      </w:pPr>
      <w:r w:rsidRPr="00805AA2">
        <w:rPr>
          <w:rFonts w:ascii="Arial" w:hAnsi="Arial" w:cs="Arial"/>
          <w:b/>
          <w:bCs/>
          <w:sz w:val="22"/>
          <w:szCs w:val="22"/>
        </w:rPr>
        <w:t>7.2</w:t>
      </w:r>
      <w:r w:rsidR="00D5753A" w:rsidRPr="00805AA2">
        <w:rPr>
          <w:rFonts w:ascii="Arial" w:hAnsi="Arial" w:cs="Arial"/>
          <w:b/>
          <w:bCs/>
          <w:sz w:val="22"/>
          <w:szCs w:val="22"/>
        </w:rPr>
        <w:t xml:space="preserve">. </w:t>
      </w:r>
      <w:r w:rsidRPr="00805AA2">
        <w:rPr>
          <w:rFonts w:ascii="Arial" w:hAnsi="Arial" w:cs="Arial"/>
          <w:bCs/>
          <w:sz w:val="22"/>
          <w:szCs w:val="22"/>
        </w:rPr>
        <w:t xml:space="preserve">O cadastro no SICAF deverá ser feito no Portal de Compras do Governo Federal, no sítio </w:t>
      </w:r>
      <w:hyperlink r:id="rId16" w:history="1">
        <w:r w:rsidRPr="00805AA2">
          <w:rPr>
            <w:rStyle w:val="Hyperlink"/>
            <w:rFonts w:ascii="Arial" w:hAnsi="Arial" w:cs="Arial"/>
            <w:bCs/>
            <w:sz w:val="22"/>
            <w:szCs w:val="22"/>
          </w:rPr>
          <w:t>https://www.gov.br/compras/pt-br</w:t>
        </w:r>
      </w:hyperlink>
      <w:r w:rsidRPr="00805AA2">
        <w:rPr>
          <w:rFonts w:ascii="Arial" w:hAnsi="Arial" w:cs="Arial"/>
          <w:bCs/>
          <w:sz w:val="22"/>
          <w:szCs w:val="22"/>
        </w:rPr>
        <w:t xml:space="preserve">, por meio de certificado digital conferido pela Infraestrutura de Chaves Públicas Brasileira – ICP - Brasil. </w:t>
      </w:r>
    </w:p>
    <w:p w14:paraId="3224B5F1" w14:textId="1F99A056" w:rsidR="00D92C9E" w:rsidRPr="00805AA2" w:rsidRDefault="00D92C9E" w:rsidP="008D249F">
      <w:pPr>
        <w:autoSpaceDE w:val="0"/>
        <w:autoSpaceDN w:val="0"/>
        <w:adjustRightInd w:val="0"/>
        <w:jc w:val="both"/>
        <w:rPr>
          <w:rFonts w:ascii="Arial" w:hAnsi="Arial" w:cs="Arial"/>
          <w:bCs/>
          <w:sz w:val="22"/>
          <w:szCs w:val="22"/>
        </w:rPr>
      </w:pPr>
      <w:r w:rsidRPr="00805AA2">
        <w:rPr>
          <w:rFonts w:ascii="Arial" w:hAnsi="Arial" w:cs="Arial"/>
          <w:b/>
          <w:bCs/>
          <w:sz w:val="22"/>
          <w:szCs w:val="22"/>
        </w:rPr>
        <w:t>7.3</w:t>
      </w:r>
      <w:r w:rsidR="00D5753A" w:rsidRPr="00805AA2">
        <w:rPr>
          <w:rFonts w:ascii="Arial" w:hAnsi="Arial" w:cs="Arial"/>
          <w:b/>
          <w:bCs/>
          <w:sz w:val="22"/>
          <w:szCs w:val="22"/>
        </w:rPr>
        <w:t xml:space="preserve">. </w:t>
      </w:r>
      <w:r w:rsidRPr="00805AA2">
        <w:rPr>
          <w:rFonts w:ascii="Arial" w:hAnsi="Arial" w:cs="Arial"/>
          <w:bCs/>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42257B78" w14:textId="0D92F748" w:rsidR="00D92C9E" w:rsidRPr="00805AA2" w:rsidRDefault="00D92C9E" w:rsidP="008D249F">
      <w:pPr>
        <w:autoSpaceDE w:val="0"/>
        <w:autoSpaceDN w:val="0"/>
        <w:adjustRightInd w:val="0"/>
        <w:jc w:val="both"/>
        <w:rPr>
          <w:rFonts w:ascii="Arial" w:hAnsi="Arial" w:cs="Arial"/>
          <w:bCs/>
          <w:sz w:val="22"/>
          <w:szCs w:val="22"/>
        </w:rPr>
      </w:pPr>
      <w:r w:rsidRPr="00805AA2">
        <w:rPr>
          <w:rFonts w:ascii="Arial" w:hAnsi="Arial" w:cs="Arial"/>
          <w:b/>
          <w:bCs/>
          <w:sz w:val="22"/>
          <w:szCs w:val="22"/>
        </w:rPr>
        <w:t>7.4</w:t>
      </w:r>
      <w:r w:rsidR="00D5753A" w:rsidRPr="00805AA2">
        <w:rPr>
          <w:rFonts w:ascii="Arial" w:hAnsi="Arial" w:cs="Arial"/>
          <w:b/>
          <w:bCs/>
          <w:sz w:val="22"/>
          <w:szCs w:val="22"/>
        </w:rPr>
        <w:t>.</w:t>
      </w:r>
      <w:r w:rsidRPr="00805AA2">
        <w:rPr>
          <w:rFonts w:ascii="Arial" w:hAnsi="Arial" w:cs="Arial"/>
          <w:bCs/>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822F3E4" w14:textId="416AD4B7" w:rsidR="00D92C9E" w:rsidRPr="00805AA2" w:rsidRDefault="00D92C9E" w:rsidP="008D249F">
      <w:pPr>
        <w:autoSpaceDE w:val="0"/>
        <w:autoSpaceDN w:val="0"/>
        <w:adjustRightInd w:val="0"/>
        <w:jc w:val="both"/>
        <w:rPr>
          <w:rFonts w:ascii="Arial" w:hAnsi="Arial" w:cs="Arial"/>
          <w:bCs/>
          <w:sz w:val="22"/>
          <w:szCs w:val="22"/>
        </w:rPr>
      </w:pPr>
      <w:r w:rsidRPr="00805AA2">
        <w:rPr>
          <w:rFonts w:ascii="Arial" w:hAnsi="Arial" w:cs="Arial"/>
          <w:b/>
          <w:bCs/>
          <w:sz w:val="22"/>
          <w:szCs w:val="22"/>
        </w:rPr>
        <w:t>7.5</w:t>
      </w:r>
      <w:r w:rsidR="00D5753A" w:rsidRPr="00805AA2">
        <w:rPr>
          <w:rFonts w:ascii="Arial" w:hAnsi="Arial" w:cs="Arial"/>
          <w:b/>
          <w:bCs/>
          <w:sz w:val="22"/>
          <w:szCs w:val="22"/>
        </w:rPr>
        <w:t>.</w:t>
      </w:r>
      <w:r w:rsidRPr="00805AA2">
        <w:rPr>
          <w:rFonts w:ascii="Arial" w:hAnsi="Arial" w:cs="Arial"/>
          <w:bCs/>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805AA2" w:rsidRDefault="00D92C9E" w:rsidP="008D249F">
      <w:pPr>
        <w:autoSpaceDE w:val="0"/>
        <w:autoSpaceDN w:val="0"/>
        <w:adjustRightInd w:val="0"/>
        <w:jc w:val="both"/>
        <w:rPr>
          <w:rFonts w:ascii="Arial" w:hAnsi="Arial" w:cs="Arial"/>
          <w:bCs/>
          <w:sz w:val="22"/>
          <w:szCs w:val="22"/>
        </w:rPr>
      </w:pPr>
      <w:r w:rsidRPr="00805AA2">
        <w:rPr>
          <w:rFonts w:ascii="Arial" w:hAnsi="Arial" w:cs="Arial"/>
          <w:bCs/>
          <w:sz w:val="22"/>
          <w:szCs w:val="22"/>
        </w:rPr>
        <w:t>7.5.1</w:t>
      </w:r>
      <w:r w:rsidR="00D5753A" w:rsidRPr="00805AA2">
        <w:rPr>
          <w:rFonts w:ascii="Arial" w:hAnsi="Arial" w:cs="Arial"/>
          <w:bCs/>
          <w:sz w:val="22"/>
          <w:szCs w:val="22"/>
        </w:rPr>
        <w:t xml:space="preserve">. </w:t>
      </w:r>
      <w:r w:rsidRPr="00805AA2">
        <w:rPr>
          <w:rFonts w:ascii="Arial" w:hAnsi="Arial" w:cs="Arial"/>
          <w:bCs/>
          <w:sz w:val="22"/>
          <w:szCs w:val="22"/>
        </w:rPr>
        <w:t>A não observância do disposto no subitem anterior poderá ensejar desclassificação no momento da habilitação.</w:t>
      </w:r>
    </w:p>
    <w:p w14:paraId="74F9B05E" w14:textId="04C86E5C" w:rsidR="00D92C9E" w:rsidRPr="00805AA2" w:rsidRDefault="00D92C9E" w:rsidP="008D249F">
      <w:pPr>
        <w:widowControl w:val="0"/>
        <w:autoSpaceDE w:val="0"/>
        <w:autoSpaceDN w:val="0"/>
        <w:adjustRightInd w:val="0"/>
        <w:jc w:val="both"/>
        <w:rPr>
          <w:rFonts w:ascii="Arial" w:eastAsia="Arial Unicode MS" w:hAnsi="Arial" w:cs="Arial"/>
          <w:sz w:val="22"/>
          <w:szCs w:val="22"/>
        </w:rPr>
      </w:pPr>
      <w:r w:rsidRPr="00805AA2">
        <w:rPr>
          <w:rFonts w:ascii="Arial" w:eastAsia="Arial Unicode MS" w:hAnsi="Arial" w:cs="Arial"/>
          <w:b/>
          <w:sz w:val="22"/>
          <w:szCs w:val="22"/>
        </w:rPr>
        <w:t>7.6</w:t>
      </w:r>
      <w:r w:rsidR="00D5753A" w:rsidRPr="00805AA2">
        <w:rPr>
          <w:rFonts w:ascii="Arial" w:eastAsia="Arial Unicode MS" w:hAnsi="Arial" w:cs="Arial"/>
          <w:b/>
          <w:bCs/>
          <w:sz w:val="22"/>
          <w:szCs w:val="22"/>
        </w:rPr>
        <w:t>.</w:t>
      </w:r>
      <w:r w:rsidR="00D5753A" w:rsidRPr="00805AA2">
        <w:rPr>
          <w:rFonts w:ascii="Arial" w:eastAsia="Arial Unicode MS" w:hAnsi="Arial" w:cs="Arial"/>
          <w:sz w:val="22"/>
          <w:szCs w:val="22"/>
        </w:rPr>
        <w:t xml:space="preserve"> </w:t>
      </w:r>
      <w:r w:rsidRPr="00805AA2">
        <w:rPr>
          <w:rFonts w:ascii="Arial" w:eastAsia="Arial Unicode MS" w:hAnsi="Arial" w:cs="Arial"/>
          <w:sz w:val="22"/>
          <w:szCs w:val="22"/>
        </w:rPr>
        <w:t>Como requisito para participação neste Pregão, o licitante assinalará “sim” ou “não”, em campo próprio do sistema eletrônico, relativo às seguintes declarações:</w:t>
      </w:r>
    </w:p>
    <w:p w14:paraId="29F00860" w14:textId="14843CFF" w:rsidR="00D92C9E" w:rsidRPr="00805AA2" w:rsidRDefault="00D92C9E" w:rsidP="008D249F">
      <w:pPr>
        <w:widowControl w:val="0"/>
        <w:autoSpaceDE w:val="0"/>
        <w:autoSpaceDN w:val="0"/>
        <w:adjustRightInd w:val="0"/>
        <w:jc w:val="both"/>
        <w:rPr>
          <w:rFonts w:ascii="Arial" w:eastAsia="Arial Unicode MS" w:hAnsi="Arial" w:cs="Arial"/>
          <w:sz w:val="22"/>
          <w:szCs w:val="22"/>
        </w:rPr>
      </w:pPr>
      <w:r w:rsidRPr="00805AA2">
        <w:rPr>
          <w:rFonts w:ascii="Arial" w:eastAsia="Arial Unicode MS" w:hAnsi="Arial" w:cs="Arial"/>
          <w:sz w:val="22"/>
          <w:szCs w:val="22"/>
        </w:rPr>
        <w:t>7.6.1</w:t>
      </w:r>
      <w:r w:rsidR="00942C9C" w:rsidRPr="00805AA2">
        <w:rPr>
          <w:rFonts w:ascii="Arial" w:eastAsia="Arial Unicode MS" w:hAnsi="Arial" w:cs="Arial"/>
          <w:sz w:val="22"/>
          <w:szCs w:val="22"/>
        </w:rPr>
        <w:t xml:space="preserve">. </w:t>
      </w:r>
      <w:r w:rsidRPr="00805AA2">
        <w:rPr>
          <w:rFonts w:ascii="Arial" w:eastAsia="Arial Unicode MS" w:hAnsi="Arial" w:cs="Arial"/>
          <w:sz w:val="22"/>
          <w:szCs w:val="22"/>
        </w:rPr>
        <w:t>Que cumpre os requisitos estabelecidos no artigo 3º da Lei Complementar nº 123, de 2006, estando apta a usufruir do tratamento favorecido estabelecido em seus artigos 42 a 49;</w:t>
      </w:r>
    </w:p>
    <w:p w14:paraId="787E1906" w14:textId="5D248AA4" w:rsidR="00D92C9E" w:rsidRPr="00805AA2" w:rsidRDefault="00D92C9E" w:rsidP="008D249F">
      <w:pPr>
        <w:widowControl w:val="0"/>
        <w:autoSpaceDE w:val="0"/>
        <w:autoSpaceDN w:val="0"/>
        <w:adjustRightInd w:val="0"/>
        <w:jc w:val="both"/>
        <w:rPr>
          <w:rFonts w:ascii="Arial" w:eastAsia="Arial Unicode MS" w:hAnsi="Arial" w:cs="Arial"/>
          <w:sz w:val="22"/>
          <w:szCs w:val="22"/>
        </w:rPr>
      </w:pPr>
      <w:r w:rsidRPr="00805AA2">
        <w:rPr>
          <w:rFonts w:ascii="Arial" w:eastAsia="Arial Unicode MS" w:hAnsi="Arial" w:cs="Arial"/>
          <w:sz w:val="22"/>
          <w:szCs w:val="22"/>
        </w:rPr>
        <w:t>7.6.2</w:t>
      </w:r>
      <w:r w:rsidR="00942C9C" w:rsidRPr="00805AA2">
        <w:rPr>
          <w:rFonts w:ascii="Arial" w:eastAsia="Arial Unicode MS" w:hAnsi="Arial" w:cs="Arial"/>
          <w:sz w:val="22"/>
          <w:szCs w:val="22"/>
        </w:rPr>
        <w:t xml:space="preserve">. </w:t>
      </w:r>
      <w:r w:rsidRPr="00805AA2">
        <w:rPr>
          <w:rFonts w:ascii="Arial" w:eastAsia="Arial Unicode MS" w:hAnsi="Arial" w:cs="Arial"/>
          <w:sz w:val="22"/>
          <w:szCs w:val="22"/>
        </w:rPr>
        <w:t>Que está ciente e concorda com as condições contidas no Edital e seus anexos, bem como de que cumpre plenamente os requisitos de habilitação definidos neste Edital;</w:t>
      </w:r>
    </w:p>
    <w:p w14:paraId="1892E654" w14:textId="0BA1208C" w:rsidR="00D92C9E" w:rsidRPr="00805AA2" w:rsidRDefault="00D92C9E" w:rsidP="008D249F">
      <w:pPr>
        <w:widowControl w:val="0"/>
        <w:autoSpaceDE w:val="0"/>
        <w:autoSpaceDN w:val="0"/>
        <w:adjustRightInd w:val="0"/>
        <w:jc w:val="both"/>
        <w:rPr>
          <w:rFonts w:ascii="Arial" w:eastAsia="Arial Unicode MS" w:hAnsi="Arial" w:cs="Arial"/>
          <w:sz w:val="22"/>
          <w:szCs w:val="22"/>
        </w:rPr>
      </w:pPr>
      <w:r w:rsidRPr="00805AA2">
        <w:rPr>
          <w:rFonts w:ascii="Arial" w:eastAsia="Arial Unicode MS" w:hAnsi="Arial" w:cs="Arial"/>
          <w:sz w:val="22"/>
          <w:szCs w:val="22"/>
        </w:rPr>
        <w:t>7.6.3</w:t>
      </w:r>
      <w:r w:rsidR="00942C9C" w:rsidRPr="00805AA2">
        <w:rPr>
          <w:rFonts w:ascii="Arial" w:eastAsia="Arial Unicode MS" w:hAnsi="Arial" w:cs="Arial"/>
          <w:sz w:val="22"/>
          <w:szCs w:val="22"/>
        </w:rPr>
        <w:t xml:space="preserve">. </w:t>
      </w:r>
      <w:r w:rsidRPr="00805AA2">
        <w:rPr>
          <w:rFonts w:ascii="Arial" w:eastAsia="Arial Unicode MS" w:hAnsi="Arial" w:cs="Arial"/>
          <w:sz w:val="22"/>
          <w:szCs w:val="22"/>
        </w:rPr>
        <w:t>Que inexistem fatos impeditivos para sua habilitação no certame, ciente da obrigatoriedade de declarar ocorrências posteriores;</w:t>
      </w:r>
    </w:p>
    <w:p w14:paraId="569AF4C3" w14:textId="06D30ADF" w:rsidR="00D92C9E" w:rsidRPr="00805AA2" w:rsidRDefault="00D92C9E" w:rsidP="008D249F">
      <w:pPr>
        <w:widowControl w:val="0"/>
        <w:autoSpaceDE w:val="0"/>
        <w:autoSpaceDN w:val="0"/>
        <w:adjustRightInd w:val="0"/>
        <w:jc w:val="both"/>
        <w:rPr>
          <w:rFonts w:ascii="Arial" w:eastAsia="Arial Unicode MS" w:hAnsi="Arial" w:cs="Arial"/>
          <w:sz w:val="22"/>
          <w:szCs w:val="22"/>
        </w:rPr>
      </w:pPr>
      <w:r w:rsidRPr="00805AA2">
        <w:rPr>
          <w:rFonts w:ascii="Arial" w:eastAsia="Arial Unicode MS" w:hAnsi="Arial" w:cs="Arial"/>
          <w:sz w:val="22"/>
          <w:szCs w:val="22"/>
        </w:rPr>
        <w:t>7.6.4</w:t>
      </w:r>
      <w:r w:rsidR="00942C9C" w:rsidRPr="00805AA2">
        <w:rPr>
          <w:rFonts w:ascii="Arial" w:eastAsia="Arial Unicode MS" w:hAnsi="Arial" w:cs="Arial"/>
          <w:sz w:val="22"/>
          <w:szCs w:val="22"/>
        </w:rPr>
        <w:t xml:space="preserve">. </w:t>
      </w:r>
      <w:r w:rsidRPr="00805AA2">
        <w:rPr>
          <w:rFonts w:ascii="Arial" w:eastAsia="Arial Unicode MS" w:hAnsi="Arial" w:cs="Arial"/>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805AA2" w:rsidRDefault="00D92C9E" w:rsidP="008D249F">
      <w:pPr>
        <w:widowControl w:val="0"/>
        <w:autoSpaceDE w:val="0"/>
        <w:autoSpaceDN w:val="0"/>
        <w:adjustRightInd w:val="0"/>
        <w:jc w:val="both"/>
        <w:rPr>
          <w:rFonts w:ascii="Arial" w:eastAsia="Arial Unicode MS" w:hAnsi="Arial" w:cs="Arial"/>
          <w:sz w:val="22"/>
          <w:szCs w:val="22"/>
        </w:rPr>
      </w:pPr>
      <w:r w:rsidRPr="00805AA2">
        <w:rPr>
          <w:rFonts w:ascii="Arial" w:eastAsia="Arial Unicode MS" w:hAnsi="Arial" w:cs="Arial"/>
          <w:sz w:val="22"/>
          <w:szCs w:val="22"/>
        </w:rPr>
        <w:t>7.6.5</w:t>
      </w:r>
      <w:r w:rsidR="00942C9C" w:rsidRPr="00805AA2">
        <w:rPr>
          <w:rFonts w:ascii="Arial" w:eastAsia="Arial Unicode MS" w:hAnsi="Arial" w:cs="Arial"/>
          <w:sz w:val="22"/>
          <w:szCs w:val="22"/>
        </w:rPr>
        <w:t xml:space="preserve">. </w:t>
      </w:r>
      <w:r w:rsidRPr="00805AA2">
        <w:rPr>
          <w:rFonts w:ascii="Arial" w:eastAsia="Arial Unicode MS" w:hAnsi="Arial" w:cs="Arial"/>
          <w:sz w:val="22"/>
          <w:szCs w:val="22"/>
        </w:rPr>
        <w:t>Que a proposta foi elaborada de forma independente;</w:t>
      </w:r>
    </w:p>
    <w:p w14:paraId="2CFF7F52" w14:textId="4DF67E5A" w:rsidR="00D92C9E" w:rsidRPr="00805AA2" w:rsidRDefault="00D92C9E" w:rsidP="008D249F">
      <w:pPr>
        <w:autoSpaceDE w:val="0"/>
        <w:autoSpaceDN w:val="0"/>
        <w:adjustRightInd w:val="0"/>
        <w:jc w:val="both"/>
        <w:rPr>
          <w:rFonts w:ascii="Arial" w:eastAsia="Arial Unicode MS" w:hAnsi="Arial" w:cs="Arial"/>
          <w:sz w:val="22"/>
          <w:szCs w:val="22"/>
        </w:rPr>
      </w:pPr>
      <w:r w:rsidRPr="00805AA2">
        <w:rPr>
          <w:rFonts w:ascii="Arial" w:eastAsia="Arial Unicode MS" w:hAnsi="Arial" w:cs="Arial"/>
          <w:sz w:val="22"/>
          <w:szCs w:val="22"/>
        </w:rPr>
        <w:t>7.6.6</w:t>
      </w:r>
      <w:r w:rsidR="00942C9C" w:rsidRPr="00805AA2">
        <w:rPr>
          <w:rFonts w:ascii="Arial" w:eastAsia="Arial Unicode MS" w:hAnsi="Arial" w:cs="Arial"/>
          <w:sz w:val="22"/>
          <w:szCs w:val="22"/>
        </w:rPr>
        <w:t xml:space="preserve">. </w:t>
      </w:r>
      <w:r w:rsidRPr="00805AA2">
        <w:rPr>
          <w:rFonts w:ascii="Arial" w:eastAsia="Arial Unicode MS" w:hAnsi="Arial" w:cs="Arial"/>
          <w:sz w:val="22"/>
          <w:szCs w:val="22"/>
        </w:rPr>
        <w:t>Que não possui, em sua cadeia produtiva, empregados executando trabalho degradante ou forçado, observando o disposto nos incisos III e IV do artigo 1º e no inciso III do artigo 5º da Constituição Federal.</w:t>
      </w:r>
    </w:p>
    <w:p w14:paraId="60C4316C" w14:textId="77777777" w:rsidR="00D92C9E" w:rsidRPr="00805AA2" w:rsidRDefault="00D92C9E" w:rsidP="008D249F">
      <w:pPr>
        <w:autoSpaceDE w:val="0"/>
        <w:autoSpaceDN w:val="0"/>
        <w:adjustRightInd w:val="0"/>
        <w:jc w:val="both"/>
        <w:rPr>
          <w:rFonts w:ascii="Arial" w:eastAsia="Arial Unicode MS" w:hAnsi="Arial" w:cs="Arial"/>
          <w:sz w:val="20"/>
          <w:szCs w:val="20"/>
        </w:rPr>
      </w:pPr>
    </w:p>
    <w:p w14:paraId="61A8E4C2" w14:textId="0807AD44" w:rsidR="00D92C9E" w:rsidRPr="00805AA2" w:rsidRDefault="00D92C9E" w:rsidP="008D249F">
      <w:pPr>
        <w:autoSpaceDE w:val="0"/>
        <w:autoSpaceDN w:val="0"/>
        <w:adjustRightInd w:val="0"/>
        <w:jc w:val="both"/>
        <w:rPr>
          <w:rFonts w:ascii="Arial" w:eastAsia="Arial Unicode MS" w:hAnsi="Arial" w:cs="Arial"/>
          <w:b/>
          <w:u w:val="single"/>
        </w:rPr>
      </w:pPr>
      <w:r w:rsidRPr="00805AA2">
        <w:rPr>
          <w:rFonts w:ascii="Arial" w:eastAsia="Arial Unicode MS" w:hAnsi="Arial" w:cs="Arial"/>
          <w:b/>
          <w:u w:val="single"/>
        </w:rPr>
        <w:t>8</w:t>
      </w:r>
      <w:r w:rsidR="00942C9C" w:rsidRPr="00805AA2">
        <w:rPr>
          <w:rFonts w:ascii="Arial" w:eastAsia="Arial Unicode MS" w:hAnsi="Arial" w:cs="Arial"/>
          <w:b/>
          <w:u w:val="single"/>
        </w:rPr>
        <w:t>.</w:t>
      </w:r>
      <w:r w:rsidRPr="00805AA2">
        <w:rPr>
          <w:rFonts w:ascii="Arial" w:eastAsia="Arial Unicode MS" w:hAnsi="Arial" w:cs="Arial"/>
          <w:b/>
          <w:u w:val="single"/>
        </w:rPr>
        <w:t xml:space="preserve"> DA APRESENTAÇÃO DA PROPOSTA E DOS DOCUMENTOS DE HABILITAÇÃO</w:t>
      </w:r>
    </w:p>
    <w:p w14:paraId="6407FB06" w14:textId="4E2B924C" w:rsidR="00B208ED" w:rsidRPr="00805AA2" w:rsidRDefault="00B208ED" w:rsidP="008D249F">
      <w:pPr>
        <w:pStyle w:val="Nivel2"/>
        <w:numPr>
          <w:ilvl w:val="0"/>
          <w:numId w:val="0"/>
        </w:numPr>
        <w:spacing w:before="0" w:after="0" w:line="240" w:lineRule="auto"/>
        <w:rPr>
          <w:color w:val="auto"/>
          <w:sz w:val="22"/>
          <w:szCs w:val="22"/>
        </w:rPr>
      </w:pPr>
      <w:r w:rsidRPr="00805AA2">
        <w:rPr>
          <w:b/>
          <w:bCs/>
          <w:color w:val="auto"/>
          <w:sz w:val="22"/>
          <w:szCs w:val="22"/>
        </w:rPr>
        <w:t>8.1.</w:t>
      </w:r>
      <w:r w:rsidRPr="00805AA2">
        <w:rPr>
          <w:color w:val="auto"/>
          <w:sz w:val="22"/>
          <w:szCs w:val="22"/>
        </w:rPr>
        <w:t xml:space="preserve"> Na presente licitação, a fase de habilitação sucederá as fases de apresentação de propostas e lances e de julgamento.</w:t>
      </w:r>
    </w:p>
    <w:p w14:paraId="21361323" w14:textId="77777777" w:rsidR="00B208ED" w:rsidRPr="00805AA2" w:rsidRDefault="00B208ED" w:rsidP="008D249F">
      <w:pPr>
        <w:pStyle w:val="Nivel2"/>
        <w:numPr>
          <w:ilvl w:val="0"/>
          <w:numId w:val="0"/>
        </w:numPr>
        <w:spacing w:before="0" w:after="0" w:line="240" w:lineRule="auto"/>
        <w:rPr>
          <w:color w:val="auto"/>
          <w:sz w:val="22"/>
          <w:szCs w:val="22"/>
        </w:rPr>
      </w:pPr>
    </w:p>
    <w:p w14:paraId="3288E628" w14:textId="77777777" w:rsidR="00B208ED" w:rsidRPr="00805AA2" w:rsidRDefault="00B208ED" w:rsidP="008D249F">
      <w:pPr>
        <w:pStyle w:val="Nivel2"/>
        <w:numPr>
          <w:ilvl w:val="0"/>
          <w:numId w:val="0"/>
        </w:numPr>
        <w:spacing w:before="0" w:after="0" w:line="240" w:lineRule="auto"/>
        <w:rPr>
          <w:color w:val="auto"/>
          <w:sz w:val="22"/>
          <w:szCs w:val="22"/>
        </w:rPr>
      </w:pPr>
      <w:bookmarkStart w:id="5" w:name="_Ref113886867"/>
      <w:r w:rsidRPr="00805AA2">
        <w:rPr>
          <w:b/>
          <w:bCs/>
          <w:color w:val="auto"/>
          <w:sz w:val="22"/>
          <w:szCs w:val="22"/>
        </w:rPr>
        <w:t>8.2.</w:t>
      </w:r>
      <w:r w:rsidRPr="00805AA2">
        <w:rPr>
          <w:color w:val="auto"/>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5"/>
    </w:p>
    <w:p w14:paraId="48F24819" w14:textId="77777777" w:rsidR="00B208ED" w:rsidRPr="00805AA2" w:rsidRDefault="00B208ED" w:rsidP="008D249F">
      <w:pPr>
        <w:widowControl w:val="0"/>
        <w:jc w:val="both"/>
        <w:rPr>
          <w:rFonts w:ascii="Arial" w:eastAsia="Arial Unicode MS" w:hAnsi="Arial" w:cs="Arial"/>
          <w:sz w:val="22"/>
          <w:szCs w:val="22"/>
        </w:rPr>
      </w:pPr>
      <w:r w:rsidRPr="00805AA2">
        <w:rPr>
          <w:rFonts w:ascii="Arial" w:eastAsia="Arial Unicode MS" w:hAnsi="Arial" w:cs="Arial"/>
          <w:sz w:val="22"/>
          <w:szCs w:val="22"/>
        </w:rPr>
        <w:t>8.2.1. Os valores cotados deverão ser expressos em real, com apenas 02 (duas) casas após a vírgula.</w:t>
      </w:r>
    </w:p>
    <w:p w14:paraId="11C4D06F" w14:textId="77777777" w:rsidR="00B208ED" w:rsidRPr="00805AA2" w:rsidRDefault="00B208ED" w:rsidP="008D249F">
      <w:pPr>
        <w:widowControl w:val="0"/>
        <w:jc w:val="both"/>
        <w:rPr>
          <w:rFonts w:ascii="Arial" w:eastAsia="Arial Unicode MS" w:hAnsi="Arial" w:cs="Arial"/>
          <w:sz w:val="22"/>
          <w:szCs w:val="22"/>
        </w:rPr>
      </w:pPr>
      <w:r w:rsidRPr="00805AA2">
        <w:rPr>
          <w:rFonts w:ascii="Arial" w:eastAsia="Arial Unicode MS" w:hAnsi="Arial" w:cs="Arial"/>
          <w:sz w:val="22"/>
          <w:szCs w:val="22"/>
        </w:rPr>
        <w:t>8.2.2. Será desclassificada do certame a licitante que não encaminhar a proposta de preço conforme exigido no item 8.2 do Edital.</w:t>
      </w:r>
    </w:p>
    <w:p w14:paraId="42C1E18A" w14:textId="77777777" w:rsidR="00B208ED" w:rsidRPr="00805AA2" w:rsidRDefault="00B208ED" w:rsidP="008D249F">
      <w:pPr>
        <w:pStyle w:val="Nivel2"/>
        <w:numPr>
          <w:ilvl w:val="0"/>
          <w:numId w:val="0"/>
        </w:numPr>
        <w:spacing w:before="0" w:after="0" w:line="240" w:lineRule="auto"/>
        <w:rPr>
          <w:color w:val="auto"/>
          <w:sz w:val="22"/>
          <w:szCs w:val="22"/>
        </w:rPr>
      </w:pPr>
      <w:bookmarkStart w:id="6" w:name="_Ref113968921"/>
      <w:r w:rsidRPr="00805AA2">
        <w:rPr>
          <w:rFonts w:eastAsia="Times New Roman"/>
          <w:b/>
          <w:bCs/>
          <w:color w:val="auto"/>
          <w:sz w:val="22"/>
          <w:szCs w:val="22"/>
        </w:rPr>
        <w:t>8.3.</w:t>
      </w:r>
      <w:r w:rsidRPr="00805AA2">
        <w:rPr>
          <w:rFonts w:eastAsia="Times New Roman"/>
          <w:color w:val="auto"/>
          <w:sz w:val="22"/>
          <w:szCs w:val="22"/>
        </w:rPr>
        <w:t xml:space="preserve"> No cadastramento da proposta inicial, o licitante declarará, em campo próprio do sistema, que:</w:t>
      </w:r>
      <w:bookmarkEnd w:id="6"/>
    </w:p>
    <w:p w14:paraId="22F63A2F" w14:textId="77777777" w:rsidR="00B208ED" w:rsidRPr="00805AA2" w:rsidRDefault="00B208ED" w:rsidP="008D249F">
      <w:pPr>
        <w:pStyle w:val="Nivel3"/>
        <w:numPr>
          <w:ilvl w:val="0"/>
          <w:numId w:val="0"/>
        </w:numPr>
        <w:spacing w:before="0" w:after="0" w:line="240" w:lineRule="auto"/>
        <w:rPr>
          <w:color w:val="auto"/>
          <w:sz w:val="22"/>
          <w:szCs w:val="22"/>
        </w:rPr>
      </w:pPr>
      <w:r w:rsidRPr="00805AA2">
        <w:rPr>
          <w:color w:val="auto"/>
          <w:sz w:val="22"/>
          <w:szCs w:val="22"/>
        </w:rPr>
        <w:lastRenderedPageBreak/>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805AA2" w:rsidRDefault="00B208ED" w:rsidP="008D249F">
      <w:pPr>
        <w:pStyle w:val="Nivel3"/>
        <w:numPr>
          <w:ilvl w:val="0"/>
          <w:numId w:val="0"/>
        </w:numPr>
        <w:spacing w:before="0" w:after="0" w:line="240" w:lineRule="auto"/>
        <w:rPr>
          <w:color w:val="auto"/>
          <w:sz w:val="22"/>
          <w:szCs w:val="22"/>
        </w:rPr>
      </w:pPr>
      <w:r w:rsidRPr="00805AA2">
        <w:rPr>
          <w:color w:val="auto"/>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805AA2">
          <w:rPr>
            <w:rStyle w:val="Hyperlink"/>
            <w:sz w:val="22"/>
            <w:szCs w:val="22"/>
          </w:rPr>
          <w:t>artigo 7°, XXXIII, da Constituição</w:t>
        </w:r>
      </w:hyperlink>
      <w:r w:rsidRPr="00805AA2">
        <w:rPr>
          <w:color w:val="auto"/>
          <w:sz w:val="22"/>
          <w:szCs w:val="22"/>
        </w:rPr>
        <w:t>;</w:t>
      </w:r>
    </w:p>
    <w:p w14:paraId="6547F91F" w14:textId="77777777" w:rsidR="00B208ED" w:rsidRPr="00805AA2" w:rsidRDefault="00B208ED" w:rsidP="008D249F">
      <w:pPr>
        <w:pStyle w:val="Nivel3"/>
        <w:numPr>
          <w:ilvl w:val="0"/>
          <w:numId w:val="0"/>
        </w:numPr>
        <w:spacing w:before="0" w:after="0" w:line="240" w:lineRule="auto"/>
        <w:rPr>
          <w:sz w:val="22"/>
          <w:szCs w:val="22"/>
        </w:rPr>
      </w:pPr>
      <w:r w:rsidRPr="00805AA2">
        <w:rPr>
          <w:sz w:val="22"/>
          <w:szCs w:val="22"/>
        </w:rPr>
        <w:t xml:space="preserve">8.3.3. não possui, em sua cadeia produtiva, empregados executando trabalho degradante ou forçado, observando o disposto nos </w:t>
      </w:r>
      <w:hyperlink r:id="rId18" w:history="1">
        <w:r w:rsidRPr="00805AA2">
          <w:rPr>
            <w:rStyle w:val="Hyperlink"/>
            <w:sz w:val="22"/>
            <w:szCs w:val="22"/>
          </w:rPr>
          <w:t>incisos III e IV do art. 1º e no inciso III do art. 5º da Constituição Federal</w:t>
        </w:r>
      </w:hyperlink>
      <w:r w:rsidRPr="00805AA2">
        <w:rPr>
          <w:sz w:val="22"/>
          <w:szCs w:val="22"/>
        </w:rPr>
        <w:t>;</w:t>
      </w:r>
    </w:p>
    <w:p w14:paraId="152CFF45" w14:textId="77777777" w:rsidR="00B208ED" w:rsidRPr="00805AA2" w:rsidRDefault="00B208ED" w:rsidP="008D249F">
      <w:pPr>
        <w:pStyle w:val="Nivel3"/>
        <w:numPr>
          <w:ilvl w:val="0"/>
          <w:numId w:val="0"/>
        </w:numPr>
        <w:spacing w:before="0" w:after="0" w:line="240" w:lineRule="auto"/>
        <w:rPr>
          <w:color w:val="auto"/>
          <w:sz w:val="22"/>
          <w:szCs w:val="22"/>
        </w:rPr>
      </w:pPr>
      <w:r w:rsidRPr="00805AA2">
        <w:rPr>
          <w:color w:val="auto"/>
          <w:sz w:val="22"/>
          <w:szCs w:val="22"/>
        </w:rPr>
        <w:t>8.3.4. cumpre as exigências de reserva de cargos para pessoa com deficiência e para reabilitado da Previdência Social, previstas em lei e em outras normas específicas.</w:t>
      </w:r>
    </w:p>
    <w:p w14:paraId="322D9BA8" w14:textId="77777777" w:rsidR="00B208ED" w:rsidRPr="00805AA2" w:rsidRDefault="00B208ED" w:rsidP="008D249F">
      <w:pPr>
        <w:pStyle w:val="Nivel2"/>
        <w:numPr>
          <w:ilvl w:val="0"/>
          <w:numId w:val="0"/>
        </w:numPr>
        <w:spacing w:before="0" w:after="0" w:line="240" w:lineRule="auto"/>
        <w:rPr>
          <w:sz w:val="22"/>
          <w:szCs w:val="22"/>
        </w:rPr>
      </w:pPr>
      <w:r w:rsidRPr="00805AA2">
        <w:rPr>
          <w:b/>
          <w:bCs/>
          <w:sz w:val="22"/>
          <w:szCs w:val="22"/>
        </w:rPr>
        <w:t>8.4.</w:t>
      </w:r>
      <w:r w:rsidRPr="00805AA2">
        <w:rPr>
          <w:sz w:val="22"/>
          <w:szCs w:val="22"/>
        </w:rPr>
        <w:t xml:space="preserve"> O licitante organizado em cooperativa deverá declarar, ainda, em campo próprio do sistema eletrônico, que cumpre os requisitos estabelecidos no </w:t>
      </w:r>
      <w:hyperlink r:id="rId19" w:anchor="art16" w:history="1">
        <w:r w:rsidRPr="00805AA2">
          <w:rPr>
            <w:rStyle w:val="Hyperlink"/>
            <w:sz w:val="22"/>
            <w:szCs w:val="22"/>
          </w:rPr>
          <w:t>artigo 16 da Lei nº 14.133, de 2021</w:t>
        </w:r>
      </w:hyperlink>
      <w:r w:rsidRPr="00805AA2">
        <w:rPr>
          <w:sz w:val="22"/>
          <w:szCs w:val="22"/>
        </w:rPr>
        <w:t>.</w:t>
      </w:r>
    </w:p>
    <w:p w14:paraId="52038A7C" w14:textId="77777777" w:rsidR="00B208ED" w:rsidRPr="00805AA2" w:rsidRDefault="00B208ED" w:rsidP="008D249F">
      <w:pPr>
        <w:pStyle w:val="Nivel2"/>
        <w:numPr>
          <w:ilvl w:val="0"/>
          <w:numId w:val="0"/>
        </w:numPr>
        <w:spacing w:before="0" w:after="0" w:line="240" w:lineRule="auto"/>
        <w:rPr>
          <w:sz w:val="22"/>
          <w:szCs w:val="22"/>
        </w:rPr>
      </w:pPr>
      <w:bookmarkStart w:id="7" w:name="_Ref117000019"/>
      <w:r w:rsidRPr="00805AA2">
        <w:rPr>
          <w:b/>
          <w:bCs/>
          <w:sz w:val="22"/>
          <w:szCs w:val="22"/>
        </w:rPr>
        <w:t>8.5.</w:t>
      </w:r>
      <w:r w:rsidRPr="00805AA2">
        <w:rPr>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805AA2">
          <w:rPr>
            <w:rStyle w:val="Hyperlink"/>
            <w:sz w:val="22"/>
            <w:szCs w:val="22"/>
          </w:rPr>
          <w:t>artigo 3° da Lei Complementar nº 123, de 2006</w:t>
        </w:r>
      </w:hyperlink>
      <w:r w:rsidRPr="00805AA2">
        <w:rPr>
          <w:sz w:val="22"/>
          <w:szCs w:val="22"/>
        </w:rPr>
        <w:t xml:space="preserve">, estando apto a usufruir do tratamento favorecido estabelecido em seus </w:t>
      </w:r>
      <w:hyperlink r:id="rId21" w:anchor="art42" w:history="1">
        <w:r w:rsidRPr="00805AA2">
          <w:rPr>
            <w:rStyle w:val="Hyperlink"/>
            <w:sz w:val="22"/>
            <w:szCs w:val="22"/>
          </w:rPr>
          <w:t>arts. 42 a 49</w:t>
        </w:r>
      </w:hyperlink>
      <w:r w:rsidRPr="00805AA2">
        <w:rPr>
          <w:sz w:val="22"/>
          <w:szCs w:val="22"/>
        </w:rPr>
        <w:t xml:space="preserve">, observado o disposto nos </w:t>
      </w:r>
      <w:hyperlink r:id="rId22" w:anchor="art4§1" w:history="1">
        <w:r w:rsidRPr="00805AA2">
          <w:rPr>
            <w:rStyle w:val="Hyperlink"/>
            <w:sz w:val="22"/>
            <w:szCs w:val="22"/>
          </w:rPr>
          <w:t>§§ 1º ao 3º do art. 4º, da Lei n.º 14.133, de 2021.</w:t>
        </w:r>
        <w:bookmarkEnd w:id="7"/>
      </w:hyperlink>
    </w:p>
    <w:p w14:paraId="6CE4A8C9" w14:textId="77777777" w:rsidR="00B208ED" w:rsidRPr="00805AA2" w:rsidRDefault="00B208ED" w:rsidP="008D249F">
      <w:pPr>
        <w:pStyle w:val="Nivel3"/>
        <w:numPr>
          <w:ilvl w:val="0"/>
          <w:numId w:val="0"/>
        </w:numPr>
        <w:spacing w:before="0" w:after="0" w:line="240" w:lineRule="auto"/>
        <w:rPr>
          <w:sz w:val="22"/>
          <w:szCs w:val="22"/>
        </w:rPr>
      </w:pPr>
      <w:r w:rsidRPr="00805AA2">
        <w:rPr>
          <w:sz w:val="22"/>
          <w:szCs w:val="22"/>
        </w:rPr>
        <w:t>8.5.1. No item exclusivo para participação de microempresas e empresas de pequeno porte, a assinalação do campo “não” impedirá o prosseguimento no certame, para aquele item;</w:t>
      </w:r>
    </w:p>
    <w:p w14:paraId="1B2C1CE2" w14:textId="77777777" w:rsidR="00B208ED" w:rsidRPr="00805AA2" w:rsidRDefault="00B208ED" w:rsidP="008D249F">
      <w:pPr>
        <w:pStyle w:val="Nivel3"/>
        <w:numPr>
          <w:ilvl w:val="0"/>
          <w:numId w:val="0"/>
        </w:numPr>
        <w:spacing w:before="0" w:after="0" w:line="240" w:lineRule="auto"/>
        <w:rPr>
          <w:sz w:val="22"/>
          <w:szCs w:val="22"/>
        </w:rPr>
      </w:pPr>
      <w:r w:rsidRPr="00805AA2">
        <w:rPr>
          <w:sz w:val="22"/>
          <w:szCs w:val="22"/>
        </w:rPr>
        <w:t xml:space="preserve">8.5.2. Nos itens em que a participação não for exclusiva para microempresas e empresas de pequeno porte, a assinalação do campo “não” apenas produzirá o efeito de o licitante não ter direito ao tratamento favorecido previsto na </w:t>
      </w:r>
      <w:hyperlink r:id="rId23" w:history="1">
        <w:r w:rsidRPr="00805AA2">
          <w:rPr>
            <w:rStyle w:val="Hyperlink"/>
            <w:sz w:val="22"/>
            <w:szCs w:val="22"/>
          </w:rPr>
          <w:t>Lei Complementar nº 123, de 2006</w:t>
        </w:r>
      </w:hyperlink>
      <w:r w:rsidRPr="00805AA2">
        <w:rPr>
          <w:sz w:val="22"/>
          <w:szCs w:val="22"/>
        </w:rPr>
        <w:t>, mesmo que microempresa, empresa de pequeno porte ou sociedade cooperativa.</w:t>
      </w:r>
    </w:p>
    <w:p w14:paraId="33093897" w14:textId="77777777" w:rsidR="00B208ED" w:rsidRPr="00805AA2" w:rsidRDefault="00B208ED" w:rsidP="008D249F">
      <w:pPr>
        <w:jc w:val="both"/>
        <w:rPr>
          <w:rFonts w:ascii="Arial" w:eastAsia="Arial Unicode MS" w:hAnsi="Arial" w:cs="Arial"/>
          <w:sz w:val="22"/>
          <w:szCs w:val="22"/>
        </w:rPr>
      </w:pPr>
      <w:r w:rsidRPr="00805AA2">
        <w:rPr>
          <w:rFonts w:ascii="Arial" w:eastAsia="Arial Unicode MS" w:hAnsi="Arial" w:cs="Arial"/>
          <w:b/>
          <w:sz w:val="22"/>
          <w:szCs w:val="22"/>
        </w:rPr>
        <w:t>8.6</w:t>
      </w:r>
      <w:r w:rsidRPr="00805AA2">
        <w:rPr>
          <w:rFonts w:ascii="Arial" w:eastAsia="Arial Unicode MS" w:hAnsi="Arial" w:cs="Arial"/>
          <w:sz w:val="22"/>
          <w:szCs w:val="22"/>
        </w:rPr>
        <w:t>. O envio dos documentos de habilitação exigidos no item 11 deste Edital, ocorrerá por meio de chave de acesso e senha.</w:t>
      </w:r>
    </w:p>
    <w:p w14:paraId="5F607A83" w14:textId="77777777" w:rsidR="00B208ED" w:rsidRPr="00805AA2" w:rsidRDefault="00B208ED" w:rsidP="008D249F">
      <w:pPr>
        <w:jc w:val="both"/>
        <w:rPr>
          <w:rFonts w:ascii="Arial" w:eastAsia="Arial Unicode MS" w:hAnsi="Arial" w:cs="Arial"/>
          <w:sz w:val="22"/>
          <w:szCs w:val="22"/>
        </w:rPr>
      </w:pPr>
      <w:r w:rsidRPr="00805AA2">
        <w:rPr>
          <w:rFonts w:ascii="Arial" w:eastAsia="Arial Unicode MS" w:hAnsi="Arial" w:cs="Arial"/>
          <w:b/>
          <w:sz w:val="22"/>
          <w:szCs w:val="22"/>
        </w:rPr>
        <w:t>8.7</w:t>
      </w:r>
      <w:r w:rsidRPr="00805AA2">
        <w:rPr>
          <w:rFonts w:ascii="Arial" w:eastAsia="Arial Unicode MS" w:hAnsi="Arial" w:cs="Arial"/>
          <w:sz w:val="22"/>
          <w:szCs w:val="22"/>
        </w:rPr>
        <w:t xml:space="preserve">. Os licitantes poderão deixar de apresentar os documentos de habilitação que constem do SICAF, assegurado aos demais licitantes o direito de acesso aos dados constantes dos sistemas. </w:t>
      </w:r>
    </w:p>
    <w:p w14:paraId="6ED4DA67" w14:textId="77777777" w:rsidR="00B208ED" w:rsidRPr="00805AA2" w:rsidRDefault="00B208ED" w:rsidP="008D249F">
      <w:pPr>
        <w:jc w:val="both"/>
        <w:rPr>
          <w:rFonts w:ascii="Arial" w:eastAsia="Arial Unicode MS" w:hAnsi="Arial" w:cs="Arial"/>
          <w:sz w:val="22"/>
          <w:szCs w:val="22"/>
        </w:rPr>
      </w:pPr>
      <w:r w:rsidRPr="00805AA2">
        <w:rPr>
          <w:rFonts w:ascii="Arial" w:eastAsia="Arial Unicode MS" w:hAnsi="Arial" w:cs="Arial"/>
          <w:b/>
          <w:sz w:val="22"/>
          <w:szCs w:val="22"/>
        </w:rPr>
        <w:t>8.8</w:t>
      </w:r>
      <w:r w:rsidRPr="00805AA2">
        <w:rPr>
          <w:rFonts w:ascii="Arial" w:eastAsia="Arial Unicode MS" w:hAnsi="Arial" w:cs="Arial"/>
          <w:sz w:val="22"/>
          <w:szCs w:val="22"/>
        </w:rPr>
        <w:t>. As Microempresas e Empresas de Pequeno Porte deverão encaminhar a documentação de habilitação, ainda que haja alguma restrição de regularidade fiscal e trabalhista, nos termos do art. 43, § 1º da Lei Complementar nº 123/2006.</w:t>
      </w:r>
    </w:p>
    <w:p w14:paraId="78B4542B" w14:textId="77777777" w:rsidR="00B208ED" w:rsidRPr="00805AA2" w:rsidRDefault="00B208ED" w:rsidP="008D249F">
      <w:pPr>
        <w:jc w:val="both"/>
        <w:rPr>
          <w:rFonts w:ascii="Arial" w:eastAsia="Arial Unicode MS" w:hAnsi="Arial" w:cs="Arial"/>
          <w:sz w:val="22"/>
          <w:szCs w:val="22"/>
        </w:rPr>
      </w:pPr>
      <w:r w:rsidRPr="00805AA2">
        <w:rPr>
          <w:rFonts w:ascii="Arial" w:eastAsia="Arial Unicode MS" w:hAnsi="Arial" w:cs="Arial"/>
          <w:b/>
          <w:sz w:val="22"/>
          <w:szCs w:val="22"/>
        </w:rPr>
        <w:t>8.9</w:t>
      </w:r>
      <w:r w:rsidRPr="00805AA2">
        <w:rPr>
          <w:rFonts w:ascii="Arial" w:eastAsia="Arial Unicode MS" w:hAnsi="Arial" w:cs="Arial"/>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44997AD" w14:textId="77777777" w:rsidR="00B208ED" w:rsidRPr="00805AA2" w:rsidRDefault="00B208ED" w:rsidP="008D249F">
      <w:pPr>
        <w:jc w:val="both"/>
        <w:rPr>
          <w:rFonts w:ascii="Arial" w:eastAsia="Arial Unicode MS" w:hAnsi="Arial" w:cs="Arial"/>
          <w:sz w:val="22"/>
          <w:szCs w:val="22"/>
        </w:rPr>
      </w:pPr>
      <w:r w:rsidRPr="00805AA2">
        <w:rPr>
          <w:rFonts w:ascii="Arial" w:eastAsia="Arial Unicode MS" w:hAnsi="Arial" w:cs="Arial"/>
          <w:b/>
          <w:sz w:val="22"/>
          <w:szCs w:val="22"/>
        </w:rPr>
        <w:t>8.10</w:t>
      </w:r>
      <w:r w:rsidRPr="00805AA2">
        <w:rPr>
          <w:rFonts w:ascii="Arial" w:eastAsia="Arial Unicode MS" w:hAnsi="Arial" w:cs="Arial"/>
          <w:sz w:val="22"/>
          <w:szCs w:val="22"/>
        </w:rPr>
        <w:t>. A ordem de classificação somente ocorrerá após a realização dos procedimentos de negociação e julgamento da proposta.</w:t>
      </w:r>
    </w:p>
    <w:p w14:paraId="7A728E97" w14:textId="77777777" w:rsidR="00B208ED" w:rsidRPr="00805AA2" w:rsidRDefault="00B208ED" w:rsidP="008D249F">
      <w:pPr>
        <w:jc w:val="both"/>
        <w:rPr>
          <w:rFonts w:ascii="Arial" w:eastAsia="Arial Unicode MS" w:hAnsi="Arial" w:cs="Arial"/>
          <w:sz w:val="22"/>
          <w:szCs w:val="22"/>
        </w:rPr>
      </w:pPr>
      <w:r w:rsidRPr="00805AA2">
        <w:rPr>
          <w:rFonts w:ascii="Arial" w:eastAsia="Arial Unicode MS" w:hAnsi="Arial" w:cs="Arial"/>
          <w:b/>
          <w:sz w:val="22"/>
          <w:szCs w:val="22"/>
        </w:rPr>
        <w:t>8.11</w:t>
      </w:r>
      <w:r w:rsidRPr="00805AA2">
        <w:rPr>
          <w:rFonts w:ascii="Arial" w:eastAsia="Arial Unicode MS" w:hAnsi="Arial" w:cs="Arial"/>
          <w:sz w:val="22"/>
          <w:szCs w:val="22"/>
        </w:rPr>
        <w:t>. Os documentos de habilitação dos licitantes melhores classificados somente serão disponibilizados para avaliação do Pregoeiro e para acesso público após o encerramento do envio de lances.</w:t>
      </w:r>
    </w:p>
    <w:p w14:paraId="689FD85A" w14:textId="77777777" w:rsidR="00B208ED" w:rsidRPr="00805AA2" w:rsidRDefault="00B208ED" w:rsidP="008D249F">
      <w:pPr>
        <w:jc w:val="both"/>
        <w:rPr>
          <w:rFonts w:ascii="Arial" w:eastAsia="Arial Unicode MS" w:hAnsi="Arial" w:cs="Arial"/>
          <w:sz w:val="22"/>
          <w:szCs w:val="22"/>
        </w:rPr>
      </w:pPr>
      <w:r w:rsidRPr="00805AA2">
        <w:rPr>
          <w:rFonts w:ascii="Arial" w:eastAsia="Arial Unicode MS" w:hAnsi="Arial" w:cs="Arial"/>
          <w:b/>
          <w:bCs/>
          <w:sz w:val="22"/>
          <w:szCs w:val="22"/>
        </w:rPr>
        <w:t>8.12</w:t>
      </w:r>
      <w:r w:rsidRPr="00805AA2">
        <w:rPr>
          <w:rFonts w:ascii="Arial" w:eastAsia="Arial Unicode MS" w:hAnsi="Arial" w:cs="Arial"/>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DF8FDBA" w14:textId="77777777" w:rsidR="00B208ED" w:rsidRPr="00805AA2" w:rsidRDefault="00B208ED" w:rsidP="008D249F">
      <w:pPr>
        <w:jc w:val="both"/>
        <w:rPr>
          <w:rFonts w:ascii="Arial" w:eastAsia="Arial Unicode MS" w:hAnsi="Arial" w:cs="Arial"/>
          <w:sz w:val="22"/>
          <w:szCs w:val="22"/>
        </w:rPr>
      </w:pPr>
      <w:r w:rsidRPr="00805AA2">
        <w:rPr>
          <w:rFonts w:ascii="Arial" w:eastAsia="Arial Unicode MS" w:hAnsi="Arial" w:cs="Arial"/>
          <w:b/>
          <w:sz w:val="22"/>
          <w:szCs w:val="22"/>
        </w:rPr>
        <w:t xml:space="preserve">8.13. </w:t>
      </w:r>
      <w:r w:rsidRPr="00805AA2">
        <w:rPr>
          <w:rFonts w:ascii="Arial" w:eastAsia="Arial Unicode MS" w:hAnsi="Arial" w:cs="Arial"/>
          <w:sz w:val="22"/>
          <w:szCs w:val="22"/>
        </w:rPr>
        <w:t>Não será aceita carta ou outro meio de comunicação informando engano, erro ou omissão da parte da empresa ou de funcionário.</w:t>
      </w:r>
    </w:p>
    <w:p w14:paraId="2E75380E" w14:textId="77777777" w:rsidR="00B208ED" w:rsidRPr="00805AA2" w:rsidRDefault="00B208ED" w:rsidP="008D249F">
      <w:pPr>
        <w:jc w:val="both"/>
        <w:rPr>
          <w:rFonts w:ascii="Arial" w:eastAsia="Arial Unicode MS" w:hAnsi="Arial" w:cs="Arial"/>
          <w:sz w:val="22"/>
          <w:szCs w:val="22"/>
        </w:rPr>
      </w:pPr>
      <w:r w:rsidRPr="00805AA2">
        <w:rPr>
          <w:rFonts w:ascii="Arial" w:eastAsia="Arial Unicode MS" w:hAnsi="Arial" w:cs="Arial"/>
          <w:b/>
          <w:bCs/>
          <w:sz w:val="22"/>
          <w:szCs w:val="22"/>
        </w:rPr>
        <w:t>8.14</w:t>
      </w:r>
      <w:r w:rsidRPr="00805AA2">
        <w:rPr>
          <w:rFonts w:ascii="Arial" w:eastAsia="Arial Unicode MS" w:hAnsi="Arial" w:cs="Arial"/>
          <w:sz w:val="22"/>
          <w:szCs w:val="22"/>
        </w:rPr>
        <w:t>. O licitante deverá comunicar imediatamente ao provedor do sistema qualquer acontecimento que possa comprometer o sigilo ou a segurança, para imediato bloqueio de acesso.</w:t>
      </w:r>
    </w:p>
    <w:p w14:paraId="743E9404" w14:textId="77777777" w:rsidR="00B208ED" w:rsidRPr="00805AA2" w:rsidRDefault="00B208ED" w:rsidP="008D249F">
      <w:pPr>
        <w:jc w:val="both"/>
        <w:rPr>
          <w:rFonts w:ascii="Arial" w:eastAsia="Arial Unicode MS" w:hAnsi="Arial" w:cs="Arial"/>
          <w:sz w:val="22"/>
          <w:szCs w:val="22"/>
        </w:rPr>
      </w:pPr>
      <w:r w:rsidRPr="00805AA2">
        <w:rPr>
          <w:rFonts w:ascii="Arial" w:eastAsia="Arial Unicode MS" w:hAnsi="Arial" w:cs="Arial"/>
          <w:b/>
          <w:sz w:val="22"/>
          <w:szCs w:val="22"/>
        </w:rPr>
        <w:t xml:space="preserve">8.15. </w:t>
      </w:r>
      <w:r w:rsidRPr="00805AA2">
        <w:rPr>
          <w:rFonts w:ascii="Arial" w:eastAsia="Arial Unicode MS" w:hAnsi="Arial" w:cs="Arial"/>
          <w:sz w:val="22"/>
          <w:szCs w:val="22"/>
        </w:rPr>
        <w:t>A apresentação de valor (es) ao (s) item (s) na Licitação será considerada como evidência de que a proponente:</w:t>
      </w:r>
    </w:p>
    <w:p w14:paraId="1FC158CA" w14:textId="77777777" w:rsidR="00B208ED" w:rsidRPr="00805AA2" w:rsidRDefault="00B208ED" w:rsidP="008D249F">
      <w:pPr>
        <w:jc w:val="both"/>
        <w:rPr>
          <w:rFonts w:ascii="Arial" w:eastAsia="Arial Unicode MS" w:hAnsi="Arial" w:cs="Arial"/>
          <w:sz w:val="22"/>
          <w:szCs w:val="22"/>
        </w:rPr>
      </w:pPr>
      <w:r w:rsidRPr="00805AA2">
        <w:rPr>
          <w:rFonts w:ascii="Arial" w:eastAsia="Arial Unicode MS" w:hAnsi="Arial" w:cs="Arial"/>
          <w:sz w:val="22"/>
          <w:szCs w:val="22"/>
        </w:rPr>
        <w:lastRenderedPageBreak/>
        <w:t>8.15.1. Examinou criteriosamente todas as disposições do Edital e obteve, do Pregoeiro, todas as informações necessárias para a sua formulação;</w:t>
      </w:r>
    </w:p>
    <w:p w14:paraId="5777F042" w14:textId="77777777" w:rsidR="00B208ED" w:rsidRPr="00805AA2" w:rsidRDefault="00B208ED" w:rsidP="008D249F">
      <w:pPr>
        <w:jc w:val="both"/>
        <w:rPr>
          <w:rFonts w:ascii="Arial" w:eastAsia="Arial Unicode MS" w:hAnsi="Arial" w:cs="Arial"/>
          <w:sz w:val="22"/>
          <w:szCs w:val="22"/>
        </w:rPr>
      </w:pPr>
      <w:r w:rsidRPr="00805AA2">
        <w:rPr>
          <w:rFonts w:ascii="Arial" w:eastAsia="Arial Unicode MS" w:hAnsi="Arial" w:cs="Arial"/>
          <w:sz w:val="22"/>
          <w:szCs w:val="22"/>
        </w:rPr>
        <w:t>8.15.2. Considerou que os elementos desta Licitação permitiram a elaboração de uma proposta totalmente condizente com o objeto licitado;</w:t>
      </w:r>
    </w:p>
    <w:p w14:paraId="2F48FAA1" w14:textId="77777777" w:rsidR="00B208ED" w:rsidRPr="00805AA2" w:rsidRDefault="00B208ED" w:rsidP="008D249F">
      <w:pPr>
        <w:jc w:val="both"/>
        <w:rPr>
          <w:rFonts w:ascii="Arial" w:eastAsia="Arial Unicode MS" w:hAnsi="Arial" w:cs="Arial"/>
          <w:sz w:val="22"/>
          <w:szCs w:val="22"/>
        </w:rPr>
      </w:pPr>
      <w:r w:rsidRPr="00805AA2">
        <w:rPr>
          <w:rFonts w:ascii="Arial" w:eastAsia="Arial Unicode MS" w:hAnsi="Arial" w:cs="Arial"/>
          <w:sz w:val="22"/>
          <w:szCs w:val="22"/>
        </w:rPr>
        <w:t>8.15.3. Sendo vencedor da Licitação, assumirá integral responsabilidade pela perfeita e completa execução do objeto.</w:t>
      </w:r>
    </w:p>
    <w:p w14:paraId="7AA24E46" w14:textId="77777777" w:rsidR="00B208ED" w:rsidRPr="00805AA2" w:rsidRDefault="00B208ED" w:rsidP="008D249F">
      <w:pPr>
        <w:jc w:val="both"/>
        <w:rPr>
          <w:rFonts w:ascii="Arial" w:eastAsia="Arial Unicode MS" w:hAnsi="Arial" w:cs="Arial"/>
          <w:sz w:val="22"/>
          <w:szCs w:val="22"/>
        </w:rPr>
      </w:pPr>
      <w:r w:rsidRPr="00805AA2">
        <w:rPr>
          <w:rFonts w:ascii="Arial" w:eastAsia="Arial Unicode MS" w:hAnsi="Arial" w:cs="Arial"/>
          <w:b/>
          <w:bCs/>
          <w:sz w:val="22"/>
          <w:szCs w:val="22"/>
        </w:rPr>
        <w:t xml:space="preserve">8.16. </w:t>
      </w:r>
      <w:r w:rsidRPr="00805AA2">
        <w:rPr>
          <w:rFonts w:ascii="Arial" w:hAnsi="Arial" w:cs="Arial"/>
          <w:sz w:val="22"/>
          <w:szCs w:val="22"/>
        </w:rPr>
        <w:t>Os documentos de habilitação que contenham assinatura, poderão ser assinados na forma digital.</w:t>
      </w:r>
    </w:p>
    <w:p w14:paraId="64FF535A" w14:textId="77777777" w:rsidR="00B208ED" w:rsidRPr="00805AA2" w:rsidRDefault="00B208ED" w:rsidP="008D249F">
      <w:pPr>
        <w:jc w:val="both"/>
        <w:rPr>
          <w:rFonts w:ascii="Arial" w:eastAsia="Arial Unicode MS" w:hAnsi="Arial" w:cs="Arial"/>
          <w:color w:val="FF0000"/>
          <w:sz w:val="22"/>
          <w:szCs w:val="22"/>
        </w:rPr>
      </w:pPr>
    </w:p>
    <w:p w14:paraId="6B8A793C" w14:textId="29F27721" w:rsidR="00D92C9E" w:rsidRPr="00805AA2" w:rsidRDefault="00D92C9E" w:rsidP="008D249F">
      <w:pPr>
        <w:jc w:val="both"/>
        <w:rPr>
          <w:rFonts w:ascii="Arial" w:eastAsia="Arial Unicode MS" w:hAnsi="Arial" w:cs="Arial"/>
          <w:b/>
          <w:u w:val="single"/>
        </w:rPr>
      </w:pPr>
      <w:r w:rsidRPr="00805AA2">
        <w:rPr>
          <w:rFonts w:ascii="Arial" w:eastAsia="Arial Unicode MS" w:hAnsi="Arial" w:cs="Arial"/>
          <w:b/>
          <w:u w:val="single"/>
        </w:rPr>
        <w:t>9</w:t>
      </w:r>
      <w:r w:rsidR="00942C9C" w:rsidRPr="00805AA2">
        <w:rPr>
          <w:rFonts w:ascii="Arial" w:eastAsia="Arial Unicode MS" w:hAnsi="Arial" w:cs="Arial"/>
          <w:b/>
          <w:u w:val="single"/>
        </w:rPr>
        <w:t xml:space="preserve">. </w:t>
      </w:r>
      <w:r w:rsidRPr="00805AA2">
        <w:rPr>
          <w:rFonts w:ascii="Arial" w:eastAsia="Arial Unicode MS" w:hAnsi="Arial" w:cs="Arial"/>
          <w:b/>
          <w:u w:val="single"/>
        </w:rPr>
        <w:t>DA ABERTURA DA SESSÃO PÚBLICA, CLASSIFICAÇÃO DAS PROPOSTAS E FORMULAÇÃO DE LANCES</w:t>
      </w:r>
    </w:p>
    <w:p w14:paraId="2681878C" w14:textId="2FA100AA"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9.1</w:t>
      </w:r>
      <w:r w:rsidR="00942C9C" w:rsidRPr="00805AA2">
        <w:rPr>
          <w:rFonts w:ascii="Arial" w:eastAsia="Arial Unicode MS" w:hAnsi="Arial" w:cs="Arial"/>
          <w:b/>
          <w:sz w:val="22"/>
          <w:szCs w:val="22"/>
        </w:rPr>
        <w:t xml:space="preserve">. </w:t>
      </w:r>
      <w:r w:rsidRPr="00805AA2">
        <w:rPr>
          <w:rFonts w:ascii="Arial" w:eastAsia="Arial Unicode MS" w:hAnsi="Arial" w:cs="Arial"/>
          <w:sz w:val="22"/>
          <w:szCs w:val="22"/>
        </w:rPr>
        <w:t>A partir do horário previsto neste Edital a sessão pública na internet será aberta por comando do Pregoeiro, com a divulgação das propostas eletrônicas recebidas e início da etapa de lances.</w:t>
      </w:r>
    </w:p>
    <w:p w14:paraId="0D7EF349" w14:textId="7655DFCC"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9.2</w:t>
      </w:r>
      <w:r w:rsidR="00942C9C" w:rsidRPr="00805AA2">
        <w:rPr>
          <w:rFonts w:ascii="Arial" w:eastAsia="Arial Unicode MS" w:hAnsi="Arial" w:cs="Arial"/>
          <w:sz w:val="22"/>
          <w:szCs w:val="22"/>
        </w:rPr>
        <w:t xml:space="preserve">. </w:t>
      </w:r>
      <w:r w:rsidRPr="00805AA2">
        <w:rPr>
          <w:rFonts w:ascii="Arial" w:eastAsia="Arial Unicode MS"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9.2.1</w:t>
      </w:r>
      <w:r w:rsidR="00942C9C" w:rsidRPr="00805AA2">
        <w:rPr>
          <w:rFonts w:ascii="Arial" w:eastAsia="Arial Unicode MS" w:hAnsi="Arial" w:cs="Arial"/>
          <w:sz w:val="22"/>
          <w:szCs w:val="22"/>
        </w:rPr>
        <w:t xml:space="preserve">. </w:t>
      </w:r>
      <w:r w:rsidRPr="00805AA2">
        <w:rPr>
          <w:rFonts w:ascii="Arial" w:eastAsia="Arial Unicode MS" w:hAnsi="Arial" w:cs="Arial"/>
          <w:sz w:val="22"/>
          <w:szCs w:val="22"/>
        </w:rPr>
        <w:t>Também será desclassificada a proposta que identifique o licitante;</w:t>
      </w:r>
    </w:p>
    <w:p w14:paraId="1525DDC4" w14:textId="08224FC9"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9.2.2</w:t>
      </w:r>
      <w:r w:rsidR="00942C9C" w:rsidRPr="00805AA2">
        <w:rPr>
          <w:rFonts w:ascii="Arial" w:eastAsia="Arial Unicode MS" w:hAnsi="Arial" w:cs="Arial"/>
          <w:sz w:val="22"/>
          <w:szCs w:val="22"/>
        </w:rPr>
        <w:t xml:space="preserve">. </w:t>
      </w:r>
      <w:r w:rsidRPr="00805AA2">
        <w:rPr>
          <w:rFonts w:ascii="Arial" w:eastAsia="Arial Unicode MS" w:hAnsi="Arial" w:cs="Arial"/>
          <w:sz w:val="22"/>
          <w:szCs w:val="22"/>
        </w:rPr>
        <w:t>A desclassificação será sempre fundamentada e registrada no sistema, com acompanhamento em tempo real por todos os participantes.</w:t>
      </w:r>
    </w:p>
    <w:p w14:paraId="2D436E40" w14:textId="4961D6D2"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9.3</w:t>
      </w:r>
      <w:r w:rsidR="00942C9C" w:rsidRPr="00805AA2">
        <w:rPr>
          <w:rFonts w:ascii="Arial" w:eastAsia="Arial Unicode MS" w:hAnsi="Arial" w:cs="Arial"/>
          <w:b/>
          <w:bCs/>
          <w:sz w:val="22"/>
          <w:szCs w:val="22"/>
        </w:rPr>
        <w:t>.</w:t>
      </w:r>
      <w:r w:rsidR="00942C9C" w:rsidRPr="00805AA2">
        <w:rPr>
          <w:rFonts w:ascii="Arial" w:eastAsia="Arial Unicode MS" w:hAnsi="Arial" w:cs="Arial"/>
          <w:sz w:val="22"/>
          <w:szCs w:val="22"/>
        </w:rPr>
        <w:t xml:space="preserve"> </w:t>
      </w:r>
      <w:r w:rsidRPr="00805AA2">
        <w:rPr>
          <w:rFonts w:ascii="Arial" w:eastAsia="Arial Unicode MS" w:hAnsi="Arial" w:cs="Arial"/>
          <w:sz w:val="22"/>
          <w:szCs w:val="22"/>
        </w:rPr>
        <w:t>O sistema disponibilizará campo próprio para troca de mensagens entre o Pregoeiro e os licitantes.</w:t>
      </w:r>
    </w:p>
    <w:p w14:paraId="29952101" w14:textId="0C2DCBA9"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9.4</w:t>
      </w:r>
      <w:r w:rsidR="00942C9C" w:rsidRPr="00805AA2">
        <w:rPr>
          <w:rFonts w:ascii="Arial" w:eastAsia="Arial Unicode MS" w:hAnsi="Arial" w:cs="Arial"/>
          <w:b/>
          <w:sz w:val="22"/>
          <w:szCs w:val="22"/>
        </w:rPr>
        <w:t>.</w:t>
      </w:r>
      <w:r w:rsidRPr="00805AA2">
        <w:rPr>
          <w:rFonts w:ascii="Arial" w:eastAsia="Arial Unicode MS" w:hAnsi="Arial" w:cs="Arial"/>
          <w:sz w:val="22"/>
          <w:szCs w:val="22"/>
        </w:rPr>
        <w:t xml:space="preserve"> Iniciada a etapa competitiva, os licitantes deverão encaminhar lances exclusivamente por meio do sistema eletrônico, sendo imediatamente informados do seu recebimento e do valor consignado no registro.</w:t>
      </w:r>
    </w:p>
    <w:p w14:paraId="591FFA21" w14:textId="6D74FD8D"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9.4.1</w:t>
      </w:r>
      <w:r w:rsidR="00942C9C" w:rsidRPr="00805AA2">
        <w:rPr>
          <w:rFonts w:ascii="Arial" w:eastAsia="Arial Unicode MS" w:hAnsi="Arial" w:cs="Arial"/>
          <w:sz w:val="22"/>
          <w:szCs w:val="22"/>
        </w:rPr>
        <w:t xml:space="preserve">. </w:t>
      </w:r>
      <w:r w:rsidRPr="00805AA2">
        <w:rPr>
          <w:rFonts w:ascii="Arial" w:eastAsia="Arial Unicode MS" w:hAnsi="Arial" w:cs="Arial"/>
          <w:sz w:val="22"/>
          <w:szCs w:val="22"/>
        </w:rPr>
        <w:t xml:space="preserve">O lance deverá ser ofertado pelo </w:t>
      </w:r>
      <w:r w:rsidR="00942C9C" w:rsidRPr="00805AA2">
        <w:rPr>
          <w:rFonts w:ascii="Arial" w:eastAsia="Arial Unicode MS" w:hAnsi="Arial" w:cs="Arial"/>
          <w:sz w:val="22"/>
          <w:szCs w:val="22"/>
        </w:rPr>
        <w:t>valor unitário do item</w:t>
      </w:r>
      <w:r w:rsidRPr="00805AA2">
        <w:rPr>
          <w:rFonts w:ascii="Arial" w:eastAsia="Arial Unicode MS" w:hAnsi="Arial" w:cs="Arial"/>
          <w:sz w:val="22"/>
          <w:szCs w:val="22"/>
        </w:rPr>
        <w:t>.</w:t>
      </w:r>
    </w:p>
    <w:p w14:paraId="3266C930" w14:textId="63EBFC58" w:rsidR="00D92C9E" w:rsidRPr="00805AA2" w:rsidRDefault="00D92C9E" w:rsidP="008D249F">
      <w:pPr>
        <w:autoSpaceDE w:val="0"/>
        <w:jc w:val="both"/>
        <w:rPr>
          <w:rFonts w:ascii="Arial" w:eastAsia="Arial Unicode MS" w:hAnsi="Arial" w:cs="Arial"/>
          <w:b/>
          <w:sz w:val="22"/>
          <w:szCs w:val="22"/>
        </w:rPr>
      </w:pPr>
      <w:r w:rsidRPr="00805AA2">
        <w:rPr>
          <w:rFonts w:ascii="Arial" w:eastAsia="Arial Unicode MS" w:hAnsi="Arial" w:cs="Arial"/>
          <w:b/>
          <w:sz w:val="22"/>
          <w:szCs w:val="22"/>
        </w:rPr>
        <w:t>9.5</w:t>
      </w:r>
      <w:r w:rsidR="00E04A9D" w:rsidRPr="00805AA2">
        <w:rPr>
          <w:rFonts w:ascii="Arial" w:eastAsia="Arial Unicode MS" w:hAnsi="Arial" w:cs="Arial"/>
          <w:b/>
          <w:bCs/>
          <w:sz w:val="22"/>
          <w:szCs w:val="22"/>
        </w:rPr>
        <w:t>.</w:t>
      </w:r>
      <w:r w:rsidR="00E04A9D" w:rsidRPr="00805AA2">
        <w:rPr>
          <w:rFonts w:ascii="Arial" w:eastAsia="Arial Unicode MS" w:hAnsi="Arial" w:cs="Arial"/>
          <w:sz w:val="22"/>
          <w:szCs w:val="22"/>
        </w:rPr>
        <w:t xml:space="preserve"> </w:t>
      </w:r>
      <w:r w:rsidRPr="00805AA2">
        <w:rPr>
          <w:rFonts w:ascii="Arial" w:eastAsia="Arial Unicode MS" w:hAnsi="Arial" w:cs="Arial"/>
          <w:sz w:val="22"/>
          <w:szCs w:val="22"/>
        </w:rPr>
        <w:t>Os licitantes poderão oferecer lances sucessivos, observando o horário fixado para abertura da sessão e as regras estabelecidas no Edital.</w:t>
      </w:r>
    </w:p>
    <w:p w14:paraId="530F7405" w14:textId="453DB06D" w:rsidR="00D92C9E" w:rsidRPr="00D709AD" w:rsidRDefault="00D92C9E" w:rsidP="008D249F">
      <w:pPr>
        <w:autoSpaceDE w:val="0"/>
        <w:jc w:val="both"/>
        <w:rPr>
          <w:rFonts w:ascii="Arial" w:hAnsi="Arial" w:cs="Arial"/>
          <w:sz w:val="22"/>
          <w:szCs w:val="22"/>
        </w:rPr>
      </w:pPr>
      <w:r w:rsidRPr="00805AA2">
        <w:rPr>
          <w:rFonts w:ascii="Arial" w:hAnsi="Arial" w:cs="Arial"/>
          <w:b/>
          <w:sz w:val="22"/>
          <w:szCs w:val="22"/>
        </w:rPr>
        <w:t>9.6</w:t>
      </w:r>
      <w:r w:rsidR="00E04A9D" w:rsidRPr="00805AA2">
        <w:rPr>
          <w:rFonts w:ascii="Arial" w:hAnsi="Arial" w:cs="Arial"/>
          <w:b/>
          <w:sz w:val="22"/>
          <w:szCs w:val="22"/>
        </w:rPr>
        <w:t xml:space="preserve">. </w:t>
      </w:r>
      <w:r w:rsidRPr="00805AA2">
        <w:rPr>
          <w:rFonts w:ascii="Arial" w:hAnsi="Arial" w:cs="Arial"/>
          <w:sz w:val="22"/>
          <w:szCs w:val="22"/>
        </w:rPr>
        <w:t xml:space="preserve">O licitante somente poderá oferecer lance de valor inferior ao último por ele ofertado e registrado pelo </w:t>
      </w:r>
      <w:r w:rsidRPr="00D709AD">
        <w:rPr>
          <w:rFonts w:ascii="Arial" w:hAnsi="Arial" w:cs="Arial"/>
          <w:sz w:val="22"/>
          <w:szCs w:val="22"/>
        </w:rPr>
        <w:t>sistema.</w:t>
      </w:r>
    </w:p>
    <w:p w14:paraId="235E3BFE" w14:textId="327B8CA6" w:rsidR="00D92C9E" w:rsidRPr="00805AA2" w:rsidRDefault="00D92C9E" w:rsidP="008D249F">
      <w:pPr>
        <w:rPr>
          <w:rFonts w:ascii="Arial" w:hAnsi="Arial" w:cs="Arial"/>
          <w:sz w:val="22"/>
          <w:szCs w:val="22"/>
        </w:rPr>
      </w:pPr>
      <w:r w:rsidRPr="00D709AD">
        <w:rPr>
          <w:rFonts w:ascii="Arial" w:hAnsi="Arial" w:cs="Arial"/>
          <w:b/>
          <w:sz w:val="22"/>
          <w:szCs w:val="22"/>
        </w:rPr>
        <w:t>9.7</w:t>
      </w:r>
      <w:r w:rsidR="00E04A9D" w:rsidRPr="00D709AD">
        <w:rPr>
          <w:rFonts w:ascii="Arial" w:hAnsi="Arial" w:cs="Arial"/>
          <w:b/>
          <w:sz w:val="22"/>
          <w:szCs w:val="22"/>
        </w:rPr>
        <w:t>.</w:t>
      </w:r>
      <w:r w:rsidRPr="00D709AD">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no mínimo R$ </w:t>
      </w:r>
      <w:r w:rsidR="00BB42D5" w:rsidRPr="00D709AD">
        <w:rPr>
          <w:rFonts w:ascii="Arial" w:hAnsi="Arial" w:cs="Arial"/>
          <w:sz w:val="22"/>
          <w:szCs w:val="22"/>
        </w:rPr>
        <w:t>1,00</w:t>
      </w:r>
      <w:r w:rsidRPr="00D709AD">
        <w:rPr>
          <w:rFonts w:ascii="Arial" w:hAnsi="Arial" w:cs="Arial"/>
          <w:sz w:val="22"/>
          <w:szCs w:val="22"/>
        </w:rPr>
        <w:t xml:space="preserve"> (</w:t>
      </w:r>
      <w:proofErr w:type="spellStart"/>
      <w:r w:rsidR="00BB42D5" w:rsidRPr="00D709AD">
        <w:rPr>
          <w:rFonts w:ascii="Arial" w:hAnsi="Arial" w:cs="Arial"/>
          <w:sz w:val="22"/>
          <w:szCs w:val="22"/>
        </w:rPr>
        <w:t>hum</w:t>
      </w:r>
      <w:proofErr w:type="spellEnd"/>
      <w:r w:rsidR="00BB42D5" w:rsidRPr="00D709AD">
        <w:rPr>
          <w:rFonts w:ascii="Arial" w:hAnsi="Arial" w:cs="Arial"/>
          <w:sz w:val="22"/>
          <w:szCs w:val="22"/>
        </w:rPr>
        <w:t xml:space="preserve"> real</w:t>
      </w:r>
      <w:r w:rsidRPr="00D709AD">
        <w:rPr>
          <w:rFonts w:ascii="Arial" w:hAnsi="Arial" w:cs="Arial"/>
          <w:sz w:val="22"/>
          <w:szCs w:val="22"/>
        </w:rPr>
        <w:t>).</w:t>
      </w:r>
    </w:p>
    <w:p w14:paraId="6500146A" w14:textId="6776BC24" w:rsidR="00D92C9E" w:rsidRPr="00805AA2" w:rsidRDefault="00D92C9E" w:rsidP="008D249F">
      <w:pPr>
        <w:autoSpaceDE w:val="0"/>
        <w:jc w:val="both"/>
        <w:rPr>
          <w:sz w:val="22"/>
          <w:szCs w:val="22"/>
        </w:rPr>
      </w:pPr>
      <w:r w:rsidRPr="00805AA2">
        <w:rPr>
          <w:rFonts w:ascii="Arial" w:hAnsi="Arial" w:cs="Arial"/>
          <w:b/>
          <w:sz w:val="22"/>
          <w:szCs w:val="22"/>
        </w:rPr>
        <w:t>9.8</w:t>
      </w:r>
      <w:r w:rsidR="00E04A9D" w:rsidRPr="00805AA2">
        <w:rPr>
          <w:rFonts w:ascii="Arial" w:hAnsi="Arial" w:cs="Arial"/>
          <w:sz w:val="22"/>
          <w:szCs w:val="22"/>
        </w:rPr>
        <w:t xml:space="preserve">. </w:t>
      </w:r>
      <w:r w:rsidRPr="00805AA2">
        <w:rPr>
          <w:rFonts w:ascii="Arial" w:hAnsi="Arial" w:cs="Arial"/>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3C6FFA8" w14:textId="580CE892" w:rsidR="00D92C9E" w:rsidRPr="00805AA2" w:rsidRDefault="00D92C9E" w:rsidP="008D249F">
      <w:pPr>
        <w:autoSpaceDE w:val="0"/>
        <w:jc w:val="both"/>
        <w:rPr>
          <w:rFonts w:ascii="Arial" w:hAnsi="Arial" w:cs="Arial"/>
          <w:sz w:val="22"/>
          <w:szCs w:val="22"/>
        </w:rPr>
      </w:pPr>
      <w:r w:rsidRPr="00805AA2">
        <w:rPr>
          <w:rFonts w:ascii="Arial" w:eastAsia="Arial Unicode MS" w:hAnsi="Arial" w:cs="Arial"/>
          <w:b/>
          <w:sz w:val="22"/>
          <w:szCs w:val="22"/>
        </w:rPr>
        <w:t>9.9</w:t>
      </w:r>
      <w:r w:rsidR="00E04A9D" w:rsidRPr="00805AA2">
        <w:rPr>
          <w:rFonts w:ascii="Arial" w:eastAsia="Arial Unicode MS" w:hAnsi="Arial" w:cs="Arial"/>
          <w:b/>
          <w:sz w:val="22"/>
          <w:szCs w:val="22"/>
        </w:rPr>
        <w:t xml:space="preserve">. </w:t>
      </w:r>
      <w:r w:rsidRPr="00805AA2">
        <w:rPr>
          <w:rFonts w:ascii="Arial" w:hAnsi="Arial" w:cs="Arial"/>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3C5B849A" w14:textId="51149BB8" w:rsidR="00D92C9E" w:rsidRPr="00805AA2" w:rsidRDefault="00D92C9E" w:rsidP="008D249F">
      <w:pPr>
        <w:autoSpaceDE w:val="0"/>
        <w:jc w:val="both"/>
        <w:rPr>
          <w:rFonts w:ascii="Arial" w:hAnsi="Arial" w:cs="Arial"/>
          <w:sz w:val="22"/>
          <w:szCs w:val="22"/>
        </w:rPr>
      </w:pPr>
      <w:r w:rsidRPr="00805AA2">
        <w:rPr>
          <w:rFonts w:ascii="Arial" w:hAnsi="Arial" w:cs="Arial"/>
          <w:b/>
          <w:sz w:val="22"/>
          <w:szCs w:val="22"/>
        </w:rPr>
        <w:t>9.10</w:t>
      </w:r>
      <w:r w:rsidR="00E04A9D" w:rsidRPr="00805AA2">
        <w:rPr>
          <w:rFonts w:ascii="Arial" w:hAnsi="Arial" w:cs="Arial"/>
          <w:b/>
          <w:sz w:val="22"/>
          <w:szCs w:val="22"/>
        </w:rPr>
        <w:t xml:space="preserve">. </w:t>
      </w:r>
      <w:r w:rsidRPr="00805AA2">
        <w:rPr>
          <w:rFonts w:ascii="Arial" w:hAnsi="Arial" w:cs="Arial"/>
          <w:sz w:val="22"/>
          <w:szCs w:val="22"/>
        </w:rPr>
        <w:t>Não havendo novos lances na forma estabelecida nos itens anteriores, a sessão pública encerrar-se-á automaticamente.</w:t>
      </w:r>
    </w:p>
    <w:p w14:paraId="3CA92E36" w14:textId="09CA4B0F" w:rsidR="00D92C9E" w:rsidRPr="00805AA2" w:rsidRDefault="00D92C9E" w:rsidP="008D249F">
      <w:pPr>
        <w:autoSpaceDE w:val="0"/>
        <w:jc w:val="both"/>
        <w:rPr>
          <w:sz w:val="22"/>
          <w:szCs w:val="22"/>
        </w:rPr>
      </w:pPr>
      <w:r w:rsidRPr="00805AA2">
        <w:rPr>
          <w:rFonts w:ascii="Arial" w:hAnsi="Arial" w:cs="Arial"/>
          <w:b/>
          <w:sz w:val="22"/>
          <w:szCs w:val="22"/>
        </w:rPr>
        <w:t>9.11</w:t>
      </w:r>
      <w:r w:rsidR="00E04A9D" w:rsidRPr="00805AA2">
        <w:rPr>
          <w:rFonts w:ascii="Arial" w:hAnsi="Arial" w:cs="Arial"/>
          <w:b/>
          <w:sz w:val="22"/>
          <w:szCs w:val="22"/>
        </w:rPr>
        <w:t xml:space="preserve">. </w:t>
      </w:r>
      <w:r w:rsidRPr="00805AA2">
        <w:rPr>
          <w:rFonts w:ascii="Arial" w:hAnsi="Arial" w:cs="Arial"/>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63F26BB7" w14:textId="6E711CFD" w:rsidR="00D92C9E" w:rsidRPr="00805AA2" w:rsidRDefault="00D92C9E" w:rsidP="008D249F">
      <w:pPr>
        <w:autoSpaceDE w:val="0"/>
        <w:jc w:val="both"/>
        <w:rPr>
          <w:rFonts w:ascii="Arial" w:hAnsi="Arial" w:cs="Arial"/>
          <w:sz w:val="22"/>
          <w:szCs w:val="22"/>
        </w:rPr>
      </w:pPr>
      <w:r w:rsidRPr="00805AA2">
        <w:rPr>
          <w:rFonts w:ascii="Arial" w:eastAsia="Arial Unicode MS" w:hAnsi="Arial" w:cs="Arial"/>
          <w:b/>
          <w:sz w:val="22"/>
          <w:szCs w:val="22"/>
        </w:rPr>
        <w:t>9.12</w:t>
      </w:r>
      <w:r w:rsidR="00E04A9D" w:rsidRPr="00805AA2">
        <w:rPr>
          <w:rFonts w:ascii="Arial" w:eastAsia="Arial Unicode MS" w:hAnsi="Arial" w:cs="Arial"/>
          <w:sz w:val="22"/>
          <w:szCs w:val="22"/>
        </w:rPr>
        <w:t xml:space="preserve">. </w:t>
      </w:r>
      <w:r w:rsidRPr="00805AA2">
        <w:rPr>
          <w:rFonts w:ascii="Arial" w:hAnsi="Arial" w:cs="Arial"/>
          <w:sz w:val="22"/>
          <w:szCs w:val="22"/>
        </w:rPr>
        <w:t>Em caso de falha no sistema, os lances em desacordo com os subitens anteriores deverão ser desconsiderados pelo Pregoeiro, devendo a ocorrência ser comunicada imediatamente à Secretaria de Gestão do Ministério da Economia.</w:t>
      </w:r>
    </w:p>
    <w:p w14:paraId="661B2551" w14:textId="43FE6412" w:rsidR="00D92C9E" w:rsidRPr="00805AA2" w:rsidRDefault="00D92C9E" w:rsidP="008D249F">
      <w:pPr>
        <w:autoSpaceDE w:val="0"/>
        <w:jc w:val="both"/>
        <w:rPr>
          <w:rFonts w:ascii="Arial" w:hAnsi="Arial" w:cs="Arial"/>
          <w:sz w:val="22"/>
          <w:szCs w:val="22"/>
        </w:rPr>
      </w:pPr>
      <w:r w:rsidRPr="00805AA2">
        <w:rPr>
          <w:rFonts w:ascii="Arial" w:hAnsi="Arial" w:cs="Arial"/>
          <w:sz w:val="22"/>
          <w:szCs w:val="22"/>
        </w:rPr>
        <w:t>9.12.1</w:t>
      </w:r>
      <w:r w:rsidR="00E04A9D" w:rsidRPr="00805AA2">
        <w:rPr>
          <w:rFonts w:ascii="Arial" w:hAnsi="Arial" w:cs="Arial"/>
          <w:sz w:val="22"/>
          <w:szCs w:val="22"/>
        </w:rPr>
        <w:t xml:space="preserve">. </w:t>
      </w:r>
      <w:r w:rsidRPr="00805AA2">
        <w:rPr>
          <w:rFonts w:ascii="Arial" w:hAnsi="Arial" w:cs="Arial"/>
          <w:sz w:val="22"/>
          <w:szCs w:val="22"/>
        </w:rPr>
        <w:t>Na hipótese do subitem anterior, a ocorrência será registrada em campo próprio do sistema.</w:t>
      </w:r>
    </w:p>
    <w:p w14:paraId="7DE06441" w14:textId="69ACF1D3" w:rsidR="00D92C9E" w:rsidRPr="00805AA2" w:rsidRDefault="00D92C9E" w:rsidP="008D249F">
      <w:pPr>
        <w:autoSpaceDE w:val="0"/>
        <w:jc w:val="both"/>
        <w:rPr>
          <w:rFonts w:ascii="Arial" w:eastAsia="Arial Unicode MS" w:hAnsi="Arial" w:cs="Arial"/>
          <w:sz w:val="22"/>
          <w:szCs w:val="22"/>
        </w:rPr>
      </w:pPr>
      <w:r w:rsidRPr="00805AA2">
        <w:rPr>
          <w:rFonts w:ascii="Arial" w:eastAsia="Arial Unicode MS" w:hAnsi="Arial" w:cs="Arial"/>
          <w:b/>
          <w:sz w:val="22"/>
          <w:szCs w:val="22"/>
        </w:rPr>
        <w:t>9.13</w:t>
      </w:r>
      <w:r w:rsidR="00E04A9D" w:rsidRPr="00805AA2">
        <w:rPr>
          <w:rFonts w:ascii="Arial" w:eastAsia="Arial Unicode MS" w:hAnsi="Arial" w:cs="Arial"/>
          <w:b/>
          <w:bCs/>
          <w:sz w:val="22"/>
          <w:szCs w:val="22"/>
        </w:rPr>
        <w:t>.</w:t>
      </w:r>
      <w:r w:rsidR="00E04A9D" w:rsidRPr="00805AA2">
        <w:rPr>
          <w:rFonts w:ascii="Arial" w:eastAsia="Arial Unicode MS" w:hAnsi="Arial" w:cs="Arial"/>
          <w:sz w:val="22"/>
          <w:szCs w:val="22"/>
        </w:rPr>
        <w:t xml:space="preserve"> </w:t>
      </w:r>
      <w:r w:rsidRPr="00805AA2">
        <w:rPr>
          <w:rFonts w:ascii="Arial" w:eastAsia="Arial Unicode MS" w:hAnsi="Arial" w:cs="Arial"/>
          <w:sz w:val="22"/>
          <w:szCs w:val="22"/>
        </w:rPr>
        <w:t>Não serão aceitos dois ou mais lances de mesmo valor, prevalecendo aquele que for recebido e registrado em primeiro lugar.</w:t>
      </w:r>
    </w:p>
    <w:p w14:paraId="6BC1C4A4" w14:textId="334EB93E" w:rsidR="00D92C9E" w:rsidRPr="00805AA2" w:rsidRDefault="00D92C9E" w:rsidP="008D249F">
      <w:pPr>
        <w:autoSpaceDE w:val="0"/>
        <w:jc w:val="both"/>
        <w:rPr>
          <w:rFonts w:ascii="Arial" w:eastAsia="Arial Unicode MS" w:hAnsi="Arial" w:cs="Arial"/>
          <w:sz w:val="22"/>
          <w:szCs w:val="22"/>
        </w:rPr>
      </w:pPr>
      <w:r w:rsidRPr="00805AA2">
        <w:rPr>
          <w:rFonts w:ascii="Arial" w:eastAsia="Arial Unicode MS" w:hAnsi="Arial" w:cs="Arial"/>
          <w:b/>
          <w:sz w:val="22"/>
          <w:szCs w:val="22"/>
        </w:rPr>
        <w:t>9.14</w:t>
      </w:r>
      <w:r w:rsidR="00502D0A" w:rsidRPr="00805AA2">
        <w:rPr>
          <w:rFonts w:ascii="Arial" w:eastAsia="Arial Unicode MS" w:hAnsi="Arial" w:cs="Arial"/>
          <w:b/>
          <w:bCs/>
          <w:sz w:val="22"/>
          <w:szCs w:val="22"/>
        </w:rPr>
        <w:t>.</w:t>
      </w:r>
      <w:r w:rsidR="00E04A9D" w:rsidRPr="00805AA2">
        <w:rPr>
          <w:rFonts w:ascii="Arial" w:eastAsia="Arial Unicode MS" w:hAnsi="Arial" w:cs="Arial"/>
          <w:sz w:val="22"/>
          <w:szCs w:val="22"/>
        </w:rPr>
        <w:t xml:space="preserve"> </w:t>
      </w:r>
      <w:r w:rsidRPr="00805AA2">
        <w:rPr>
          <w:rFonts w:ascii="Arial" w:eastAsia="Arial Unicode MS" w:hAnsi="Arial" w:cs="Arial"/>
          <w:sz w:val="22"/>
          <w:szCs w:val="22"/>
        </w:rPr>
        <w:t>Durante o transcurso da sessão pública, os licitantes serão informados, em tempo real, do valor do menor lance registrado, vedada a identificação do licitante.</w:t>
      </w:r>
    </w:p>
    <w:p w14:paraId="6E664D67" w14:textId="48101C6C" w:rsidR="00D92C9E" w:rsidRPr="00805AA2" w:rsidRDefault="00D92C9E" w:rsidP="008D249F">
      <w:pPr>
        <w:autoSpaceDE w:val="0"/>
        <w:jc w:val="both"/>
        <w:rPr>
          <w:rFonts w:ascii="Arial" w:eastAsia="Arial Unicode MS" w:hAnsi="Arial" w:cs="Arial"/>
          <w:sz w:val="22"/>
          <w:szCs w:val="22"/>
        </w:rPr>
      </w:pPr>
      <w:r w:rsidRPr="00805AA2">
        <w:rPr>
          <w:rFonts w:ascii="Arial" w:eastAsia="Arial Unicode MS" w:hAnsi="Arial" w:cs="Arial"/>
          <w:b/>
          <w:sz w:val="22"/>
          <w:szCs w:val="22"/>
        </w:rPr>
        <w:lastRenderedPageBreak/>
        <w:t>9.15</w:t>
      </w:r>
      <w:r w:rsidR="00502D0A" w:rsidRPr="00805AA2">
        <w:rPr>
          <w:rFonts w:ascii="Arial" w:eastAsia="Arial Unicode MS" w:hAnsi="Arial" w:cs="Arial"/>
          <w:b/>
          <w:bCs/>
          <w:sz w:val="22"/>
          <w:szCs w:val="22"/>
        </w:rPr>
        <w:t>.</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No caso de desconexão com o Pregoeiro, no decorrer da etapa competitiva do Pregão, o sistema eletrônico poderá permanecer acessível aos licitantes para a recepção dos lances.</w:t>
      </w:r>
    </w:p>
    <w:p w14:paraId="50A940ED" w14:textId="0E9D9967" w:rsidR="00D92C9E" w:rsidRPr="00805AA2" w:rsidRDefault="00D92C9E" w:rsidP="008D249F">
      <w:pPr>
        <w:autoSpaceDE w:val="0"/>
        <w:jc w:val="both"/>
        <w:rPr>
          <w:rFonts w:ascii="Arial" w:eastAsia="Arial Unicode MS" w:hAnsi="Arial" w:cs="Arial"/>
          <w:sz w:val="22"/>
          <w:szCs w:val="22"/>
        </w:rPr>
      </w:pPr>
      <w:r w:rsidRPr="00805AA2">
        <w:rPr>
          <w:rFonts w:ascii="Arial" w:eastAsia="Arial Unicode MS" w:hAnsi="Arial" w:cs="Arial"/>
          <w:b/>
          <w:sz w:val="22"/>
          <w:szCs w:val="22"/>
        </w:rPr>
        <w:t>9.16</w:t>
      </w:r>
      <w:r w:rsidR="00502D0A" w:rsidRPr="00805AA2">
        <w:rPr>
          <w:rFonts w:ascii="Arial" w:eastAsia="Arial Unicode MS" w:hAnsi="Arial" w:cs="Arial"/>
          <w:b/>
          <w:sz w:val="22"/>
          <w:szCs w:val="22"/>
        </w:rPr>
        <w:t>.</w:t>
      </w:r>
      <w:r w:rsidRPr="00805AA2">
        <w:rPr>
          <w:rFonts w:ascii="Arial" w:eastAsia="Arial Unicode MS" w:hAnsi="Arial" w:cs="Arial"/>
          <w:b/>
          <w:sz w:val="22"/>
          <w:szCs w:val="22"/>
        </w:rPr>
        <w:t xml:space="preserve"> </w:t>
      </w:r>
      <w:r w:rsidRPr="00805AA2">
        <w:rPr>
          <w:rFonts w:ascii="Arial" w:eastAsia="Arial Unicode MS" w:hAnsi="Arial" w:cs="Arial"/>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2B0F1FD" w14:textId="165B1A81" w:rsidR="00D92C9E" w:rsidRPr="00805AA2" w:rsidRDefault="00D92C9E" w:rsidP="008D249F">
      <w:pPr>
        <w:autoSpaceDE w:val="0"/>
        <w:jc w:val="both"/>
        <w:rPr>
          <w:sz w:val="22"/>
          <w:szCs w:val="22"/>
        </w:rPr>
      </w:pPr>
      <w:r w:rsidRPr="00805AA2">
        <w:rPr>
          <w:rFonts w:ascii="Arial" w:eastAsia="Arial Unicode MS" w:hAnsi="Arial" w:cs="Arial"/>
          <w:b/>
          <w:bCs/>
          <w:sz w:val="22"/>
          <w:szCs w:val="22"/>
        </w:rPr>
        <w:t>9.17</w:t>
      </w:r>
      <w:r w:rsidR="00502D0A" w:rsidRPr="00805AA2">
        <w:rPr>
          <w:rFonts w:ascii="Arial" w:eastAsia="Arial Unicode MS" w:hAnsi="Arial" w:cs="Arial"/>
          <w:b/>
          <w:bCs/>
          <w:sz w:val="22"/>
          <w:szCs w:val="22"/>
        </w:rPr>
        <w:t xml:space="preserve">. </w:t>
      </w:r>
      <w:r w:rsidRPr="00805AA2">
        <w:rPr>
          <w:rFonts w:ascii="Arial" w:eastAsia="Arial Unicode MS" w:hAnsi="Arial" w:cs="Arial"/>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28BD8856" w14:textId="77777777" w:rsidR="00EE0382" w:rsidRPr="00805AA2" w:rsidRDefault="00D92C9E" w:rsidP="008D249F">
      <w:pPr>
        <w:autoSpaceDE w:val="0"/>
        <w:jc w:val="both"/>
        <w:rPr>
          <w:rFonts w:ascii="Arial" w:eastAsia="Arial Unicode MS" w:hAnsi="Arial" w:cs="Arial"/>
          <w:sz w:val="22"/>
          <w:szCs w:val="22"/>
        </w:rPr>
      </w:pPr>
      <w:r w:rsidRPr="00805AA2">
        <w:rPr>
          <w:rFonts w:ascii="Arial" w:eastAsia="Arial Unicode MS" w:hAnsi="Arial" w:cs="Arial"/>
          <w:b/>
          <w:sz w:val="22"/>
          <w:szCs w:val="22"/>
        </w:rPr>
        <w:t>9.18</w:t>
      </w:r>
      <w:r w:rsidR="00502D0A" w:rsidRPr="00805AA2">
        <w:rPr>
          <w:rFonts w:ascii="Arial" w:eastAsia="Arial Unicode MS" w:hAnsi="Arial" w:cs="Arial"/>
          <w:b/>
          <w:sz w:val="22"/>
          <w:szCs w:val="22"/>
        </w:rPr>
        <w:t>.</w:t>
      </w:r>
      <w:r w:rsidRPr="00805AA2">
        <w:rPr>
          <w:rFonts w:ascii="Arial" w:eastAsia="Arial Unicode MS" w:hAnsi="Arial" w:cs="Arial"/>
          <w:sz w:val="22"/>
          <w:szCs w:val="22"/>
        </w:rPr>
        <w:t xml:space="preserve"> Encerrada a etapa de envio de lances da sessão pública, o Pregoeiro encaminhará, pelo sistema eletrônico, contraproposta ao licitante que tenha apresentado o melhor preço, para que seja obtida melhor proposta, vedada a negociação em condições diferentes das previstas neste Edital.</w:t>
      </w:r>
    </w:p>
    <w:p w14:paraId="3BCCA193" w14:textId="77777777" w:rsidR="00EE0382" w:rsidRPr="00805AA2" w:rsidRDefault="00EE0382" w:rsidP="008D249F">
      <w:pPr>
        <w:pStyle w:val="PargrafodaLista"/>
        <w:numPr>
          <w:ilvl w:val="0"/>
          <w:numId w:val="20"/>
        </w:numPr>
        <w:autoSpaceDE w:val="0"/>
        <w:spacing w:line="240" w:lineRule="auto"/>
        <w:jc w:val="both"/>
        <w:rPr>
          <w:rFonts w:ascii="Arial" w:hAnsi="Arial" w:cs="Arial"/>
          <w:vanish/>
        </w:rPr>
      </w:pPr>
    </w:p>
    <w:p w14:paraId="48593196" w14:textId="77777777" w:rsidR="00EE0382" w:rsidRPr="00805AA2" w:rsidRDefault="00EE0382" w:rsidP="008D249F">
      <w:pPr>
        <w:pStyle w:val="PargrafodaLista"/>
        <w:numPr>
          <w:ilvl w:val="0"/>
          <w:numId w:val="20"/>
        </w:numPr>
        <w:autoSpaceDE w:val="0"/>
        <w:spacing w:line="240" w:lineRule="auto"/>
        <w:jc w:val="both"/>
        <w:rPr>
          <w:rFonts w:ascii="Arial" w:hAnsi="Arial" w:cs="Arial"/>
          <w:vanish/>
        </w:rPr>
      </w:pPr>
    </w:p>
    <w:p w14:paraId="6A4B3AAE" w14:textId="77777777" w:rsidR="00EE0382" w:rsidRPr="00805AA2" w:rsidRDefault="00EE0382" w:rsidP="008D249F">
      <w:pPr>
        <w:pStyle w:val="PargrafodaLista"/>
        <w:numPr>
          <w:ilvl w:val="0"/>
          <w:numId w:val="20"/>
        </w:numPr>
        <w:autoSpaceDE w:val="0"/>
        <w:spacing w:line="240" w:lineRule="auto"/>
        <w:jc w:val="both"/>
        <w:rPr>
          <w:rFonts w:ascii="Arial" w:hAnsi="Arial" w:cs="Arial"/>
          <w:vanish/>
        </w:rPr>
      </w:pPr>
    </w:p>
    <w:p w14:paraId="0776A28A" w14:textId="77777777" w:rsidR="00EE0382" w:rsidRPr="00805AA2" w:rsidRDefault="00EE0382" w:rsidP="008D249F">
      <w:pPr>
        <w:pStyle w:val="PargrafodaLista"/>
        <w:numPr>
          <w:ilvl w:val="0"/>
          <w:numId w:val="20"/>
        </w:numPr>
        <w:autoSpaceDE w:val="0"/>
        <w:spacing w:line="240" w:lineRule="auto"/>
        <w:jc w:val="both"/>
        <w:rPr>
          <w:rFonts w:ascii="Arial" w:hAnsi="Arial" w:cs="Arial"/>
          <w:vanish/>
        </w:rPr>
      </w:pPr>
    </w:p>
    <w:p w14:paraId="3C8EA8A5" w14:textId="77777777" w:rsidR="00EE0382" w:rsidRPr="00805AA2" w:rsidRDefault="00EE0382" w:rsidP="008D249F">
      <w:pPr>
        <w:pStyle w:val="PargrafodaLista"/>
        <w:numPr>
          <w:ilvl w:val="0"/>
          <w:numId w:val="20"/>
        </w:numPr>
        <w:autoSpaceDE w:val="0"/>
        <w:spacing w:line="240" w:lineRule="auto"/>
        <w:jc w:val="both"/>
        <w:rPr>
          <w:rFonts w:ascii="Arial" w:hAnsi="Arial" w:cs="Arial"/>
          <w:vanish/>
        </w:rPr>
      </w:pPr>
    </w:p>
    <w:p w14:paraId="3EA4FC3F" w14:textId="77777777" w:rsidR="00EE0382" w:rsidRPr="00805AA2" w:rsidRDefault="00EE0382" w:rsidP="008D249F">
      <w:pPr>
        <w:pStyle w:val="PargrafodaLista"/>
        <w:numPr>
          <w:ilvl w:val="0"/>
          <w:numId w:val="20"/>
        </w:numPr>
        <w:autoSpaceDE w:val="0"/>
        <w:spacing w:line="240" w:lineRule="auto"/>
        <w:jc w:val="both"/>
        <w:rPr>
          <w:rFonts w:ascii="Arial" w:hAnsi="Arial" w:cs="Arial"/>
          <w:vanish/>
        </w:rPr>
      </w:pPr>
    </w:p>
    <w:p w14:paraId="42C7EFC2" w14:textId="77777777" w:rsidR="00EE0382" w:rsidRPr="00805AA2" w:rsidRDefault="00EE0382" w:rsidP="008D249F">
      <w:pPr>
        <w:pStyle w:val="PargrafodaLista"/>
        <w:numPr>
          <w:ilvl w:val="0"/>
          <w:numId w:val="20"/>
        </w:numPr>
        <w:autoSpaceDE w:val="0"/>
        <w:spacing w:line="240" w:lineRule="auto"/>
        <w:jc w:val="both"/>
        <w:rPr>
          <w:rFonts w:ascii="Arial" w:hAnsi="Arial" w:cs="Arial"/>
          <w:vanish/>
        </w:rPr>
      </w:pPr>
    </w:p>
    <w:p w14:paraId="10307C6D" w14:textId="77777777" w:rsidR="00EE0382" w:rsidRPr="00805AA2" w:rsidRDefault="00EE0382" w:rsidP="008D249F">
      <w:pPr>
        <w:pStyle w:val="PargrafodaLista"/>
        <w:numPr>
          <w:ilvl w:val="0"/>
          <w:numId w:val="20"/>
        </w:numPr>
        <w:autoSpaceDE w:val="0"/>
        <w:spacing w:line="240" w:lineRule="auto"/>
        <w:jc w:val="both"/>
        <w:rPr>
          <w:rFonts w:ascii="Arial" w:hAnsi="Arial" w:cs="Arial"/>
          <w:vanish/>
        </w:rPr>
      </w:pPr>
    </w:p>
    <w:p w14:paraId="498F4B93" w14:textId="77777777" w:rsidR="00EE0382" w:rsidRPr="00805AA2" w:rsidRDefault="00EE0382" w:rsidP="008D249F">
      <w:pPr>
        <w:pStyle w:val="PargrafodaLista"/>
        <w:numPr>
          <w:ilvl w:val="0"/>
          <w:numId w:val="20"/>
        </w:numPr>
        <w:autoSpaceDE w:val="0"/>
        <w:spacing w:line="240" w:lineRule="auto"/>
        <w:jc w:val="both"/>
        <w:rPr>
          <w:rFonts w:ascii="Arial" w:hAnsi="Arial" w:cs="Arial"/>
          <w:vanish/>
        </w:rPr>
      </w:pPr>
    </w:p>
    <w:p w14:paraId="24F77CF9"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2D4D6B99"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50BCC4F7"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5F56E6F4"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6EE2D7D6"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1A626EE4"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6723C864"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35F00F8F"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507BA2CA"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381F5932"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124037A2"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3D596A47"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358086B4"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3EF33A69"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76A5A9EA"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2B29E477" w14:textId="77777777" w:rsidR="00EE0382" w:rsidRPr="00805AA2" w:rsidRDefault="00EE0382" w:rsidP="008D249F">
      <w:pPr>
        <w:pStyle w:val="PargrafodaLista"/>
        <w:numPr>
          <w:ilvl w:val="1"/>
          <w:numId w:val="20"/>
        </w:numPr>
        <w:autoSpaceDE w:val="0"/>
        <w:spacing w:line="240" w:lineRule="auto"/>
        <w:jc w:val="both"/>
        <w:rPr>
          <w:rFonts w:ascii="Arial" w:hAnsi="Arial" w:cs="Arial"/>
          <w:vanish/>
        </w:rPr>
      </w:pPr>
    </w:p>
    <w:p w14:paraId="6811CC13" w14:textId="77777777" w:rsidR="00EE0382" w:rsidRPr="00805AA2" w:rsidRDefault="00D92C9E" w:rsidP="008D249F">
      <w:pPr>
        <w:pStyle w:val="PargrafodaLista"/>
        <w:numPr>
          <w:ilvl w:val="2"/>
          <w:numId w:val="20"/>
        </w:numPr>
        <w:autoSpaceDE w:val="0"/>
        <w:spacing w:line="240" w:lineRule="auto"/>
        <w:ind w:left="0" w:firstLine="0"/>
        <w:jc w:val="both"/>
        <w:rPr>
          <w:rFonts w:ascii="Arial" w:eastAsia="Arial Unicode MS" w:hAnsi="Arial" w:cs="Arial"/>
        </w:rPr>
      </w:pPr>
      <w:r w:rsidRPr="00805AA2">
        <w:rPr>
          <w:rFonts w:ascii="Arial" w:hAnsi="Arial" w:cs="Arial"/>
        </w:rPr>
        <w:t>As Licitantes terão prazo de 15 minutos para responder, sob pena de desclassificação nos itens convocados.</w:t>
      </w:r>
    </w:p>
    <w:p w14:paraId="33602949" w14:textId="6BE91685" w:rsidR="00D92C9E" w:rsidRPr="00805AA2" w:rsidRDefault="00D92C9E" w:rsidP="008D249F">
      <w:pPr>
        <w:pStyle w:val="PargrafodaLista"/>
        <w:numPr>
          <w:ilvl w:val="2"/>
          <w:numId w:val="20"/>
        </w:numPr>
        <w:autoSpaceDE w:val="0"/>
        <w:spacing w:after="0" w:line="240" w:lineRule="auto"/>
        <w:ind w:left="0" w:firstLine="0"/>
        <w:jc w:val="both"/>
        <w:rPr>
          <w:rFonts w:ascii="Arial" w:eastAsia="Arial Unicode MS" w:hAnsi="Arial" w:cs="Arial"/>
        </w:rPr>
      </w:pPr>
      <w:r w:rsidRPr="00805AA2">
        <w:rPr>
          <w:rFonts w:ascii="Arial" w:hAnsi="Arial" w:cs="Arial"/>
        </w:rPr>
        <w:t>O prazo estipulado no subitem acima poderá ser prorrogado por igual período a critério exclusivo da administração através de seu Pregoeiro.</w:t>
      </w:r>
    </w:p>
    <w:p w14:paraId="6749650A" w14:textId="66BE135D" w:rsidR="00D92C9E" w:rsidRPr="00805AA2" w:rsidRDefault="00D92C9E" w:rsidP="008D249F">
      <w:pPr>
        <w:pStyle w:val="WW-Padro"/>
        <w:widowControl/>
        <w:tabs>
          <w:tab w:val="left" w:pos="1428"/>
        </w:tabs>
        <w:suppressAutoHyphens w:val="0"/>
        <w:jc w:val="both"/>
        <w:rPr>
          <w:sz w:val="22"/>
          <w:szCs w:val="22"/>
        </w:rPr>
      </w:pPr>
      <w:r w:rsidRPr="00805AA2">
        <w:rPr>
          <w:rFonts w:ascii="Arial" w:eastAsia="Arial Unicode MS" w:hAnsi="Arial" w:cs="Arial"/>
          <w:b/>
          <w:sz w:val="22"/>
          <w:szCs w:val="22"/>
        </w:rPr>
        <w:t>9.19</w:t>
      </w:r>
      <w:r w:rsidR="00502D0A" w:rsidRPr="00805AA2">
        <w:rPr>
          <w:rFonts w:ascii="Arial" w:eastAsia="Arial Unicode MS" w:hAnsi="Arial" w:cs="Arial"/>
          <w:b/>
          <w:sz w:val="22"/>
          <w:szCs w:val="22"/>
        </w:rPr>
        <w:t xml:space="preserve">. </w:t>
      </w:r>
      <w:r w:rsidRPr="00805AA2">
        <w:rPr>
          <w:rFonts w:ascii="Arial" w:eastAsia="Arial Unicode MS" w:hAnsi="Arial" w:cs="Arial"/>
          <w:sz w:val="22"/>
          <w:szCs w:val="22"/>
        </w:rPr>
        <w:t>O Pregoeiro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366E7697" w14:textId="1851C8CE" w:rsidR="00D92C9E" w:rsidRDefault="00D92C9E" w:rsidP="008D249F">
      <w:pPr>
        <w:autoSpaceDE w:val="0"/>
        <w:jc w:val="both"/>
        <w:rPr>
          <w:rFonts w:ascii="Arial" w:eastAsia="Arial Unicode MS" w:hAnsi="Arial" w:cs="Arial"/>
          <w:sz w:val="22"/>
          <w:szCs w:val="22"/>
        </w:rPr>
      </w:pPr>
      <w:r w:rsidRPr="00805AA2">
        <w:rPr>
          <w:rFonts w:ascii="Arial" w:eastAsia="Arial Unicode MS" w:hAnsi="Arial" w:cs="Arial"/>
          <w:b/>
          <w:sz w:val="22"/>
          <w:szCs w:val="22"/>
        </w:rPr>
        <w:t>9.20</w:t>
      </w:r>
      <w:r w:rsidR="00502D0A" w:rsidRPr="00805AA2">
        <w:rPr>
          <w:rFonts w:ascii="Arial" w:eastAsia="Arial Unicode MS" w:hAnsi="Arial" w:cs="Arial"/>
          <w:b/>
          <w:sz w:val="22"/>
          <w:szCs w:val="22"/>
        </w:rPr>
        <w:t xml:space="preserve">. </w:t>
      </w:r>
      <w:r w:rsidRPr="00805AA2">
        <w:rPr>
          <w:rFonts w:ascii="Arial" w:eastAsia="Arial Unicode MS" w:hAnsi="Arial" w:cs="Arial"/>
          <w:sz w:val="22"/>
          <w:szCs w:val="22"/>
        </w:rPr>
        <w:t>Após a negociação do preço, o Pregoeiro iniciará a fase de aceitação e julgamento da proposta.</w:t>
      </w:r>
    </w:p>
    <w:p w14:paraId="149137B1" w14:textId="77777777" w:rsidR="00015798" w:rsidRPr="00805AA2" w:rsidRDefault="00015798" w:rsidP="008D249F">
      <w:pPr>
        <w:autoSpaceDE w:val="0"/>
        <w:jc w:val="both"/>
        <w:rPr>
          <w:sz w:val="22"/>
          <w:szCs w:val="22"/>
        </w:rPr>
      </w:pPr>
    </w:p>
    <w:p w14:paraId="103028A1" w14:textId="510946EE" w:rsidR="00D92C9E" w:rsidRPr="00805AA2" w:rsidRDefault="00D92C9E" w:rsidP="008D249F">
      <w:pPr>
        <w:jc w:val="both"/>
        <w:rPr>
          <w:rFonts w:ascii="Arial" w:eastAsia="Arial Unicode MS" w:hAnsi="Arial" w:cs="Arial"/>
          <w:b/>
          <w:u w:val="single"/>
        </w:rPr>
      </w:pPr>
      <w:r w:rsidRPr="00805AA2">
        <w:rPr>
          <w:rFonts w:ascii="Arial" w:eastAsia="Arial Unicode MS" w:hAnsi="Arial" w:cs="Arial"/>
          <w:b/>
          <w:u w:val="single"/>
        </w:rPr>
        <w:t>10</w:t>
      </w:r>
      <w:r w:rsidR="00502D0A" w:rsidRPr="00805AA2">
        <w:rPr>
          <w:rFonts w:ascii="Arial" w:eastAsia="Arial Unicode MS" w:hAnsi="Arial" w:cs="Arial"/>
          <w:b/>
          <w:u w:val="single"/>
        </w:rPr>
        <w:t xml:space="preserve">. </w:t>
      </w:r>
      <w:r w:rsidRPr="00805AA2">
        <w:rPr>
          <w:rFonts w:ascii="Arial" w:eastAsia="Arial Unicode MS" w:hAnsi="Arial" w:cs="Arial"/>
          <w:b/>
          <w:u w:val="single"/>
        </w:rPr>
        <w:t>DA ACEITABILIDADE DA PROPOSTA VENCEDORA</w:t>
      </w:r>
    </w:p>
    <w:p w14:paraId="23B1CE16" w14:textId="77777777" w:rsidR="00EE0382" w:rsidRPr="00805AA2" w:rsidRDefault="00EE0382" w:rsidP="008D249F">
      <w:pPr>
        <w:pStyle w:val="PargrafodaLista"/>
        <w:numPr>
          <w:ilvl w:val="0"/>
          <w:numId w:val="21"/>
        </w:numPr>
        <w:spacing w:line="240" w:lineRule="auto"/>
        <w:jc w:val="both"/>
        <w:rPr>
          <w:rFonts w:ascii="Arial" w:eastAsia="Arial Unicode MS" w:hAnsi="Arial" w:cs="Arial"/>
          <w:vanish/>
        </w:rPr>
      </w:pPr>
    </w:p>
    <w:p w14:paraId="4EE35DF8" w14:textId="77777777" w:rsidR="00EE0382" w:rsidRPr="00805AA2" w:rsidRDefault="00EE0382" w:rsidP="008D249F">
      <w:pPr>
        <w:pStyle w:val="PargrafodaLista"/>
        <w:numPr>
          <w:ilvl w:val="0"/>
          <w:numId w:val="21"/>
        </w:numPr>
        <w:spacing w:line="240" w:lineRule="auto"/>
        <w:jc w:val="both"/>
        <w:rPr>
          <w:rFonts w:ascii="Arial" w:eastAsia="Arial Unicode MS" w:hAnsi="Arial" w:cs="Arial"/>
          <w:vanish/>
        </w:rPr>
      </w:pPr>
    </w:p>
    <w:p w14:paraId="1A95A07F" w14:textId="77777777" w:rsidR="00EE0382" w:rsidRPr="00805AA2" w:rsidRDefault="00EE0382" w:rsidP="008D249F">
      <w:pPr>
        <w:pStyle w:val="PargrafodaLista"/>
        <w:numPr>
          <w:ilvl w:val="0"/>
          <w:numId w:val="21"/>
        </w:numPr>
        <w:spacing w:line="240" w:lineRule="auto"/>
        <w:jc w:val="both"/>
        <w:rPr>
          <w:rFonts w:ascii="Arial" w:eastAsia="Arial Unicode MS" w:hAnsi="Arial" w:cs="Arial"/>
          <w:vanish/>
        </w:rPr>
      </w:pPr>
    </w:p>
    <w:p w14:paraId="6269A34F" w14:textId="77777777" w:rsidR="00EE0382" w:rsidRPr="00805AA2" w:rsidRDefault="00EE0382" w:rsidP="008D249F">
      <w:pPr>
        <w:pStyle w:val="PargrafodaLista"/>
        <w:numPr>
          <w:ilvl w:val="0"/>
          <w:numId w:val="21"/>
        </w:numPr>
        <w:spacing w:line="240" w:lineRule="auto"/>
        <w:jc w:val="both"/>
        <w:rPr>
          <w:rFonts w:ascii="Arial" w:eastAsia="Arial Unicode MS" w:hAnsi="Arial" w:cs="Arial"/>
          <w:vanish/>
        </w:rPr>
      </w:pPr>
    </w:p>
    <w:p w14:paraId="7E6FD48F" w14:textId="77777777" w:rsidR="00EE0382" w:rsidRPr="00805AA2" w:rsidRDefault="00EE0382" w:rsidP="008D249F">
      <w:pPr>
        <w:pStyle w:val="PargrafodaLista"/>
        <w:numPr>
          <w:ilvl w:val="0"/>
          <w:numId w:val="21"/>
        </w:numPr>
        <w:spacing w:line="240" w:lineRule="auto"/>
        <w:jc w:val="both"/>
        <w:rPr>
          <w:rFonts w:ascii="Arial" w:eastAsia="Arial Unicode MS" w:hAnsi="Arial" w:cs="Arial"/>
          <w:vanish/>
        </w:rPr>
      </w:pPr>
    </w:p>
    <w:p w14:paraId="116B7440" w14:textId="77777777" w:rsidR="00EE0382" w:rsidRPr="00805AA2" w:rsidRDefault="00EE0382" w:rsidP="008D249F">
      <w:pPr>
        <w:pStyle w:val="PargrafodaLista"/>
        <w:numPr>
          <w:ilvl w:val="0"/>
          <w:numId w:val="21"/>
        </w:numPr>
        <w:spacing w:line="240" w:lineRule="auto"/>
        <w:jc w:val="both"/>
        <w:rPr>
          <w:rFonts w:ascii="Arial" w:eastAsia="Arial Unicode MS" w:hAnsi="Arial" w:cs="Arial"/>
          <w:vanish/>
        </w:rPr>
      </w:pPr>
    </w:p>
    <w:p w14:paraId="4F65058F" w14:textId="77777777" w:rsidR="00EE0382" w:rsidRPr="00805AA2" w:rsidRDefault="00EE0382" w:rsidP="008D249F">
      <w:pPr>
        <w:pStyle w:val="PargrafodaLista"/>
        <w:numPr>
          <w:ilvl w:val="0"/>
          <w:numId w:val="21"/>
        </w:numPr>
        <w:spacing w:line="240" w:lineRule="auto"/>
        <w:jc w:val="both"/>
        <w:rPr>
          <w:rFonts w:ascii="Arial" w:eastAsia="Arial Unicode MS" w:hAnsi="Arial" w:cs="Arial"/>
          <w:vanish/>
        </w:rPr>
      </w:pPr>
    </w:p>
    <w:p w14:paraId="3691C7DF" w14:textId="77777777" w:rsidR="00EE0382" w:rsidRPr="00805AA2" w:rsidRDefault="00EE0382" w:rsidP="008D249F">
      <w:pPr>
        <w:pStyle w:val="PargrafodaLista"/>
        <w:numPr>
          <w:ilvl w:val="0"/>
          <w:numId w:val="21"/>
        </w:numPr>
        <w:spacing w:line="240" w:lineRule="auto"/>
        <w:jc w:val="both"/>
        <w:rPr>
          <w:rFonts w:ascii="Arial" w:eastAsia="Arial Unicode MS" w:hAnsi="Arial" w:cs="Arial"/>
          <w:vanish/>
        </w:rPr>
      </w:pPr>
    </w:p>
    <w:p w14:paraId="473E54DB" w14:textId="77777777" w:rsidR="00EE0382" w:rsidRPr="00805AA2" w:rsidRDefault="00EE0382" w:rsidP="008D249F">
      <w:pPr>
        <w:pStyle w:val="PargrafodaLista"/>
        <w:numPr>
          <w:ilvl w:val="1"/>
          <w:numId w:val="21"/>
        </w:numPr>
        <w:spacing w:line="240" w:lineRule="auto"/>
        <w:jc w:val="both"/>
        <w:rPr>
          <w:rFonts w:ascii="Arial" w:eastAsia="Arial Unicode MS" w:hAnsi="Arial" w:cs="Arial"/>
          <w:vanish/>
        </w:rPr>
      </w:pPr>
    </w:p>
    <w:p w14:paraId="0DB13C93" w14:textId="159755DB" w:rsidR="00D92C9E" w:rsidRPr="00805AA2" w:rsidRDefault="00EE0382" w:rsidP="008D249F">
      <w:pPr>
        <w:pStyle w:val="PargrafodaLista"/>
        <w:spacing w:after="0" w:line="240" w:lineRule="auto"/>
        <w:ind w:left="0"/>
        <w:jc w:val="both"/>
        <w:rPr>
          <w:rFonts w:ascii="Arial" w:eastAsia="Arial Unicode MS" w:hAnsi="Arial" w:cs="Arial"/>
        </w:rPr>
      </w:pPr>
      <w:r w:rsidRPr="00805AA2">
        <w:rPr>
          <w:rFonts w:ascii="Arial" w:eastAsia="Arial Unicode MS" w:hAnsi="Arial" w:cs="Arial"/>
          <w:b/>
          <w:bCs/>
        </w:rPr>
        <w:t>10.1.</w:t>
      </w:r>
      <w:r w:rsidRPr="00805AA2">
        <w:rPr>
          <w:rFonts w:ascii="Arial" w:eastAsia="Arial Unicode MS" w:hAnsi="Arial" w:cs="Arial"/>
        </w:rPr>
        <w:t xml:space="preserve"> </w:t>
      </w:r>
      <w:r w:rsidR="00D92C9E" w:rsidRPr="00805AA2">
        <w:rPr>
          <w:rFonts w:ascii="Arial" w:eastAsia="Arial Unicode MS" w:hAnsi="Arial" w:cs="Arial"/>
        </w:rPr>
        <w:t>Encerrada a etapa de negociação, o Pregoeiro examinará a proposta classificada em primeiro lugar quanto à adequação ao objeto e à compatibilidade do preço em relação ao máximo estipulado para contratação neste Edital e em seus anexos.</w:t>
      </w:r>
    </w:p>
    <w:p w14:paraId="37458C84" w14:textId="23EB1943" w:rsidR="00D92C9E" w:rsidRPr="00805AA2" w:rsidRDefault="00D92C9E" w:rsidP="008D249F">
      <w:pPr>
        <w:widowControl w:val="0"/>
        <w:tabs>
          <w:tab w:val="num" w:pos="1440"/>
        </w:tabs>
        <w:jc w:val="both"/>
        <w:rPr>
          <w:rFonts w:ascii="Arial" w:eastAsia="Arial Unicode MS" w:hAnsi="Arial" w:cs="Arial"/>
          <w:bCs/>
          <w:sz w:val="22"/>
          <w:szCs w:val="22"/>
        </w:rPr>
      </w:pPr>
      <w:r w:rsidRPr="008A74F8">
        <w:rPr>
          <w:rFonts w:ascii="Arial" w:eastAsia="Arial Unicode MS" w:hAnsi="Arial" w:cs="Arial"/>
          <w:b/>
          <w:sz w:val="22"/>
          <w:szCs w:val="22"/>
        </w:rPr>
        <w:t>10.</w:t>
      </w:r>
      <w:r w:rsidR="00FD40BF" w:rsidRPr="008A74F8">
        <w:rPr>
          <w:rFonts w:ascii="Arial" w:eastAsia="Arial Unicode MS" w:hAnsi="Arial" w:cs="Arial"/>
          <w:b/>
          <w:sz w:val="22"/>
          <w:szCs w:val="22"/>
        </w:rPr>
        <w:t>2</w:t>
      </w:r>
      <w:r w:rsidR="00502D0A" w:rsidRPr="008A74F8">
        <w:rPr>
          <w:rFonts w:ascii="Arial" w:eastAsia="Arial Unicode MS" w:hAnsi="Arial" w:cs="Arial"/>
          <w:b/>
          <w:sz w:val="22"/>
          <w:szCs w:val="22"/>
        </w:rPr>
        <w:t>.</w:t>
      </w:r>
      <w:r w:rsidR="00502D0A" w:rsidRPr="00805AA2">
        <w:rPr>
          <w:rFonts w:ascii="Arial" w:eastAsia="Arial Unicode MS" w:hAnsi="Arial" w:cs="Arial"/>
          <w:bCs/>
          <w:sz w:val="22"/>
          <w:szCs w:val="22"/>
        </w:rPr>
        <w:t xml:space="preserve"> </w:t>
      </w:r>
      <w:r w:rsidRPr="00805AA2">
        <w:rPr>
          <w:rFonts w:ascii="Arial" w:eastAsia="Arial Unicode MS" w:hAnsi="Arial" w:cs="Arial"/>
          <w:bCs/>
          <w:sz w:val="22"/>
          <w:szCs w:val="22"/>
        </w:rPr>
        <w:t>Será desclassificada a proposta ou o lance vencedor que:</w:t>
      </w:r>
    </w:p>
    <w:p w14:paraId="022C71CF" w14:textId="6AD5305A" w:rsidR="00D92C9E" w:rsidRPr="00805AA2" w:rsidRDefault="00D92C9E" w:rsidP="008D249F">
      <w:pPr>
        <w:widowControl w:val="0"/>
        <w:tabs>
          <w:tab w:val="num" w:pos="1440"/>
        </w:tabs>
        <w:jc w:val="both"/>
        <w:rPr>
          <w:rFonts w:ascii="Arial" w:eastAsia="Arial Unicode MS" w:hAnsi="Arial" w:cs="Arial"/>
          <w:bCs/>
          <w:sz w:val="22"/>
          <w:szCs w:val="22"/>
        </w:rPr>
      </w:pPr>
      <w:r w:rsidRPr="00805AA2">
        <w:rPr>
          <w:rFonts w:ascii="Arial" w:eastAsia="Arial Unicode MS" w:hAnsi="Arial" w:cs="Arial"/>
          <w:bCs/>
          <w:sz w:val="22"/>
          <w:szCs w:val="22"/>
        </w:rPr>
        <w:t>10.</w:t>
      </w:r>
      <w:r w:rsidR="00FD40BF" w:rsidRPr="00805AA2">
        <w:rPr>
          <w:rFonts w:ascii="Arial" w:eastAsia="Arial Unicode MS" w:hAnsi="Arial" w:cs="Arial"/>
          <w:bCs/>
          <w:sz w:val="22"/>
          <w:szCs w:val="22"/>
        </w:rPr>
        <w:t>2</w:t>
      </w:r>
      <w:r w:rsidRPr="00805AA2">
        <w:rPr>
          <w:rFonts w:ascii="Arial" w:eastAsia="Arial Unicode MS" w:hAnsi="Arial" w:cs="Arial"/>
          <w:bCs/>
          <w:sz w:val="22"/>
          <w:szCs w:val="22"/>
        </w:rPr>
        <w:t>.1</w:t>
      </w:r>
      <w:r w:rsidR="00502D0A" w:rsidRPr="00805AA2">
        <w:rPr>
          <w:rFonts w:ascii="Arial" w:eastAsia="Arial Unicode MS" w:hAnsi="Arial" w:cs="Arial"/>
          <w:bCs/>
          <w:sz w:val="22"/>
          <w:szCs w:val="22"/>
        </w:rPr>
        <w:t xml:space="preserve">. </w:t>
      </w:r>
      <w:r w:rsidRPr="00805AA2">
        <w:rPr>
          <w:rFonts w:ascii="Arial" w:eastAsia="Arial Unicode MS" w:hAnsi="Arial" w:cs="Arial"/>
          <w:bCs/>
          <w:sz w:val="22"/>
          <w:szCs w:val="22"/>
        </w:rPr>
        <w:t xml:space="preserve"> não obedecer às especificações técnicas contidas no Termo de Referência</w:t>
      </w:r>
      <w:r w:rsidR="00FD40BF" w:rsidRPr="00805AA2">
        <w:rPr>
          <w:rFonts w:ascii="Arial" w:eastAsia="Arial Unicode MS" w:hAnsi="Arial" w:cs="Arial"/>
          <w:bCs/>
          <w:sz w:val="22"/>
          <w:szCs w:val="22"/>
        </w:rPr>
        <w:t xml:space="preserve"> (Anexo I)</w:t>
      </w:r>
      <w:r w:rsidRPr="00805AA2">
        <w:rPr>
          <w:rFonts w:ascii="Arial" w:eastAsia="Arial Unicode MS" w:hAnsi="Arial" w:cs="Arial"/>
          <w:bCs/>
          <w:sz w:val="22"/>
          <w:szCs w:val="22"/>
        </w:rPr>
        <w:t>;</w:t>
      </w:r>
    </w:p>
    <w:p w14:paraId="7E16BB1B" w14:textId="0D8D23A4" w:rsidR="00D92C9E" w:rsidRPr="00805AA2" w:rsidRDefault="00D92C9E" w:rsidP="008D249F">
      <w:pPr>
        <w:widowControl w:val="0"/>
        <w:tabs>
          <w:tab w:val="num" w:pos="1440"/>
        </w:tabs>
        <w:jc w:val="both"/>
        <w:rPr>
          <w:rFonts w:ascii="Arial" w:eastAsia="Arial Unicode MS" w:hAnsi="Arial" w:cs="Arial"/>
          <w:bCs/>
          <w:sz w:val="22"/>
          <w:szCs w:val="22"/>
        </w:rPr>
      </w:pPr>
      <w:r w:rsidRPr="00805AA2">
        <w:rPr>
          <w:rFonts w:ascii="Arial" w:eastAsia="Arial Unicode MS" w:hAnsi="Arial" w:cs="Arial"/>
          <w:bCs/>
          <w:sz w:val="22"/>
          <w:szCs w:val="22"/>
        </w:rPr>
        <w:t>10.</w:t>
      </w:r>
      <w:r w:rsidR="002B1D5C" w:rsidRPr="00805AA2">
        <w:rPr>
          <w:rFonts w:ascii="Arial" w:eastAsia="Arial Unicode MS" w:hAnsi="Arial" w:cs="Arial"/>
          <w:bCs/>
          <w:sz w:val="22"/>
          <w:szCs w:val="22"/>
        </w:rPr>
        <w:t>2</w:t>
      </w:r>
      <w:r w:rsidRPr="00805AA2">
        <w:rPr>
          <w:rFonts w:ascii="Arial" w:eastAsia="Arial Unicode MS" w:hAnsi="Arial" w:cs="Arial"/>
          <w:bCs/>
          <w:sz w:val="22"/>
          <w:szCs w:val="22"/>
        </w:rPr>
        <w:t>.2</w:t>
      </w:r>
      <w:r w:rsidR="00502D0A" w:rsidRPr="00805AA2">
        <w:rPr>
          <w:rFonts w:ascii="Arial" w:eastAsia="Arial Unicode MS" w:hAnsi="Arial" w:cs="Arial"/>
          <w:bCs/>
          <w:sz w:val="22"/>
          <w:szCs w:val="22"/>
        </w:rPr>
        <w:t xml:space="preserve">. </w:t>
      </w:r>
      <w:r w:rsidRPr="00805AA2">
        <w:rPr>
          <w:rFonts w:ascii="Arial" w:eastAsia="Arial Unicode MS" w:hAnsi="Arial" w:cs="Arial"/>
          <w:bCs/>
          <w:sz w:val="22"/>
          <w:szCs w:val="22"/>
        </w:rPr>
        <w:t>apresentar preço final superior ao preço máximo fixado (Acórdão nº 1455/2018 -TCU - Plenário), ou que apresentar preço manifestamente inexequível</w:t>
      </w:r>
      <w:r w:rsidR="002079C2" w:rsidRPr="00805AA2">
        <w:rPr>
          <w:rFonts w:ascii="Arial" w:eastAsia="Arial Unicode MS" w:hAnsi="Arial" w:cs="Arial"/>
          <w:bCs/>
          <w:sz w:val="22"/>
          <w:szCs w:val="22"/>
        </w:rPr>
        <w:t>;</w:t>
      </w:r>
    </w:p>
    <w:p w14:paraId="491501C2" w14:textId="13EB5FB0" w:rsidR="00D92C9E" w:rsidRPr="00805AA2" w:rsidRDefault="00D92C9E" w:rsidP="008D249F">
      <w:pPr>
        <w:widowControl w:val="0"/>
        <w:tabs>
          <w:tab w:val="num" w:pos="1440"/>
        </w:tabs>
        <w:jc w:val="both"/>
        <w:rPr>
          <w:rFonts w:ascii="Arial" w:eastAsia="Arial Unicode MS" w:hAnsi="Arial" w:cs="Arial"/>
          <w:sz w:val="22"/>
          <w:szCs w:val="22"/>
        </w:rPr>
      </w:pPr>
      <w:r w:rsidRPr="00805AA2">
        <w:rPr>
          <w:rFonts w:ascii="Arial" w:eastAsia="Arial Unicode MS" w:hAnsi="Arial" w:cs="Arial"/>
          <w:bCs/>
          <w:sz w:val="22"/>
          <w:szCs w:val="22"/>
        </w:rPr>
        <w:t>10.</w:t>
      </w:r>
      <w:r w:rsidR="002B1D5C" w:rsidRPr="00805AA2">
        <w:rPr>
          <w:rFonts w:ascii="Arial" w:eastAsia="Arial Unicode MS" w:hAnsi="Arial" w:cs="Arial"/>
          <w:bCs/>
          <w:sz w:val="22"/>
          <w:szCs w:val="22"/>
        </w:rPr>
        <w:t>2</w:t>
      </w:r>
      <w:r w:rsidRPr="00805AA2">
        <w:rPr>
          <w:rFonts w:ascii="Arial" w:eastAsia="Arial Unicode MS" w:hAnsi="Arial" w:cs="Arial"/>
          <w:bCs/>
          <w:sz w:val="22"/>
          <w:szCs w:val="22"/>
        </w:rPr>
        <w:t>.2.1</w:t>
      </w:r>
      <w:r w:rsidR="00502D0A" w:rsidRPr="00805AA2">
        <w:rPr>
          <w:rFonts w:ascii="Arial" w:eastAsia="Arial Unicode MS" w:hAnsi="Arial" w:cs="Arial"/>
          <w:bCs/>
          <w:sz w:val="22"/>
          <w:szCs w:val="22"/>
        </w:rPr>
        <w:t xml:space="preserve">. </w:t>
      </w:r>
      <w:r w:rsidRPr="00805AA2">
        <w:rPr>
          <w:rFonts w:ascii="Arial" w:eastAsia="Arial Unicode MS" w:hAnsi="Arial" w:cs="Arial"/>
          <w:bCs/>
          <w:sz w:val="22"/>
          <w:szCs w:val="22"/>
        </w:rPr>
        <w:t>Considera-se inexequível a proposta que apresente preços global ou unitário simbólicos,</w:t>
      </w:r>
      <w:r w:rsidRPr="00805AA2">
        <w:rPr>
          <w:rFonts w:ascii="Arial" w:eastAsia="Arial Unicode MS" w:hAnsi="Arial" w:cs="Arial"/>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805AA2">
        <w:rPr>
          <w:rFonts w:ascii="Arial" w:eastAsia="Arial Unicode MS" w:hAnsi="Arial" w:cs="Arial"/>
          <w:sz w:val="22"/>
          <w:szCs w:val="22"/>
        </w:rPr>
        <w:t>.</w:t>
      </w:r>
    </w:p>
    <w:p w14:paraId="33FE56A5" w14:textId="7DB1EC4B"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10.</w:t>
      </w:r>
      <w:r w:rsidR="0042505C" w:rsidRPr="00805AA2">
        <w:rPr>
          <w:rFonts w:ascii="Arial" w:eastAsia="Arial Unicode MS" w:hAnsi="Arial" w:cs="Arial"/>
          <w:b/>
          <w:sz w:val="22"/>
          <w:szCs w:val="22"/>
        </w:rPr>
        <w:t>3</w:t>
      </w:r>
      <w:r w:rsidR="00502D0A" w:rsidRPr="00805AA2">
        <w:rPr>
          <w:rFonts w:ascii="Arial" w:eastAsia="Arial Unicode MS" w:hAnsi="Arial" w:cs="Arial"/>
          <w:b/>
          <w:sz w:val="22"/>
          <w:szCs w:val="22"/>
        </w:rPr>
        <w:t xml:space="preserve">. </w:t>
      </w:r>
      <w:r w:rsidRPr="00805AA2">
        <w:rPr>
          <w:rFonts w:ascii="Arial" w:eastAsia="Arial Unicode MS" w:hAnsi="Arial" w:cs="Arial"/>
          <w:sz w:val="22"/>
          <w:szCs w:val="22"/>
        </w:rPr>
        <w:t>Qualquer interessado poderá requerer que se realizem diligências para aferir a exequibilidade e a legalidade das propostas, devendo apresentar as provas ou os indícios que fundamentam a suspeita.</w:t>
      </w:r>
    </w:p>
    <w:p w14:paraId="4C03EC26" w14:textId="22664033"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10.</w:t>
      </w:r>
      <w:r w:rsidR="0042505C" w:rsidRPr="00805AA2">
        <w:rPr>
          <w:rFonts w:ascii="Arial" w:eastAsia="Arial Unicode MS" w:hAnsi="Arial" w:cs="Arial"/>
          <w:b/>
          <w:sz w:val="22"/>
          <w:szCs w:val="22"/>
        </w:rPr>
        <w:t>4</w:t>
      </w:r>
      <w:r w:rsidR="00502D0A" w:rsidRPr="00805AA2">
        <w:rPr>
          <w:rFonts w:ascii="Arial" w:eastAsia="Arial Unicode MS" w:hAnsi="Arial" w:cs="Arial"/>
          <w:b/>
          <w:sz w:val="22"/>
          <w:szCs w:val="22"/>
        </w:rPr>
        <w:t>.</w:t>
      </w:r>
      <w:r w:rsidRPr="00805AA2">
        <w:rPr>
          <w:rFonts w:ascii="Arial" w:eastAsia="Arial Unicode MS" w:hAnsi="Arial" w:cs="Arial"/>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B7523DC" w14:textId="4E10BB4F"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10.</w:t>
      </w:r>
      <w:r w:rsidR="0042505C" w:rsidRPr="00805AA2">
        <w:rPr>
          <w:rFonts w:ascii="Arial" w:eastAsia="Arial Unicode MS" w:hAnsi="Arial" w:cs="Arial"/>
          <w:b/>
          <w:sz w:val="22"/>
          <w:szCs w:val="22"/>
        </w:rPr>
        <w:t>5</w:t>
      </w:r>
      <w:r w:rsidR="00502D0A" w:rsidRPr="00805AA2">
        <w:rPr>
          <w:rFonts w:ascii="Arial" w:eastAsia="Arial Unicode MS" w:hAnsi="Arial" w:cs="Arial"/>
          <w:b/>
          <w:sz w:val="22"/>
          <w:szCs w:val="22"/>
        </w:rPr>
        <w:t xml:space="preserve">. </w:t>
      </w:r>
      <w:r w:rsidRPr="00805AA2">
        <w:rPr>
          <w:rFonts w:ascii="Arial" w:eastAsia="Arial Unicode MS" w:hAnsi="Arial" w:cs="Arial"/>
          <w:sz w:val="22"/>
          <w:szCs w:val="22"/>
        </w:rPr>
        <w:t>O Pregoeiro poderá convocar o licitante para enviar documento digital complementar, por meio de funcionalidade disponível no sistema, no prazo de 02 (duas) horas, sob pena de não aceitação da proposta.</w:t>
      </w:r>
    </w:p>
    <w:p w14:paraId="37ED9892" w14:textId="5DE66612"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10.</w:t>
      </w:r>
      <w:r w:rsidR="0042505C" w:rsidRPr="00805AA2">
        <w:rPr>
          <w:rFonts w:ascii="Arial" w:eastAsia="Arial Unicode MS" w:hAnsi="Arial" w:cs="Arial"/>
          <w:sz w:val="22"/>
          <w:szCs w:val="22"/>
        </w:rPr>
        <w:t>5</w:t>
      </w:r>
      <w:r w:rsidRPr="00805AA2">
        <w:rPr>
          <w:rFonts w:ascii="Arial" w:eastAsia="Arial Unicode MS" w:hAnsi="Arial" w:cs="Arial"/>
          <w:sz w:val="22"/>
          <w:szCs w:val="22"/>
        </w:rPr>
        <w:t>.1</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O prazo estabelecido poderá ser prorrogado pelo Pregoeiro por solicitação escrita e justificada do licitante, formulada antes de terminar o prazo, e formalmente aceita pelo Pregoeiro.</w:t>
      </w:r>
    </w:p>
    <w:p w14:paraId="3102F73A" w14:textId="15E9FE1F"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10.</w:t>
      </w:r>
      <w:r w:rsidR="0042505C" w:rsidRPr="00805AA2">
        <w:rPr>
          <w:rFonts w:ascii="Arial" w:eastAsia="Arial Unicode MS" w:hAnsi="Arial" w:cs="Arial"/>
          <w:sz w:val="22"/>
          <w:szCs w:val="22"/>
        </w:rPr>
        <w:t>5</w:t>
      </w:r>
      <w:r w:rsidRPr="00805AA2">
        <w:rPr>
          <w:rFonts w:ascii="Arial" w:eastAsia="Arial Unicode MS" w:hAnsi="Arial" w:cs="Arial"/>
          <w:sz w:val="22"/>
          <w:szCs w:val="22"/>
        </w:rPr>
        <w:t>.2</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w:t>
      </w:r>
      <w:r w:rsidRPr="00805AA2">
        <w:rPr>
          <w:rFonts w:ascii="Arial" w:eastAsia="Arial Unicode MS" w:hAnsi="Arial" w:cs="Arial"/>
          <w:sz w:val="22"/>
          <w:szCs w:val="22"/>
        </w:rPr>
        <w:lastRenderedPageBreak/>
        <w:t>meio eletrônico, ou, se for o caso, por outro meio e prazo indicados pelo Pregoeiro, sem prejuízo do seu ulterior envio pelo sistema eletrônico, sob pena de não aceitação da proposta.</w:t>
      </w:r>
    </w:p>
    <w:p w14:paraId="15485A32" w14:textId="22C657A7" w:rsidR="00D92C9E"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10.</w:t>
      </w:r>
      <w:r w:rsidR="0042505C" w:rsidRPr="00805AA2">
        <w:rPr>
          <w:rFonts w:ascii="Arial" w:eastAsia="Arial Unicode MS" w:hAnsi="Arial" w:cs="Arial"/>
          <w:sz w:val="22"/>
          <w:szCs w:val="22"/>
        </w:rPr>
        <w:t>5</w:t>
      </w:r>
      <w:r w:rsidRPr="00805AA2">
        <w:rPr>
          <w:rFonts w:ascii="Arial" w:eastAsia="Arial Unicode MS" w:hAnsi="Arial" w:cs="Arial"/>
          <w:sz w:val="22"/>
          <w:szCs w:val="22"/>
        </w:rPr>
        <w:t>.3</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3B8EDC2" w14:textId="672E33DD"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10.</w:t>
      </w:r>
      <w:r w:rsidR="0042505C" w:rsidRPr="00805AA2">
        <w:rPr>
          <w:rFonts w:ascii="Arial" w:eastAsia="Arial Unicode MS" w:hAnsi="Arial" w:cs="Arial"/>
          <w:b/>
          <w:sz w:val="22"/>
          <w:szCs w:val="22"/>
        </w:rPr>
        <w:t>6</w:t>
      </w:r>
      <w:r w:rsidR="00502D0A" w:rsidRPr="00805AA2">
        <w:rPr>
          <w:rFonts w:ascii="Arial" w:eastAsia="Arial Unicode MS" w:hAnsi="Arial" w:cs="Arial"/>
          <w:b/>
          <w:sz w:val="22"/>
          <w:szCs w:val="22"/>
        </w:rPr>
        <w:t xml:space="preserve">. </w:t>
      </w:r>
      <w:r w:rsidRPr="00805AA2">
        <w:rPr>
          <w:rFonts w:ascii="Arial" w:eastAsia="Arial Unicode MS" w:hAnsi="Arial" w:cs="Arial"/>
          <w:sz w:val="22"/>
          <w:szCs w:val="22"/>
        </w:rPr>
        <w:t>Se a proposta ou lance vencedor for desclassificado, o Pregoeiro examinará a proposta ou lance subsequente, e, assim sucessivamente, na ordem de classificação.</w:t>
      </w:r>
    </w:p>
    <w:p w14:paraId="048D33E2" w14:textId="070CEE50"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10.</w:t>
      </w:r>
      <w:r w:rsidR="0042505C" w:rsidRPr="00805AA2">
        <w:rPr>
          <w:rFonts w:ascii="Arial" w:eastAsia="Arial Unicode MS" w:hAnsi="Arial" w:cs="Arial"/>
          <w:b/>
          <w:sz w:val="22"/>
          <w:szCs w:val="22"/>
        </w:rPr>
        <w:t>7</w:t>
      </w:r>
      <w:r w:rsidR="00502D0A" w:rsidRPr="00805AA2">
        <w:rPr>
          <w:rFonts w:ascii="Arial" w:eastAsia="Arial Unicode MS" w:hAnsi="Arial" w:cs="Arial"/>
          <w:b/>
          <w:sz w:val="22"/>
          <w:szCs w:val="22"/>
        </w:rPr>
        <w:t xml:space="preserve">. </w:t>
      </w:r>
      <w:r w:rsidRPr="00805AA2">
        <w:rPr>
          <w:rFonts w:ascii="Arial" w:eastAsia="Arial Unicode MS" w:hAnsi="Arial" w:cs="Arial"/>
          <w:sz w:val="22"/>
          <w:szCs w:val="22"/>
        </w:rPr>
        <w:t>Havendo necessidade, o Pregoeiro suspenderá a sessão, informando no “chat” a nova data e horário para a sua continuidade.</w:t>
      </w:r>
    </w:p>
    <w:p w14:paraId="432EB667" w14:textId="36E3D176" w:rsidR="00D92C9E"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10.</w:t>
      </w:r>
      <w:r w:rsidR="0042505C" w:rsidRPr="00805AA2">
        <w:rPr>
          <w:rFonts w:ascii="Arial" w:eastAsia="Arial Unicode MS" w:hAnsi="Arial" w:cs="Arial"/>
          <w:b/>
          <w:sz w:val="22"/>
          <w:szCs w:val="22"/>
        </w:rPr>
        <w:t>8</w:t>
      </w:r>
      <w:r w:rsidR="00502D0A" w:rsidRPr="00805AA2">
        <w:rPr>
          <w:rFonts w:ascii="Arial" w:eastAsia="Arial Unicode MS" w:hAnsi="Arial" w:cs="Arial"/>
          <w:b/>
          <w:sz w:val="22"/>
          <w:szCs w:val="22"/>
        </w:rPr>
        <w:t>.</w:t>
      </w:r>
      <w:r w:rsidRPr="00805AA2">
        <w:rPr>
          <w:rFonts w:ascii="Arial" w:eastAsia="Arial Unicode MS" w:hAnsi="Arial" w:cs="Arial"/>
          <w:sz w:val="22"/>
          <w:szCs w:val="22"/>
        </w:rPr>
        <w:t xml:space="preserve"> Encerrada a análise quanto à aceitação da proposta, o pregoeiro verificará a habilitação do licitante, observado o disposto neste Edital.</w:t>
      </w:r>
    </w:p>
    <w:p w14:paraId="5CE77255" w14:textId="77777777" w:rsidR="004551F8" w:rsidRDefault="004551F8" w:rsidP="008D249F">
      <w:pPr>
        <w:jc w:val="both"/>
        <w:rPr>
          <w:rFonts w:ascii="Arial" w:eastAsia="Arial Unicode MS" w:hAnsi="Arial" w:cs="Arial"/>
          <w:sz w:val="22"/>
          <w:szCs w:val="22"/>
        </w:rPr>
      </w:pPr>
    </w:p>
    <w:p w14:paraId="319EA67B" w14:textId="21D667E6" w:rsidR="00D92C9E" w:rsidRPr="00805AA2" w:rsidRDefault="00D92C9E" w:rsidP="008D249F">
      <w:pPr>
        <w:pStyle w:val="PargrafodaLista"/>
        <w:numPr>
          <w:ilvl w:val="0"/>
          <w:numId w:val="21"/>
        </w:numPr>
        <w:spacing w:after="0" w:line="240" w:lineRule="auto"/>
        <w:jc w:val="both"/>
        <w:rPr>
          <w:rFonts w:ascii="Arial" w:eastAsia="Arial Unicode MS" w:hAnsi="Arial" w:cs="Arial"/>
          <w:b/>
          <w:sz w:val="20"/>
          <w:szCs w:val="20"/>
          <w:u w:val="single"/>
        </w:rPr>
      </w:pPr>
      <w:r w:rsidRPr="00805AA2">
        <w:rPr>
          <w:rFonts w:ascii="Arial" w:eastAsia="Arial Unicode MS" w:hAnsi="Arial" w:cs="Arial"/>
          <w:b/>
          <w:u w:val="single"/>
        </w:rPr>
        <w:t>DA HABILITAÇÃO</w:t>
      </w:r>
    </w:p>
    <w:p w14:paraId="2E657D46" w14:textId="5A70E82F"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11.1</w:t>
      </w:r>
      <w:r w:rsidR="00502D0A" w:rsidRPr="00805AA2">
        <w:rPr>
          <w:rFonts w:ascii="Arial" w:eastAsia="Arial Unicode MS" w:hAnsi="Arial" w:cs="Arial"/>
          <w:b/>
          <w:sz w:val="22"/>
          <w:szCs w:val="22"/>
        </w:rPr>
        <w:t xml:space="preserve">. </w:t>
      </w:r>
      <w:r w:rsidRPr="00805AA2">
        <w:rPr>
          <w:rFonts w:ascii="Arial" w:eastAsia="Arial Unicode MS" w:hAnsi="Arial" w:cs="Arial"/>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11.1.1</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SICAF;</w:t>
      </w:r>
    </w:p>
    <w:p w14:paraId="050144EF" w14:textId="30B65433"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11.1.2</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 xml:space="preserve">Consulta Consolidada de Pessoa Jurídica do Tribunal de Contas da União </w:t>
      </w:r>
      <w:hyperlink r:id="rId24" w:history="1">
        <w:r w:rsidRPr="00805AA2">
          <w:rPr>
            <w:rStyle w:val="Hyperlink"/>
            <w:rFonts w:ascii="Arial" w:eastAsia="Arial Unicode MS" w:hAnsi="Arial" w:cs="Arial"/>
            <w:sz w:val="22"/>
            <w:szCs w:val="22"/>
          </w:rPr>
          <w:t>https://certidoes-apf.apps.tcu.gov.br</w:t>
        </w:r>
      </w:hyperlink>
      <w:r w:rsidRPr="00805AA2">
        <w:rPr>
          <w:rFonts w:ascii="Arial" w:eastAsia="Arial Unicode MS" w:hAnsi="Arial" w:cs="Arial"/>
          <w:sz w:val="22"/>
          <w:szCs w:val="22"/>
        </w:rPr>
        <w:t>;</w:t>
      </w:r>
    </w:p>
    <w:p w14:paraId="203B39AA" w14:textId="10243E92" w:rsidR="00AB5F36" w:rsidRPr="00805AA2" w:rsidRDefault="00AB5F36" w:rsidP="008D249F">
      <w:pPr>
        <w:jc w:val="both"/>
        <w:rPr>
          <w:rFonts w:ascii="Arial" w:eastAsia="Arial Unicode MS" w:hAnsi="Arial" w:cs="Arial"/>
          <w:sz w:val="22"/>
          <w:szCs w:val="22"/>
        </w:rPr>
      </w:pPr>
      <w:r w:rsidRPr="00805AA2">
        <w:rPr>
          <w:rFonts w:ascii="Arial" w:eastAsia="Arial Unicode MS" w:hAnsi="Arial" w:cs="Arial"/>
          <w:sz w:val="22"/>
          <w:szCs w:val="22"/>
        </w:rPr>
        <w:t>11.1.3</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Cadastro de Impedidos de Licitar do Tribunal de Contas do Estado do Paraná (TCE/PR) (</w:t>
      </w:r>
      <w:hyperlink r:id="rId25" w:history="1">
        <w:r w:rsidRPr="00805AA2">
          <w:rPr>
            <w:rStyle w:val="Hyperlink"/>
            <w:rFonts w:ascii="Arial" w:eastAsia="Arial Unicode MS" w:hAnsi="Arial" w:cs="Arial"/>
            <w:sz w:val="22"/>
            <w:szCs w:val="22"/>
          </w:rPr>
          <w:t>https://servicos.tce.pr.gov.br/tcepr/municipal/ail/ConsultarImpedidos.aspx</w:t>
        </w:r>
      </w:hyperlink>
      <w:r w:rsidRPr="00805AA2">
        <w:rPr>
          <w:rFonts w:ascii="Arial" w:eastAsia="Arial Unicode MS" w:hAnsi="Arial" w:cs="Arial"/>
          <w:sz w:val="22"/>
          <w:szCs w:val="22"/>
        </w:rPr>
        <w:t>).</w:t>
      </w:r>
    </w:p>
    <w:p w14:paraId="1B200082" w14:textId="382E3A54" w:rsidR="00AB5F36" w:rsidRPr="00805AA2" w:rsidRDefault="00AB5F36" w:rsidP="008D249F">
      <w:pPr>
        <w:jc w:val="both"/>
        <w:rPr>
          <w:rFonts w:ascii="Arial" w:eastAsia="Arial Unicode MS" w:hAnsi="Arial" w:cs="Arial"/>
          <w:sz w:val="22"/>
          <w:szCs w:val="22"/>
        </w:rPr>
      </w:pPr>
      <w:r w:rsidRPr="00805AA2">
        <w:rPr>
          <w:rFonts w:ascii="Arial" w:eastAsia="Arial Unicode MS" w:hAnsi="Arial" w:cs="Arial"/>
          <w:sz w:val="22"/>
          <w:szCs w:val="22"/>
        </w:rPr>
        <w:t>11.1.4</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Cadastro Nacional de Empresas Inidôneas e Suspensas – CEIS, mantido pela Controladoria Geral da União:</w:t>
      </w:r>
    </w:p>
    <w:p w14:paraId="35C03539" w14:textId="77777777" w:rsidR="00AB5F36" w:rsidRPr="00805AA2" w:rsidRDefault="00AB5F36" w:rsidP="008D249F">
      <w:pPr>
        <w:jc w:val="both"/>
        <w:rPr>
          <w:rFonts w:ascii="Arial" w:eastAsia="Arial Unicode MS" w:hAnsi="Arial" w:cs="Arial"/>
          <w:sz w:val="22"/>
          <w:szCs w:val="22"/>
        </w:rPr>
      </w:pPr>
      <w:r w:rsidRPr="00805AA2">
        <w:rPr>
          <w:rFonts w:ascii="Arial" w:hAnsi="Arial" w:cs="Arial"/>
          <w:sz w:val="22"/>
          <w:szCs w:val="22"/>
          <w:lang w:eastAsia="ar-SA"/>
        </w:rPr>
        <w:t>(</w:t>
      </w:r>
      <w:hyperlink r:id="rId26" w:history="1">
        <w:r w:rsidRPr="00805AA2">
          <w:rPr>
            <w:rStyle w:val="Hyperlink"/>
            <w:rFonts w:ascii="Arial" w:hAnsi="Arial" w:cs="Arial"/>
            <w:sz w:val="22"/>
            <w:szCs w:val="22"/>
          </w:rPr>
          <w:t>https://portaldatransparencia.gov.br/sancoes/consulta?ordenarPor=nomeSancionado&amp;direcao=asc</w:t>
        </w:r>
      </w:hyperlink>
      <w:r w:rsidRPr="00805AA2">
        <w:rPr>
          <w:rFonts w:ascii="Arial" w:hAnsi="Arial" w:cs="Arial"/>
          <w:sz w:val="22"/>
          <w:szCs w:val="22"/>
        </w:rPr>
        <w:t>)</w:t>
      </w:r>
      <w:r w:rsidRPr="00805AA2">
        <w:rPr>
          <w:rFonts w:ascii="Arial" w:hAnsi="Arial" w:cs="Arial"/>
          <w:sz w:val="22"/>
          <w:szCs w:val="22"/>
          <w:lang w:eastAsia="ar-SA"/>
        </w:rPr>
        <w:t>.</w:t>
      </w:r>
    </w:p>
    <w:p w14:paraId="29C695D0" w14:textId="702B747B" w:rsidR="00AB5F36" w:rsidRPr="00805AA2" w:rsidRDefault="00AB5F36" w:rsidP="008D249F">
      <w:pPr>
        <w:jc w:val="both"/>
        <w:rPr>
          <w:rFonts w:ascii="Arial" w:eastAsia="Arial Unicode MS" w:hAnsi="Arial" w:cs="Arial"/>
          <w:sz w:val="22"/>
          <w:szCs w:val="22"/>
        </w:rPr>
      </w:pPr>
      <w:r w:rsidRPr="00805AA2">
        <w:rPr>
          <w:rFonts w:ascii="Arial" w:eastAsia="Arial Unicode MS" w:hAnsi="Arial" w:cs="Arial"/>
          <w:sz w:val="22"/>
          <w:szCs w:val="22"/>
        </w:rPr>
        <w:t>11.1.5</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 xml:space="preserve">Cadastro nacional de Empresas Punidas – CNEP, mantido pela Controladoria Geral da União: </w:t>
      </w:r>
      <w:r w:rsidRPr="00805AA2">
        <w:rPr>
          <w:rFonts w:ascii="Arial" w:hAnsi="Arial" w:cs="Arial"/>
          <w:sz w:val="22"/>
          <w:szCs w:val="22"/>
          <w:lang w:eastAsia="ar-SA"/>
        </w:rPr>
        <w:t>(</w:t>
      </w:r>
      <w:hyperlink r:id="rId27" w:history="1">
        <w:r w:rsidRPr="00805AA2">
          <w:rPr>
            <w:rStyle w:val="Hyperlink"/>
            <w:rFonts w:ascii="Arial" w:hAnsi="Arial" w:cs="Arial"/>
            <w:sz w:val="22"/>
            <w:szCs w:val="22"/>
          </w:rPr>
          <w:t>https://portaldatransparencia.gov.br/sancoes/consulta?ordenarPor=nomeSancionado&amp;direcao=asc</w:t>
        </w:r>
      </w:hyperlink>
      <w:r w:rsidRPr="00805AA2">
        <w:rPr>
          <w:rFonts w:ascii="Arial" w:hAnsi="Arial" w:cs="Arial"/>
          <w:sz w:val="22"/>
          <w:szCs w:val="22"/>
        </w:rPr>
        <w:t>)</w:t>
      </w:r>
      <w:r w:rsidRPr="00805AA2">
        <w:rPr>
          <w:rFonts w:ascii="Arial" w:hAnsi="Arial" w:cs="Arial"/>
          <w:sz w:val="22"/>
          <w:szCs w:val="22"/>
          <w:lang w:eastAsia="ar-SA"/>
        </w:rPr>
        <w:t>.</w:t>
      </w:r>
    </w:p>
    <w:p w14:paraId="6B163D4F" w14:textId="08D0AEB1"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11.2</w:t>
      </w:r>
      <w:r w:rsidR="00502D0A" w:rsidRPr="00805AA2">
        <w:rPr>
          <w:b/>
          <w:bCs/>
          <w:sz w:val="22"/>
          <w:szCs w:val="22"/>
        </w:rPr>
        <w:t>.</w:t>
      </w:r>
      <w:r w:rsidR="00502D0A" w:rsidRPr="00805AA2">
        <w:rPr>
          <w:sz w:val="22"/>
          <w:szCs w:val="22"/>
        </w:rPr>
        <w:t xml:space="preserve"> </w:t>
      </w:r>
      <w:r w:rsidRPr="00805AA2">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805AA2">
          <w:rPr>
            <w:rStyle w:val="Hyperlink"/>
            <w:sz w:val="22"/>
            <w:szCs w:val="22"/>
          </w:rPr>
          <w:t>artigo 12 da Lei n° 8.429, de 1992</w:t>
        </w:r>
      </w:hyperlink>
      <w:r w:rsidRPr="00805AA2">
        <w:rPr>
          <w:sz w:val="22"/>
          <w:szCs w:val="22"/>
        </w:rPr>
        <w:t>.</w:t>
      </w:r>
    </w:p>
    <w:p w14:paraId="4F3AFCD4" w14:textId="77777777" w:rsidR="00D92C9E" w:rsidRPr="00805AA2" w:rsidRDefault="00D92C9E" w:rsidP="008D249F">
      <w:pPr>
        <w:jc w:val="both"/>
        <w:rPr>
          <w:rFonts w:ascii="Arial" w:eastAsia="Arial Unicode MS" w:hAnsi="Arial" w:cs="Arial"/>
          <w:sz w:val="22"/>
          <w:szCs w:val="22"/>
        </w:rPr>
      </w:pPr>
    </w:p>
    <w:p w14:paraId="2502380B" w14:textId="7A9D10DC"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11.3</w:t>
      </w:r>
      <w:r w:rsidR="00502D0A" w:rsidRPr="00805AA2">
        <w:rPr>
          <w:sz w:val="22"/>
          <w:szCs w:val="22"/>
        </w:rPr>
        <w:t xml:space="preserve">. </w:t>
      </w:r>
      <w:r w:rsidRPr="00805AA2">
        <w:rPr>
          <w:sz w:val="22"/>
          <w:szCs w:val="22"/>
        </w:rPr>
        <w:t>Caso conste na Consulta de Situação do l</w:t>
      </w:r>
      <w:r w:rsidRPr="00805AA2">
        <w:rPr>
          <w:color w:val="auto"/>
          <w:sz w:val="22"/>
          <w:szCs w:val="22"/>
        </w:rPr>
        <w:t xml:space="preserve">icitante </w:t>
      </w:r>
      <w:r w:rsidRPr="00805AA2">
        <w:rPr>
          <w:sz w:val="22"/>
          <w:szCs w:val="22"/>
        </w:rPr>
        <w:t xml:space="preserve">a existência de Ocorrências Impeditivas Indiretas, o </w:t>
      </w:r>
      <w:r w:rsidRPr="00805AA2">
        <w:rPr>
          <w:color w:val="auto"/>
          <w:sz w:val="22"/>
          <w:szCs w:val="22"/>
        </w:rPr>
        <w:t>Pregoeiro diligenciará para v</w:t>
      </w:r>
      <w:r w:rsidRPr="00805AA2">
        <w:rPr>
          <w:sz w:val="22"/>
          <w:szCs w:val="22"/>
        </w:rPr>
        <w:t>erificar se houve fraude por parte das empresas apontadas no Relatório de Ocorrências Impeditivas Indiretas. (</w:t>
      </w:r>
      <w:hyperlink r:id="rId29" w:anchor="art29" w:history="1">
        <w:r w:rsidRPr="00805AA2">
          <w:rPr>
            <w:rStyle w:val="Hyperlink"/>
            <w:sz w:val="22"/>
            <w:szCs w:val="22"/>
          </w:rPr>
          <w:t xml:space="preserve">IN nº 3/2018, art. 29, </w:t>
        </w:r>
        <w:r w:rsidRPr="00805AA2">
          <w:rPr>
            <w:rStyle w:val="Hyperlink"/>
            <w:i/>
            <w:iCs/>
            <w:sz w:val="22"/>
            <w:szCs w:val="22"/>
          </w:rPr>
          <w:t>caput</w:t>
        </w:r>
      </w:hyperlink>
      <w:r w:rsidRPr="00805AA2">
        <w:rPr>
          <w:sz w:val="22"/>
          <w:szCs w:val="22"/>
        </w:rPr>
        <w:t>)</w:t>
      </w:r>
      <w:r w:rsidR="002079C2" w:rsidRPr="00805AA2">
        <w:rPr>
          <w:sz w:val="22"/>
          <w:szCs w:val="22"/>
        </w:rPr>
        <w:t>.</w:t>
      </w:r>
    </w:p>
    <w:p w14:paraId="612CCE78" w14:textId="2536491E" w:rsidR="00D92C9E" w:rsidRPr="00805AA2" w:rsidRDefault="00D92C9E" w:rsidP="008D249F">
      <w:pPr>
        <w:pStyle w:val="Nivel3"/>
        <w:numPr>
          <w:ilvl w:val="0"/>
          <w:numId w:val="0"/>
        </w:numPr>
        <w:spacing w:before="0" w:after="0" w:line="240" w:lineRule="auto"/>
        <w:rPr>
          <w:sz w:val="22"/>
          <w:szCs w:val="22"/>
        </w:rPr>
      </w:pPr>
      <w:r w:rsidRPr="00805AA2">
        <w:rPr>
          <w:sz w:val="22"/>
          <w:szCs w:val="22"/>
        </w:rPr>
        <w:t>11.3.1</w:t>
      </w:r>
      <w:r w:rsidR="00502D0A" w:rsidRPr="00805AA2">
        <w:rPr>
          <w:sz w:val="22"/>
          <w:szCs w:val="22"/>
        </w:rPr>
        <w:t xml:space="preserve">. </w:t>
      </w:r>
      <w:r w:rsidRPr="00805AA2">
        <w:rPr>
          <w:sz w:val="22"/>
          <w:szCs w:val="22"/>
        </w:rPr>
        <w:t>A tentativa de burla será verificada por meio dos vínculos societários, linhas de fornecimento similares, dentre outros. (</w:t>
      </w:r>
      <w:hyperlink r:id="rId30" w:history="1">
        <w:r w:rsidRPr="00805AA2">
          <w:rPr>
            <w:rStyle w:val="Hyperlink"/>
            <w:sz w:val="22"/>
            <w:szCs w:val="22"/>
          </w:rPr>
          <w:t>IN nº 3/2018, art. 29, §1º</w:t>
        </w:r>
      </w:hyperlink>
      <w:r w:rsidRPr="00805AA2">
        <w:rPr>
          <w:sz w:val="22"/>
          <w:szCs w:val="22"/>
        </w:rPr>
        <w:t>).</w:t>
      </w:r>
    </w:p>
    <w:p w14:paraId="0EF9AE95" w14:textId="1B470F3F" w:rsidR="00D92C9E" w:rsidRPr="00805AA2" w:rsidRDefault="00D92C9E" w:rsidP="008D249F">
      <w:pPr>
        <w:pStyle w:val="Nivel3"/>
        <w:numPr>
          <w:ilvl w:val="0"/>
          <w:numId w:val="0"/>
        </w:numPr>
        <w:spacing w:before="0" w:after="0" w:line="240" w:lineRule="auto"/>
        <w:rPr>
          <w:color w:val="auto"/>
          <w:sz w:val="22"/>
          <w:szCs w:val="22"/>
        </w:rPr>
      </w:pPr>
      <w:r w:rsidRPr="00805AA2">
        <w:rPr>
          <w:sz w:val="22"/>
          <w:szCs w:val="22"/>
        </w:rPr>
        <w:t>11.3.2</w:t>
      </w:r>
      <w:r w:rsidR="00502D0A" w:rsidRPr="00805AA2">
        <w:rPr>
          <w:sz w:val="22"/>
          <w:szCs w:val="22"/>
        </w:rPr>
        <w:t xml:space="preserve">. </w:t>
      </w:r>
      <w:r w:rsidRPr="00805AA2">
        <w:rPr>
          <w:sz w:val="22"/>
          <w:szCs w:val="22"/>
        </w:rPr>
        <w:t>O licitante será convocado para manifestação previamente a uma eventual desclassificação. (</w:t>
      </w:r>
      <w:hyperlink r:id="rId31" w:history="1">
        <w:r w:rsidRPr="00805AA2">
          <w:rPr>
            <w:rStyle w:val="Hyperlink"/>
            <w:color w:val="auto"/>
            <w:sz w:val="22"/>
            <w:szCs w:val="22"/>
          </w:rPr>
          <w:t>IN nº 3/2018, art. 29, §2º</w:t>
        </w:r>
      </w:hyperlink>
      <w:r w:rsidRPr="00805AA2">
        <w:rPr>
          <w:color w:val="auto"/>
          <w:sz w:val="22"/>
          <w:szCs w:val="22"/>
        </w:rPr>
        <w:t>).</w:t>
      </w:r>
    </w:p>
    <w:p w14:paraId="39FE7549" w14:textId="693DC702"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11.</w:t>
      </w:r>
      <w:r w:rsidR="00A0764A" w:rsidRPr="00805AA2">
        <w:rPr>
          <w:rFonts w:ascii="Arial" w:eastAsia="Arial Unicode MS" w:hAnsi="Arial" w:cs="Arial"/>
          <w:b/>
          <w:sz w:val="22"/>
          <w:szCs w:val="22"/>
        </w:rPr>
        <w:t>4</w:t>
      </w:r>
      <w:r w:rsidR="00502D0A" w:rsidRPr="00805AA2">
        <w:rPr>
          <w:rFonts w:ascii="Arial" w:eastAsia="Arial Unicode MS" w:hAnsi="Arial" w:cs="Arial"/>
          <w:b/>
          <w:sz w:val="22"/>
          <w:szCs w:val="22"/>
        </w:rPr>
        <w:t xml:space="preserve">. </w:t>
      </w:r>
      <w:r w:rsidRPr="00805AA2">
        <w:rPr>
          <w:rFonts w:ascii="Arial" w:eastAsia="Arial Unicode MS" w:hAnsi="Arial" w:cs="Arial"/>
          <w:sz w:val="22"/>
          <w:szCs w:val="22"/>
        </w:rPr>
        <w:t>Constatada a existência de sanção, o Pregoeiro reputará o licitante inabilitado, por falta de condição de participação.</w:t>
      </w:r>
    </w:p>
    <w:p w14:paraId="33917C93" w14:textId="17E20B70"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11.</w:t>
      </w:r>
      <w:r w:rsidR="00A0764A" w:rsidRPr="00805AA2">
        <w:rPr>
          <w:rFonts w:ascii="Arial" w:eastAsia="Arial Unicode MS" w:hAnsi="Arial" w:cs="Arial"/>
          <w:b/>
          <w:sz w:val="22"/>
          <w:szCs w:val="22"/>
        </w:rPr>
        <w:t>5</w:t>
      </w:r>
      <w:r w:rsidR="00502D0A" w:rsidRPr="00805AA2">
        <w:rPr>
          <w:rFonts w:ascii="Arial" w:eastAsia="Arial Unicode MS" w:hAnsi="Arial" w:cs="Arial"/>
          <w:b/>
          <w:sz w:val="22"/>
          <w:szCs w:val="22"/>
        </w:rPr>
        <w:t xml:space="preserve">. </w:t>
      </w:r>
      <w:r w:rsidRPr="00805AA2">
        <w:rPr>
          <w:rFonts w:ascii="Arial" w:eastAsia="Arial Unicode MS" w:hAnsi="Arial" w:cs="Arial"/>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6F64DD47" w14:textId="4EF623AA" w:rsidR="00D92C9E" w:rsidRPr="00805AA2" w:rsidRDefault="00D92C9E" w:rsidP="008D249F">
      <w:pPr>
        <w:pStyle w:val="Nivel2"/>
        <w:numPr>
          <w:ilvl w:val="0"/>
          <w:numId w:val="0"/>
        </w:numPr>
        <w:spacing w:before="0" w:after="0" w:line="240" w:lineRule="auto"/>
        <w:rPr>
          <w:color w:val="auto"/>
          <w:sz w:val="22"/>
          <w:szCs w:val="22"/>
        </w:rPr>
      </w:pPr>
      <w:r w:rsidRPr="00805AA2">
        <w:rPr>
          <w:b/>
          <w:bCs/>
          <w:color w:val="auto"/>
          <w:sz w:val="22"/>
          <w:szCs w:val="22"/>
        </w:rPr>
        <w:t>11.</w:t>
      </w:r>
      <w:r w:rsidR="00584DA8" w:rsidRPr="00805AA2">
        <w:rPr>
          <w:b/>
          <w:bCs/>
          <w:color w:val="auto"/>
          <w:sz w:val="22"/>
          <w:szCs w:val="22"/>
        </w:rPr>
        <w:t>6</w:t>
      </w:r>
      <w:r w:rsidR="00502D0A" w:rsidRPr="00805AA2">
        <w:rPr>
          <w:b/>
          <w:bCs/>
          <w:color w:val="auto"/>
          <w:sz w:val="22"/>
          <w:szCs w:val="22"/>
        </w:rPr>
        <w:t>.</w:t>
      </w:r>
      <w:r w:rsidR="00502D0A" w:rsidRPr="00805AA2">
        <w:rPr>
          <w:color w:val="auto"/>
          <w:sz w:val="22"/>
          <w:szCs w:val="22"/>
        </w:rPr>
        <w:t xml:space="preserve"> </w:t>
      </w:r>
      <w:r w:rsidRPr="00805AA2">
        <w:rPr>
          <w:color w:val="auto"/>
          <w:sz w:val="22"/>
          <w:szCs w:val="22"/>
        </w:rPr>
        <w:t>Caso atendidas as condições de participação, será iniciado o procedimento de habilitação.</w:t>
      </w:r>
    </w:p>
    <w:p w14:paraId="45E57DEB" w14:textId="36AE243F" w:rsidR="00D92C9E" w:rsidRPr="00805AA2" w:rsidRDefault="00D92C9E" w:rsidP="008D249F">
      <w:pPr>
        <w:pStyle w:val="Nivel2"/>
        <w:numPr>
          <w:ilvl w:val="0"/>
          <w:numId w:val="0"/>
        </w:numPr>
        <w:spacing w:before="0" w:after="0" w:line="240" w:lineRule="auto"/>
        <w:rPr>
          <w:color w:val="auto"/>
          <w:sz w:val="22"/>
          <w:szCs w:val="22"/>
        </w:rPr>
      </w:pPr>
      <w:r w:rsidRPr="00805AA2">
        <w:rPr>
          <w:b/>
          <w:bCs/>
          <w:color w:val="auto"/>
          <w:sz w:val="22"/>
          <w:szCs w:val="22"/>
        </w:rPr>
        <w:t>11.</w:t>
      </w:r>
      <w:r w:rsidR="00584DA8" w:rsidRPr="00805AA2">
        <w:rPr>
          <w:b/>
          <w:bCs/>
          <w:color w:val="auto"/>
          <w:sz w:val="22"/>
          <w:szCs w:val="22"/>
        </w:rPr>
        <w:t>7</w:t>
      </w:r>
      <w:r w:rsidR="00502D0A" w:rsidRPr="00805AA2">
        <w:rPr>
          <w:b/>
          <w:bCs/>
          <w:color w:val="auto"/>
          <w:sz w:val="22"/>
          <w:szCs w:val="22"/>
        </w:rPr>
        <w:t>.</w:t>
      </w:r>
      <w:r w:rsidR="00502D0A" w:rsidRPr="00805AA2">
        <w:rPr>
          <w:color w:val="auto"/>
          <w:sz w:val="22"/>
          <w:szCs w:val="22"/>
        </w:rPr>
        <w:t xml:space="preserve"> </w:t>
      </w:r>
      <w:r w:rsidRPr="00805AA2">
        <w:rPr>
          <w:color w:val="auto"/>
          <w:sz w:val="22"/>
          <w:szCs w:val="22"/>
        </w:rPr>
        <w:t>Caso o licitante provisoriamente classificado em primeiro lugar tenha se utilizado de algum tratamento favorecido às ME/EPPs, o pregoeiro verificará se faz jus ao benefício, em conformidade com o ite</w:t>
      </w:r>
      <w:r w:rsidR="001A69B9" w:rsidRPr="00805AA2">
        <w:rPr>
          <w:color w:val="auto"/>
          <w:sz w:val="22"/>
          <w:szCs w:val="22"/>
        </w:rPr>
        <w:t>m</w:t>
      </w:r>
      <w:r w:rsidR="004272CF" w:rsidRPr="00805AA2">
        <w:rPr>
          <w:color w:val="auto"/>
          <w:sz w:val="22"/>
          <w:szCs w:val="22"/>
        </w:rPr>
        <w:t xml:space="preserve"> 2.1</w:t>
      </w:r>
      <w:r w:rsidRPr="00805AA2">
        <w:rPr>
          <w:color w:val="auto"/>
          <w:sz w:val="22"/>
          <w:szCs w:val="22"/>
        </w:rPr>
        <w:t xml:space="preserve"> deste edital.</w:t>
      </w:r>
    </w:p>
    <w:p w14:paraId="2E61289C" w14:textId="0FE4AEA8" w:rsidR="00D92C9E" w:rsidRPr="00805AA2" w:rsidRDefault="00D92C9E" w:rsidP="008D249F">
      <w:pPr>
        <w:pStyle w:val="Nivel2"/>
        <w:numPr>
          <w:ilvl w:val="0"/>
          <w:numId w:val="0"/>
        </w:numPr>
        <w:spacing w:before="0" w:after="0" w:line="240" w:lineRule="auto"/>
        <w:rPr>
          <w:b/>
          <w:color w:val="auto"/>
        </w:rPr>
      </w:pPr>
      <w:r w:rsidRPr="00805AA2">
        <w:rPr>
          <w:b/>
          <w:bCs/>
          <w:color w:val="auto"/>
          <w:sz w:val="22"/>
          <w:szCs w:val="22"/>
        </w:rPr>
        <w:t>11.</w:t>
      </w:r>
      <w:r w:rsidR="00584DA8" w:rsidRPr="00805AA2">
        <w:rPr>
          <w:b/>
          <w:bCs/>
          <w:color w:val="auto"/>
          <w:sz w:val="22"/>
          <w:szCs w:val="22"/>
        </w:rPr>
        <w:t>8</w:t>
      </w:r>
      <w:r w:rsidR="00502D0A" w:rsidRPr="00805AA2">
        <w:rPr>
          <w:color w:val="auto"/>
          <w:sz w:val="22"/>
          <w:szCs w:val="22"/>
        </w:rPr>
        <w:t xml:space="preserve">. </w:t>
      </w:r>
      <w:r w:rsidRPr="00805AA2">
        <w:rPr>
          <w:color w:val="auto"/>
          <w:sz w:val="22"/>
          <w:szCs w:val="22"/>
        </w:rPr>
        <w:t xml:space="preserve">Verificadas as condições de participação e de utilização do tratamento favorecido, o pregoeiro examinará a proposta classificada em primeiro lugar quanto à adequação ao objeto e à compatibilidade </w:t>
      </w:r>
      <w:r w:rsidRPr="00805AA2">
        <w:rPr>
          <w:color w:val="auto"/>
          <w:sz w:val="22"/>
          <w:szCs w:val="22"/>
        </w:rPr>
        <w:lastRenderedPageBreak/>
        <w:t xml:space="preserve">do preço em relação ao máximo estipulado para contratação neste Edital e em seus anexos, observado o disposto no </w:t>
      </w:r>
      <w:hyperlink r:id="rId32" w:anchor="art29" w:history="1">
        <w:r w:rsidRPr="00805AA2">
          <w:rPr>
            <w:rStyle w:val="Hyperlink"/>
            <w:color w:val="auto"/>
            <w:sz w:val="22"/>
            <w:szCs w:val="22"/>
          </w:rPr>
          <w:t>artigo 29 a 35 da IN SEGES nº 73, de 30 de setembro de 2022</w:t>
        </w:r>
      </w:hyperlink>
      <w:r w:rsidRPr="00805AA2">
        <w:rPr>
          <w:color w:val="auto"/>
        </w:rPr>
        <w:t>.</w:t>
      </w:r>
    </w:p>
    <w:p w14:paraId="03C927C8" w14:textId="6BB56CCD"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11.</w:t>
      </w:r>
      <w:r w:rsidR="00584DA8" w:rsidRPr="00805AA2">
        <w:rPr>
          <w:rFonts w:ascii="Arial" w:eastAsia="Arial Unicode MS" w:hAnsi="Arial" w:cs="Arial"/>
          <w:b/>
          <w:sz w:val="22"/>
          <w:szCs w:val="22"/>
        </w:rPr>
        <w:t>9</w:t>
      </w:r>
      <w:r w:rsidR="00502D0A" w:rsidRPr="00805AA2">
        <w:rPr>
          <w:rFonts w:ascii="Arial" w:eastAsia="Arial Unicode MS" w:hAnsi="Arial" w:cs="Arial"/>
          <w:b/>
          <w:sz w:val="22"/>
          <w:szCs w:val="22"/>
        </w:rPr>
        <w:t xml:space="preserve">. </w:t>
      </w:r>
      <w:r w:rsidRPr="00805AA2">
        <w:rPr>
          <w:rFonts w:ascii="Arial" w:eastAsia="Arial Unicode MS" w:hAnsi="Arial" w:cs="Arial"/>
          <w:b/>
          <w:sz w:val="22"/>
          <w:szCs w:val="22"/>
        </w:rPr>
        <w:t xml:space="preserve"> </w:t>
      </w:r>
      <w:r w:rsidRPr="00805AA2">
        <w:rPr>
          <w:rFonts w:ascii="Arial" w:eastAsia="Arial Unicode MS" w:hAnsi="Arial" w:cs="Arial"/>
          <w:sz w:val="22"/>
          <w:szCs w:val="22"/>
        </w:rPr>
        <w:t>Para a habilitação dos licitantes detentores da melhor oferta, será exigida a documentação relativa:</w:t>
      </w:r>
    </w:p>
    <w:p w14:paraId="629B879C" w14:textId="1764DFE2" w:rsidR="00D92C9E" w:rsidRPr="00805AA2" w:rsidRDefault="00D92C9E" w:rsidP="008D249F">
      <w:pPr>
        <w:jc w:val="both"/>
        <w:rPr>
          <w:rFonts w:ascii="Arial" w:eastAsia="Arial Unicode MS" w:hAnsi="Arial" w:cs="Arial"/>
          <w:b/>
          <w:sz w:val="22"/>
          <w:szCs w:val="22"/>
        </w:rPr>
      </w:pPr>
      <w:r w:rsidRPr="004551F8">
        <w:rPr>
          <w:rFonts w:ascii="Arial" w:eastAsia="Arial Unicode MS" w:hAnsi="Arial" w:cs="Arial"/>
          <w:b/>
          <w:sz w:val="22"/>
          <w:szCs w:val="22"/>
        </w:rPr>
        <w:t>1</w:t>
      </w:r>
      <w:r w:rsidR="005667A6" w:rsidRPr="004551F8">
        <w:rPr>
          <w:rFonts w:ascii="Arial" w:eastAsia="Arial Unicode MS" w:hAnsi="Arial" w:cs="Arial"/>
          <w:b/>
          <w:sz w:val="22"/>
          <w:szCs w:val="22"/>
        </w:rPr>
        <w:t>1</w:t>
      </w:r>
      <w:r w:rsidRPr="004551F8">
        <w:rPr>
          <w:rFonts w:ascii="Arial" w:eastAsia="Arial Unicode MS" w:hAnsi="Arial" w:cs="Arial"/>
          <w:b/>
          <w:sz w:val="22"/>
          <w:szCs w:val="22"/>
        </w:rPr>
        <w:t>.</w:t>
      </w:r>
      <w:r w:rsidR="005667A6" w:rsidRPr="004551F8">
        <w:rPr>
          <w:rFonts w:ascii="Arial" w:eastAsia="Arial Unicode MS" w:hAnsi="Arial" w:cs="Arial"/>
          <w:b/>
          <w:sz w:val="22"/>
          <w:szCs w:val="22"/>
        </w:rPr>
        <w:t>9</w:t>
      </w:r>
      <w:r w:rsidRPr="004551F8">
        <w:rPr>
          <w:rFonts w:ascii="Arial" w:eastAsia="Arial Unicode MS" w:hAnsi="Arial" w:cs="Arial"/>
          <w:b/>
          <w:sz w:val="22"/>
          <w:szCs w:val="22"/>
        </w:rPr>
        <w:t>.1</w:t>
      </w:r>
      <w:r w:rsidR="00502D0A" w:rsidRPr="004551F8">
        <w:rPr>
          <w:rFonts w:ascii="Arial" w:eastAsia="Arial Unicode MS" w:hAnsi="Arial" w:cs="Arial"/>
          <w:b/>
          <w:sz w:val="22"/>
          <w:szCs w:val="22"/>
        </w:rPr>
        <w:t>.</w:t>
      </w:r>
      <w:r w:rsidRPr="00805AA2">
        <w:rPr>
          <w:rFonts w:ascii="Arial" w:eastAsia="Arial Unicode MS" w:hAnsi="Arial" w:cs="Arial"/>
          <w:b/>
          <w:sz w:val="22"/>
          <w:szCs w:val="22"/>
        </w:rPr>
        <w:t xml:space="preserve"> Quanto à habilitação jurídica:</w:t>
      </w:r>
    </w:p>
    <w:p w14:paraId="03AE4AC3" w14:textId="70A60B9E"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w:t>
      </w:r>
      <w:r w:rsidR="005667A6" w:rsidRPr="00805AA2">
        <w:rPr>
          <w:rFonts w:ascii="Arial" w:eastAsia="Arial Unicode MS" w:hAnsi="Arial" w:cs="Arial"/>
          <w:sz w:val="22"/>
          <w:szCs w:val="22"/>
        </w:rPr>
        <w:t>9</w:t>
      </w:r>
      <w:r w:rsidRPr="00805AA2">
        <w:rPr>
          <w:rFonts w:ascii="Arial" w:eastAsia="Arial Unicode MS" w:hAnsi="Arial" w:cs="Arial"/>
          <w:sz w:val="22"/>
          <w:szCs w:val="22"/>
        </w:rPr>
        <w:t>.1.1</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Registro comercial, no caso de firma individual;</w:t>
      </w:r>
    </w:p>
    <w:p w14:paraId="5076BB35" w14:textId="6444EB21"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w:t>
      </w:r>
      <w:r w:rsidR="005667A6" w:rsidRPr="00805AA2">
        <w:rPr>
          <w:rFonts w:ascii="Arial" w:eastAsia="Arial Unicode MS" w:hAnsi="Arial" w:cs="Arial"/>
          <w:sz w:val="22"/>
          <w:szCs w:val="22"/>
        </w:rPr>
        <w:t>9</w:t>
      </w:r>
      <w:r w:rsidRPr="00805AA2">
        <w:rPr>
          <w:rFonts w:ascii="Arial" w:eastAsia="Arial Unicode MS" w:hAnsi="Arial" w:cs="Arial"/>
          <w:sz w:val="22"/>
          <w:szCs w:val="22"/>
        </w:rPr>
        <w:t>.1.2</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w:t>
      </w:r>
      <w:r w:rsidR="005667A6" w:rsidRPr="00805AA2">
        <w:rPr>
          <w:rFonts w:ascii="Arial" w:eastAsia="Arial Unicode MS" w:hAnsi="Arial" w:cs="Arial"/>
          <w:sz w:val="22"/>
          <w:szCs w:val="22"/>
        </w:rPr>
        <w:t>9</w:t>
      </w:r>
      <w:r w:rsidRPr="00805AA2">
        <w:rPr>
          <w:rFonts w:ascii="Arial" w:eastAsia="Arial Unicode MS" w:hAnsi="Arial" w:cs="Arial"/>
          <w:sz w:val="22"/>
          <w:szCs w:val="22"/>
        </w:rPr>
        <w:t>.1.3</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805AA2" w:rsidRDefault="00D92C9E" w:rsidP="008D249F">
      <w:pPr>
        <w:widowControl w:val="0"/>
        <w:jc w:val="both"/>
        <w:rPr>
          <w:rFonts w:ascii="Arial" w:eastAsia="Arial Unicode MS" w:hAnsi="Arial" w:cs="Arial"/>
          <w:sz w:val="22"/>
          <w:szCs w:val="22"/>
        </w:rPr>
      </w:pPr>
      <w:r w:rsidRPr="00805AA2">
        <w:rPr>
          <w:rFonts w:ascii="Arial" w:eastAsia="Arial Unicode MS" w:hAnsi="Arial" w:cs="Arial"/>
          <w:sz w:val="22"/>
          <w:szCs w:val="22"/>
        </w:rPr>
        <w:t>11.</w:t>
      </w:r>
      <w:r w:rsidR="005667A6" w:rsidRPr="00805AA2">
        <w:rPr>
          <w:rFonts w:ascii="Arial" w:eastAsia="Arial Unicode MS" w:hAnsi="Arial" w:cs="Arial"/>
          <w:sz w:val="22"/>
          <w:szCs w:val="22"/>
        </w:rPr>
        <w:t>9</w:t>
      </w:r>
      <w:r w:rsidRPr="00805AA2">
        <w:rPr>
          <w:rFonts w:ascii="Arial" w:eastAsia="Arial Unicode MS" w:hAnsi="Arial" w:cs="Arial"/>
          <w:sz w:val="22"/>
          <w:szCs w:val="22"/>
        </w:rPr>
        <w:t>.1.4</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14:paraId="0EC48E7A" w14:textId="7B7BFC85" w:rsidR="00D92C9E" w:rsidRPr="00805AA2" w:rsidRDefault="00D92C9E" w:rsidP="008D249F">
      <w:pPr>
        <w:jc w:val="both"/>
        <w:rPr>
          <w:rFonts w:ascii="Arial" w:eastAsia="Arial Unicode MS" w:hAnsi="Arial" w:cs="Arial"/>
          <w:b/>
          <w:sz w:val="22"/>
          <w:szCs w:val="22"/>
        </w:rPr>
      </w:pPr>
      <w:r w:rsidRPr="00805AA2">
        <w:rPr>
          <w:rFonts w:ascii="Arial" w:eastAsia="Arial Unicode MS" w:hAnsi="Arial" w:cs="Arial"/>
          <w:b/>
          <w:sz w:val="22"/>
          <w:szCs w:val="22"/>
        </w:rPr>
        <w:t>11.</w:t>
      </w:r>
      <w:r w:rsidR="005667A6" w:rsidRPr="00805AA2">
        <w:rPr>
          <w:rFonts w:ascii="Arial" w:eastAsia="Arial Unicode MS" w:hAnsi="Arial" w:cs="Arial"/>
          <w:b/>
          <w:sz w:val="22"/>
          <w:szCs w:val="22"/>
        </w:rPr>
        <w:t>9</w:t>
      </w:r>
      <w:r w:rsidRPr="00805AA2">
        <w:rPr>
          <w:rFonts w:ascii="Arial" w:eastAsia="Arial Unicode MS" w:hAnsi="Arial" w:cs="Arial"/>
          <w:b/>
          <w:sz w:val="22"/>
          <w:szCs w:val="22"/>
        </w:rPr>
        <w:t>.2</w:t>
      </w:r>
      <w:r w:rsidR="00502D0A" w:rsidRPr="00805AA2">
        <w:rPr>
          <w:rFonts w:ascii="Arial" w:eastAsia="Arial Unicode MS" w:hAnsi="Arial" w:cs="Arial"/>
          <w:b/>
          <w:sz w:val="22"/>
          <w:szCs w:val="22"/>
        </w:rPr>
        <w:t xml:space="preserve">. </w:t>
      </w:r>
      <w:r w:rsidRPr="00805AA2">
        <w:rPr>
          <w:rFonts w:ascii="Arial" w:eastAsia="Arial Unicode MS" w:hAnsi="Arial" w:cs="Arial"/>
          <w:b/>
          <w:sz w:val="22"/>
          <w:szCs w:val="22"/>
        </w:rPr>
        <w:t>Quanto à regularidade fiscal e trabalhista:</w:t>
      </w:r>
    </w:p>
    <w:p w14:paraId="259AA0A2" w14:textId="00FA036D"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w:t>
      </w:r>
      <w:r w:rsidR="005667A6" w:rsidRPr="00805AA2">
        <w:rPr>
          <w:rFonts w:ascii="Arial" w:eastAsia="Arial Unicode MS" w:hAnsi="Arial" w:cs="Arial"/>
          <w:sz w:val="22"/>
          <w:szCs w:val="22"/>
        </w:rPr>
        <w:t>9</w:t>
      </w:r>
      <w:r w:rsidRPr="00805AA2">
        <w:rPr>
          <w:rFonts w:ascii="Arial" w:eastAsia="Arial Unicode MS" w:hAnsi="Arial" w:cs="Arial"/>
          <w:sz w:val="22"/>
          <w:szCs w:val="22"/>
        </w:rPr>
        <w:t>.2.1</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Prova de inscrição no Cadastro Nacional de Pessoas Jurídicas (CNPJ);</w:t>
      </w:r>
    </w:p>
    <w:p w14:paraId="3811372D" w14:textId="05AE5226"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w:t>
      </w:r>
      <w:r w:rsidR="005667A6" w:rsidRPr="00805AA2">
        <w:rPr>
          <w:rFonts w:ascii="Arial" w:eastAsia="Arial Unicode MS" w:hAnsi="Arial" w:cs="Arial"/>
          <w:sz w:val="22"/>
          <w:szCs w:val="22"/>
        </w:rPr>
        <w:t>9</w:t>
      </w:r>
      <w:r w:rsidRPr="00805AA2">
        <w:rPr>
          <w:rFonts w:ascii="Arial" w:eastAsia="Arial Unicode MS" w:hAnsi="Arial" w:cs="Arial"/>
          <w:sz w:val="22"/>
          <w:szCs w:val="22"/>
        </w:rPr>
        <w:t>.2.2</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w:t>
      </w:r>
      <w:r w:rsidR="005667A6" w:rsidRPr="00805AA2">
        <w:rPr>
          <w:rFonts w:ascii="Arial" w:eastAsia="Arial Unicode MS" w:hAnsi="Arial" w:cs="Arial"/>
          <w:sz w:val="22"/>
          <w:szCs w:val="22"/>
        </w:rPr>
        <w:t>9</w:t>
      </w:r>
      <w:r w:rsidRPr="00805AA2">
        <w:rPr>
          <w:rFonts w:ascii="Arial" w:eastAsia="Arial Unicode MS" w:hAnsi="Arial" w:cs="Arial"/>
          <w:sz w:val="22"/>
          <w:szCs w:val="22"/>
        </w:rPr>
        <w:t>.2.3</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w:t>
      </w:r>
      <w:r w:rsidR="005667A6" w:rsidRPr="00805AA2">
        <w:rPr>
          <w:rFonts w:ascii="Arial" w:eastAsia="Arial Unicode MS" w:hAnsi="Arial" w:cs="Arial"/>
          <w:sz w:val="22"/>
          <w:szCs w:val="22"/>
        </w:rPr>
        <w:t>9</w:t>
      </w:r>
      <w:r w:rsidRPr="00805AA2">
        <w:rPr>
          <w:rFonts w:ascii="Arial" w:eastAsia="Arial Unicode MS" w:hAnsi="Arial" w:cs="Arial"/>
          <w:sz w:val="22"/>
          <w:szCs w:val="22"/>
        </w:rPr>
        <w:t>.2.4</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w:t>
      </w:r>
      <w:r w:rsidR="005667A6" w:rsidRPr="00805AA2">
        <w:rPr>
          <w:rFonts w:ascii="Arial" w:eastAsia="Arial Unicode MS" w:hAnsi="Arial" w:cs="Arial"/>
          <w:sz w:val="22"/>
          <w:szCs w:val="22"/>
        </w:rPr>
        <w:t>9</w:t>
      </w:r>
      <w:r w:rsidRPr="00805AA2">
        <w:rPr>
          <w:rFonts w:ascii="Arial" w:eastAsia="Arial Unicode MS" w:hAnsi="Arial" w:cs="Arial"/>
          <w:sz w:val="22"/>
          <w:szCs w:val="22"/>
        </w:rPr>
        <w:t>.2.5</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w:t>
      </w:r>
      <w:r w:rsidR="005667A6" w:rsidRPr="00805AA2">
        <w:rPr>
          <w:rFonts w:ascii="Arial" w:eastAsia="Arial Unicode MS" w:hAnsi="Arial" w:cs="Arial"/>
          <w:sz w:val="22"/>
          <w:szCs w:val="22"/>
        </w:rPr>
        <w:t>.9</w:t>
      </w:r>
      <w:r w:rsidRPr="00805AA2">
        <w:rPr>
          <w:rFonts w:ascii="Arial" w:eastAsia="Arial Unicode MS" w:hAnsi="Arial" w:cs="Arial"/>
          <w:sz w:val="22"/>
          <w:szCs w:val="22"/>
        </w:rPr>
        <w:t>.2.6</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Prova de regularidade relativa ao Fundo de Garantia por Tempo de Serviço (CRF – FGTS);</w:t>
      </w:r>
    </w:p>
    <w:p w14:paraId="6F69A3BF" w14:textId="63BFCE9B"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w:t>
      </w:r>
      <w:r w:rsidR="005667A6" w:rsidRPr="00805AA2">
        <w:rPr>
          <w:rFonts w:ascii="Arial" w:eastAsia="Arial Unicode MS" w:hAnsi="Arial" w:cs="Arial"/>
          <w:sz w:val="22"/>
          <w:szCs w:val="22"/>
        </w:rPr>
        <w:t>9</w:t>
      </w:r>
      <w:r w:rsidRPr="00805AA2">
        <w:rPr>
          <w:rFonts w:ascii="Arial" w:eastAsia="Arial Unicode MS" w:hAnsi="Arial" w:cs="Arial"/>
          <w:sz w:val="22"/>
          <w:szCs w:val="22"/>
        </w:rPr>
        <w:t>.2.7</w:t>
      </w:r>
      <w:r w:rsidR="00502D0A" w:rsidRPr="00805AA2">
        <w:rPr>
          <w:rFonts w:ascii="Arial" w:eastAsia="Arial Unicode MS" w:hAnsi="Arial" w:cs="Arial"/>
          <w:sz w:val="22"/>
          <w:szCs w:val="22"/>
        </w:rPr>
        <w:t xml:space="preserve">. </w:t>
      </w:r>
      <w:r w:rsidRPr="00805AA2">
        <w:rPr>
          <w:rFonts w:ascii="Arial" w:eastAsia="Arial Unicode MS" w:hAnsi="Arial" w:cs="Arial"/>
          <w:sz w:val="22"/>
          <w:szCs w:val="22"/>
        </w:rPr>
        <w:t>Prova de regularidade relativa a Débitos Trabalhistas (CNDT).</w:t>
      </w:r>
    </w:p>
    <w:p w14:paraId="42BBD5EA" w14:textId="77777777" w:rsidR="00D92C9E" w:rsidRPr="00805AA2" w:rsidRDefault="00D92C9E" w:rsidP="008D249F">
      <w:pPr>
        <w:jc w:val="both"/>
        <w:rPr>
          <w:rFonts w:ascii="Arial" w:eastAsia="Arial Unicode MS" w:hAnsi="Arial" w:cs="Arial"/>
          <w:sz w:val="20"/>
          <w:szCs w:val="20"/>
        </w:rPr>
      </w:pPr>
    </w:p>
    <w:p w14:paraId="3B0A51D7" w14:textId="1FC052FE" w:rsidR="00D92C9E" w:rsidRPr="00805AA2" w:rsidRDefault="00D92C9E" w:rsidP="008D249F">
      <w:pPr>
        <w:jc w:val="both"/>
        <w:rPr>
          <w:rFonts w:ascii="Arial" w:eastAsia="Arial Unicode MS" w:hAnsi="Arial" w:cs="Arial"/>
          <w:b/>
          <w:sz w:val="22"/>
          <w:szCs w:val="22"/>
        </w:rPr>
      </w:pPr>
      <w:r w:rsidRPr="00805AA2">
        <w:rPr>
          <w:rFonts w:ascii="Arial" w:eastAsia="Arial Unicode MS" w:hAnsi="Arial" w:cs="Arial"/>
          <w:b/>
          <w:sz w:val="22"/>
          <w:szCs w:val="22"/>
        </w:rPr>
        <w:t>11.</w:t>
      </w:r>
      <w:r w:rsidR="005667A6" w:rsidRPr="00805AA2">
        <w:rPr>
          <w:rFonts w:ascii="Arial" w:eastAsia="Arial Unicode MS" w:hAnsi="Arial" w:cs="Arial"/>
          <w:b/>
          <w:sz w:val="22"/>
          <w:szCs w:val="22"/>
        </w:rPr>
        <w:t>9</w:t>
      </w:r>
      <w:r w:rsidRPr="00805AA2">
        <w:rPr>
          <w:rFonts w:ascii="Arial" w:eastAsia="Arial Unicode MS" w:hAnsi="Arial" w:cs="Arial"/>
          <w:b/>
          <w:sz w:val="22"/>
          <w:szCs w:val="22"/>
        </w:rPr>
        <w:t>.3</w:t>
      </w:r>
      <w:r w:rsidR="004827E9" w:rsidRPr="00805AA2">
        <w:rPr>
          <w:rFonts w:ascii="Arial" w:eastAsia="Arial Unicode MS" w:hAnsi="Arial" w:cs="Arial"/>
          <w:b/>
          <w:sz w:val="22"/>
          <w:szCs w:val="22"/>
        </w:rPr>
        <w:t xml:space="preserve">. </w:t>
      </w:r>
      <w:r w:rsidRPr="00805AA2">
        <w:rPr>
          <w:rFonts w:ascii="Arial" w:eastAsia="Arial Unicode MS" w:hAnsi="Arial" w:cs="Arial"/>
          <w:b/>
          <w:sz w:val="22"/>
          <w:szCs w:val="22"/>
        </w:rPr>
        <w:t>Quanto à regularidade técnica:</w:t>
      </w:r>
    </w:p>
    <w:p w14:paraId="3261B64D" w14:textId="77777777" w:rsidR="00D138BD" w:rsidRPr="00805AA2" w:rsidRDefault="00D138BD" w:rsidP="008D249F">
      <w:pPr>
        <w:pStyle w:val="PargrafodaLista"/>
        <w:numPr>
          <w:ilvl w:val="0"/>
          <w:numId w:val="9"/>
        </w:numPr>
        <w:spacing w:line="240" w:lineRule="auto"/>
        <w:jc w:val="both"/>
        <w:rPr>
          <w:rFonts w:ascii="Arial" w:eastAsia="Arial Unicode MS" w:hAnsi="Arial" w:cs="Arial"/>
          <w:bCs/>
          <w:vanish/>
        </w:rPr>
      </w:pPr>
    </w:p>
    <w:p w14:paraId="0B93D3F9" w14:textId="77777777" w:rsidR="00D138BD" w:rsidRPr="00805AA2" w:rsidRDefault="00D138BD" w:rsidP="008D249F">
      <w:pPr>
        <w:pStyle w:val="PargrafodaLista"/>
        <w:numPr>
          <w:ilvl w:val="0"/>
          <w:numId w:val="9"/>
        </w:numPr>
        <w:spacing w:line="240" w:lineRule="auto"/>
        <w:jc w:val="both"/>
        <w:rPr>
          <w:rFonts w:ascii="Arial" w:eastAsia="Arial Unicode MS" w:hAnsi="Arial" w:cs="Arial"/>
          <w:bCs/>
          <w:vanish/>
        </w:rPr>
      </w:pPr>
    </w:p>
    <w:p w14:paraId="11BEEC51" w14:textId="77777777" w:rsidR="00D138BD" w:rsidRPr="00805AA2" w:rsidRDefault="00D138BD" w:rsidP="008D249F">
      <w:pPr>
        <w:pStyle w:val="PargrafodaLista"/>
        <w:numPr>
          <w:ilvl w:val="0"/>
          <w:numId w:val="9"/>
        </w:numPr>
        <w:spacing w:line="240" w:lineRule="auto"/>
        <w:jc w:val="both"/>
        <w:rPr>
          <w:rFonts w:ascii="Arial" w:eastAsia="Arial Unicode MS" w:hAnsi="Arial" w:cs="Arial"/>
          <w:bCs/>
          <w:vanish/>
        </w:rPr>
      </w:pPr>
    </w:p>
    <w:p w14:paraId="1989E030" w14:textId="77777777" w:rsidR="00D138BD" w:rsidRPr="00805AA2" w:rsidRDefault="00D138BD" w:rsidP="008D249F">
      <w:pPr>
        <w:pStyle w:val="PargrafodaLista"/>
        <w:numPr>
          <w:ilvl w:val="0"/>
          <w:numId w:val="9"/>
        </w:numPr>
        <w:spacing w:line="240" w:lineRule="auto"/>
        <w:jc w:val="both"/>
        <w:rPr>
          <w:rFonts w:ascii="Arial" w:eastAsia="Arial Unicode MS" w:hAnsi="Arial" w:cs="Arial"/>
          <w:bCs/>
          <w:vanish/>
        </w:rPr>
      </w:pPr>
    </w:p>
    <w:p w14:paraId="5F9197C5" w14:textId="77777777" w:rsidR="00D138BD" w:rsidRPr="00805AA2" w:rsidRDefault="00D138BD" w:rsidP="008D249F">
      <w:pPr>
        <w:pStyle w:val="PargrafodaLista"/>
        <w:numPr>
          <w:ilvl w:val="0"/>
          <w:numId w:val="9"/>
        </w:numPr>
        <w:spacing w:line="240" w:lineRule="auto"/>
        <w:jc w:val="both"/>
        <w:rPr>
          <w:rFonts w:ascii="Arial" w:eastAsia="Arial Unicode MS" w:hAnsi="Arial" w:cs="Arial"/>
          <w:bCs/>
          <w:vanish/>
        </w:rPr>
      </w:pPr>
    </w:p>
    <w:p w14:paraId="743444A1" w14:textId="77777777" w:rsidR="00D138BD" w:rsidRPr="00805AA2" w:rsidRDefault="00D138BD" w:rsidP="008D249F">
      <w:pPr>
        <w:pStyle w:val="PargrafodaLista"/>
        <w:numPr>
          <w:ilvl w:val="0"/>
          <w:numId w:val="9"/>
        </w:numPr>
        <w:spacing w:line="240" w:lineRule="auto"/>
        <w:jc w:val="both"/>
        <w:rPr>
          <w:rFonts w:ascii="Arial" w:eastAsia="Arial Unicode MS" w:hAnsi="Arial" w:cs="Arial"/>
          <w:bCs/>
          <w:vanish/>
        </w:rPr>
      </w:pPr>
    </w:p>
    <w:p w14:paraId="07E0F03A" w14:textId="77777777" w:rsidR="00D138BD" w:rsidRPr="00805AA2" w:rsidRDefault="00D138BD" w:rsidP="008D249F">
      <w:pPr>
        <w:pStyle w:val="PargrafodaLista"/>
        <w:numPr>
          <w:ilvl w:val="0"/>
          <w:numId w:val="9"/>
        </w:numPr>
        <w:spacing w:line="240" w:lineRule="auto"/>
        <w:jc w:val="both"/>
        <w:rPr>
          <w:rFonts w:ascii="Arial" w:eastAsia="Arial Unicode MS" w:hAnsi="Arial" w:cs="Arial"/>
          <w:bCs/>
          <w:vanish/>
        </w:rPr>
      </w:pPr>
    </w:p>
    <w:p w14:paraId="6F213550" w14:textId="77777777" w:rsidR="00D138BD" w:rsidRPr="00805AA2" w:rsidRDefault="00D138BD" w:rsidP="008D249F">
      <w:pPr>
        <w:pStyle w:val="PargrafodaLista"/>
        <w:numPr>
          <w:ilvl w:val="0"/>
          <w:numId w:val="9"/>
        </w:numPr>
        <w:spacing w:line="240" w:lineRule="auto"/>
        <w:jc w:val="both"/>
        <w:rPr>
          <w:rFonts w:ascii="Arial" w:eastAsia="Arial Unicode MS" w:hAnsi="Arial" w:cs="Arial"/>
          <w:bCs/>
          <w:vanish/>
        </w:rPr>
      </w:pPr>
    </w:p>
    <w:p w14:paraId="78B5EAD4" w14:textId="77777777" w:rsidR="00D138BD" w:rsidRPr="00805AA2" w:rsidRDefault="00D138BD" w:rsidP="008D249F">
      <w:pPr>
        <w:pStyle w:val="PargrafodaLista"/>
        <w:numPr>
          <w:ilvl w:val="0"/>
          <w:numId w:val="9"/>
        </w:numPr>
        <w:spacing w:line="240" w:lineRule="auto"/>
        <w:jc w:val="both"/>
        <w:rPr>
          <w:rFonts w:ascii="Arial" w:eastAsia="Arial Unicode MS" w:hAnsi="Arial" w:cs="Arial"/>
          <w:bCs/>
          <w:vanish/>
        </w:rPr>
      </w:pPr>
    </w:p>
    <w:p w14:paraId="4A589F3A" w14:textId="77777777" w:rsidR="00D138BD" w:rsidRPr="00805AA2" w:rsidRDefault="00D138BD" w:rsidP="008D249F">
      <w:pPr>
        <w:pStyle w:val="PargrafodaLista"/>
        <w:numPr>
          <w:ilvl w:val="0"/>
          <w:numId w:val="9"/>
        </w:numPr>
        <w:spacing w:line="240" w:lineRule="auto"/>
        <w:jc w:val="both"/>
        <w:rPr>
          <w:rFonts w:ascii="Arial" w:eastAsia="Arial Unicode MS" w:hAnsi="Arial" w:cs="Arial"/>
          <w:bCs/>
          <w:vanish/>
        </w:rPr>
      </w:pPr>
    </w:p>
    <w:p w14:paraId="10FB4664" w14:textId="77777777" w:rsidR="00D138BD" w:rsidRPr="00805AA2" w:rsidRDefault="00D138BD" w:rsidP="008D249F">
      <w:pPr>
        <w:pStyle w:val="PargrafodaLista"/>
        <w:numPr>
          <w:ilvl w:val="0"/>
          <w:numId w:val="9"/>
        </w:numPr>
        <w:spacing w:line="240" w:lineRule="auto"/>
        <w:jc w:val="both"/>
        <w:rPr>
          <w:rFonts w:ascii="Arial" w:eastAsia="Arial Unicode MS" w:hAnsi="Arial" w:cs="Arial"/>
          <w:bCs/>
          <w:vanish/>
        </w:rPr>
      </w:pPr>
    </w:p>
    <w:p w14:paraId="23236E63" w14:textId="77777777" w:rsidR="00D138BD" w:rsidRPr="00805AA2" w:rsidRDefault="00D138BD" w:rsidP="008D249F">
      <w:pPr>
        <w:pStyle w:val="PargrafodaLista"/>
        <w:numPr>
          <w:ilvl w:val="1"/>
          <w:numId w:val="9"/>
        </w:numPr>
        <w:spacing w:line="240" w:lineRule="auto"/>
        <w:jc w:val="both"/>
        <w:rPr>
          <w:rFonts w:ascii="Arial" w:eastAsia="Arial Unicode MS" w:hAnsi="Arial" w:cs="Arial"/>
          <w:bCs/>
          <w:vanish/>
        </w:rPr>
      </w:pPr>
    </w:p>
    <w:p w14:paraId="5FCBB20F" w14:textId="77777777" w:rsidR="00D138BD" w:rsidRPr="00805AA2" w:rsidRDefault="00D138BD" w:rsidP="008D249F">
      <w:pPr>
        <w:pStyle w:val="PargrafodaLista"/>
        <w:numPr>
          <w:ilvl w:val="1"/>
          <w:numId w:val="9"/>
        </w:numPr>
        <w:spacing w:line="240" w:lineRule="auto"/>
        <w:jc w:val="both"/>
        <w:rPr>
          <w:rFonts w:ascii="Arial" w:eastAsia="Arial Unicode MS" w:hAnsi="Arial" w:cs="Arial"/>
          <w:bCs/>
          <w:vanish/>
        </w:rPr>
      </w:pPr>
    </w:p>
    <w:p w14:paraId="18E14EAC" w14:textId="77777777" w:rsidR="00D138BD" w:rsidRPr="00805AA2" w:rsidRDefault="00D138BD" w:rsidP="008D249F">
      <w:pPr>
        <w:pStyle w:val="PargrafodaLista"/>
        <w:numPr>
          <w:ilvl w:val="1"/>
          <w:numId w:val="9"/>
        </w:numPr>
        <w:spacing w:line="240" w:lineRule="auto"/>
        <w:jc w:val="both"/>
        <w:rPr>
          <w:rFonts w:ascii="Arial" w:eastAsia="Arial Unicode MS" w:hAnsi="Arial" w:cs="Arial"/>
          <w:bCs/>
          <w:vanish/>
        </w:rPr>
      </w:pPr>
    </w:p>
    <w:p w14:paraId="41D148B1" w14:textId="77777777" w:rsidR="00D138BD" w:rsidRPr="00805AA2" w:rsidRDefault="00D138BD" w:rsidP="008D249F">
      <w:pPr>
        <w:pStyle w:val="PargrafodaLista"/>
        <w:numPr>
          <w:ilvl w:val="1"/>
          <w:numId w:val="9"/>
        </w:numPr>
        <w:spacing w:line="240" w:lineRule="auto"/>
        <w:jc w:val="both"/>
        <w:rPr>
          <w:rFonts w:ascii="Arial" w:eastAsia="Arial Unicode MS" w:hAnsi="Arial" w:cs="Arial"/>
          <w:bCs/>
          <w:vanish/>
        </w:rPr>
      </w:pPr>
    </w:p>
    <w:p w14:paraId="37B7E326" w14:textId="77777777" w:rsidR="00D138BD" w:rsidRPr="00805AA2" w:rsidRDefault="00D138BD" w:rsidP="008D249F">
      <w:pPr>
        <w:pStyle w:val="PargrafodaLista"/>
        <w:numPr>
          <w:ilvl w:val="1"/>
          <w:numId w:val="9"/>
        </w:numPr>
        <w:spacing w:line="240" w:lineRule="auto"/>
        <w:jc w:val="both"/>
        <w:rPr>
          <w:rFonts w:ascii="Arial" w:eastAsia="Arial Unicode MS" w:hAnsi="Arial" w:cs="Arial"/>
          <w:bCs/>
          <w:vanish/>
        </w:rPr>
      </w:pPr>
    </w:p>
    <w:p w14:paraId="0E6B5D6A" w14:textId="77777777" w:rsidR="00D138BD" w:rsidRPr="00805AA2" w:rsidRDefault="00D138BD" w:rsidP="008D249F">
      <w:pPr>
        <w:pStyle w:val="PargrafodaLista"/>
        <w:numPr>
          <w:ilvl w:val="1"/>
          <w:numId w:val="9"/>
        </w:numPr>
        <w:spacing w:line="240" w:lineRule="auto"/>
        <w:jc w:val="both"/>
        <w:rPr>
          <w:rFonts w:ascii="Arial" w:eastAsia="Arial Unicode MS" w:hAnsi="Arial" w:cs="Arial"/>
          <w:bCs/>
          <w:vanish/>
        </w:rPr>
      </w:pPr>
    </w:p>
    <w:p w14:paraId="2A3D8B84" w14:textId="77777777" w:rsidR="00D138BD" w:rsidRPr="00805AA2" w:rsidRDefault="00D138BD" w:rsidP="008D249F">
      <w:pPr>
        <w:pStyle w:val="PargrafodaLista"/>
        <w:numPr>
          <w:ilvl w:val="1"/>
          <w:numId w:val="9"/>
        </w:numPr>
        <w:spacing w:line="240" w:lineRule="auto"/>
        <w:jc w:val="both"/>
        <w:rPr>
          <w:rFonts w:ascii="Arial" w:eastAsia="Arial Unicode MS" w:hAnsi="Arial" w:cs="Arial"/>
          <w:bCs/>
          <w:vanish/>
        </w:rPr>
      </w:pPr>
    </w:p>
    <w:p w14:paraId="1A1F7CFA" w14:textId="77777777" w:rsidR="00D138BD" w:rsidRPr="00805AA2" w:rsidRDefault="00D138BD" w:rsidP="008D249F">
      <w:pPr>
        <w:pStyle w:val="PargrafodaLista"/>
        <w:numPr>
          <w:ilvl w:val="1"/>
          <w:numId w:val="9"/>
        </w:numPr>
        <w:spacing w:line="240" w:lineRule="auto"/>
        <w:jc w:val="both"/>
        <w:rPr>
          <w:rFonts w:ascii="Arial" w:eastAsia="Arial Unicode MS" w:hAnsi="Arial" w:cs="Arial"/>
          <w:bCs/>
          <w:vanish/>
        </w:rPr>
      </w:pPr>
    </w:p>
    <w:p w14:paraId="34F70617" w14:textId="77777777" w:rsidR="00D138BD" w:rsidRPr="00805AA2" w:rsidRDefault="00D138BD" w:rsidP="008D249F">
      <w:pPr>
        <w:pStyle w:val="PargrafodaLista"/>
        <w:numPr>
          <w:ilvl w:val="1"/>
          <w:numId w:val="9"/>
        </w:numPr>
        <w:spacing w:line="240" w:lineRule="auto"/>
        <w:jc w:val="both"/>
        <w:rPr>
          <w:rFonts w:ascii="Arial" w:eastAsia="Arial Unicode MS" w:hAnsi="Arial" w:cs="Arial"/>
          <w:bCs/>
          <w:vanish/>
        </w:rPr>
      </w:pPr>
    </w:p>
    <w:p w14:paraId="4AD79FC4" w14:textId="77777777" w:rsidR="00D138BD" w:rsidRPr="00805AA2" w:rsidRDefault="00D138BD" w:rsidP="008D249F">
      <w:pPr>
        <w:pStyle w:val="PargrafodaLista"/>
        <w:numPr>
          <w:ilvl w:val="2"/>
          <w:numId w:val="9"/>
        </w:numPr>
        <w:spacing w:line="240" w:lineRule="auto"/>
        <w:jc w:val="both"/>
        <w:rPr>
          <w:rFonts w:ascii="Arial" w:eastAsia="Arial Unicode MS" w:hAnsi="Arial" w:cs="Arial"/>
          <w:bCs/>
          <w:vanish/>
        </w:rPr>
      </w:pPr>
    </w:p>
    <w:p w14:paraId="5416B1D2" w14:textId="77777777" w:rsidR="00D138BD" w:rsidRPr="00805AA2" w:rsidRDefault="00D138BD" w:rsidP="008D249F">
      <w:pPr>
        <w:pStyle w:val="PargrafodaLista"/>
        <w:numPr>
          <w:ilvl w:val="2"/>
          <w:numId w:val="9"/>
        </w:numPr>
        <w:spacing w:line="240" w:lineRule="auto"/>
        <w:jc w:val="both"/>
        <w:rPr>
          <w:rFonts w:ascii="Arial" w:eastAsia="Arial Unicode MS" w:hAnsi="Arial" w:cs="Arial"/>
          <w:bCs/>
          <w:vanish/>
        </w:rPr>
      </w:pPr>
    </w:p>
    <w:p w14:paraId="64C6FBCB" w14:textId="77777777" w:rsidR="00D138BD" w:rsidRPr="00805AA2" w:rsidRDefault="00D138BD" w:rsidP="008D249F">
      <w:pPr>
        <w:pStyle w:val="PargrafodaLista"/>
        <w:numPr>
          <w:ilvl w:val="2"/>
          <w:numId w:val="9"/>
        </w:numPr>
        <w:spacing w:line="240" w:lineRule="auto"/>
        <w:jc w:val="both"/>
        <w:rPr>
          <w:rFonts w:ascii="Arial" w:eastAsia="Arial Unicode MS" w:hAnsi="Arial" w:cs="Arial"/>
          <w:bCs/>
          <w:vanish/>
        </w:rPr>
      </w:pPr>
    </w:p>
    <w:p w14:paraId="2B3DE524" w14:textId="77777777" w:rsidR="007923E4" w:rsidRPr="0078122B" w:rsidRDefault="007923E4" w:rsidP="008D249F">
      <w:pPr>
        <w:pStyle w:val="PargrafodaLista"/>
        <w:numPr>
          <w:ilvl w:val="3"/>
          <w:numId w:val="9"/>
        </w:numPr>
        <w:tabs>
          <w:tab w:val="left" w:pos="993"/>
        </w:tabs>
        <w:spacing w:after="120" w:line="240" w:lineRule="auto"/>
        <w:ind w:left="0" w:firstLine="0"/>
        <w:jc w:val="both"/>
        <w:rPr>
          <w:rFonts w:ascii="Arial" w:hAnsi="Arial" w:cs="Arial"/>
        </w:rPr>
      </w:pPr>
      <w:r w:rsidRPr="0078122B">
        <w:rPr>
          <w:rFonts w:ascii="Arial" w:hAnsi="Arial" w:cs="Arial"/>
        </w:rPr>
        <w:t xml:space="preserve">Apresentar no mínimo 01 (um) Atestado de Capacidade Técnica comprovando que a empresa a ser contratada executou ou executa serviços de medicina do trabalho e saúde ocupacional para empresas com, no mínimo, 50 (cinquenta) funcionários; </w:t>
      </w:r>
    </w:p>
    <w:p w14:paraId="04E6B363" w14:textId="77777777" w:rsidR="007923E4" w:rsidRPr="008F6071" w:rsidRDefault="00DD2F68" w:rsidP="008D249F">
      <w:pPr>
        <w:pStyle w:val="PargrafodaLista"/>
        <w:numPr>
          <w:ilvl w:val="3"/>
          <w:numId w:val="9"/>
        </w:numPr>
        <w:tabs>
          <w:tab w:val="left" w:pos="993"/>
        </w:tabs>
        <w:spacing w:after="120" w:line="240" w:lineRule="auto"/>
        <w:ind w:left="0" w:firstLine="0"/>
        <w:jc w:val="both"/>
        <w:rPr>
          <w:rFonts w:ascii="Arial" w:hAnsi="Arial" w:cs="Arial"/>
        </w:rPr>
      </w:pPr>
      <w:r w:rsidRPr="0078122B">
        <w:rPr>
          <w:rFonts w:ascii="Arial" w:hAnsi="Arial" w:cs="Arial"/>
        </w:rPr>
        <w:t xml:space="preserve">Apresentar no mínimo 01 (um) Atestado de Capacidade Técnica com a indicação de que a empresa a ser contratada cumpriu ou está cumprindo as exigências legais relacionadas à geração e </w:t>
      </w:r>
      <w:r w:rsidRPr="008F6071">
        <w:rPr>
          <w:rFonts w:ascii="Arial" w:hAnsi="Arial" w:cs="Arial"/>
        </w:rPr>
        <w:t xml:space="preserve">envio dos leiautes do eSocial para empresas com, no mínimo, 50 (cinquenta) funcionários; </w:t>
      </w:r>
    </w:p>
    <w:p w14:paraId="1C2314BA" w14:textId="6EA3296C" w:rsidR="007923E4" w:rsidRDefault="00DD2F68" w:rsidP="008D249F">
      <w:pPr>
        <w:pStyle w:val="PargrafodaLista"/>
        <w:numPr>
          <w:ilvl w:val="3"/>
          <w:numId w:val="9"/>
        </w:numPr>
        <w:tabs>
          <w:tab w:val="left" w:pos="993"/>
        </w:tabs>
        <w:spacing w:after="120" w:line="240" w:lineRule="auto"/>
        <w:ind w:left="0" w:firstLine="0"/>
        <w:jc w:val="both"/>
        <w:rPr>
          <w:rFonts w:ascii="Arial" w:hAnsi="Arial" w:cs="Arial"/>
        </w:rPr>
      </w:pPr>
      <w:r w:rsidRPr="008F6071">
        <w:rPr>
          <w:rFonts w:ascii="Arial" w:hAnsi="Arial" w:cs="Arial"/>
        </w:rPr>
        <w:t xml:space="preserve"> Apresentar no mínimo 01 (um) Atestado de Capacidade Técnica com a indicação de, no mínimo, 01 (um) processo no qual fique comprovado que o assistente técnico participou de perícia judicial na área trabalhista;</w:t>
      </w:r>
    </w:p>
    <w:p w14:paraId="3AAC0AB5" w14:textId="77777777" w:rsidR="00CF0019" w:rsidRDefault="00DD2F68" w:rsidP="008D249F">
      <w:pPr>
        <w:pStyle w:val="PargrafodaLista"/>
        <w:numPr>
          <w:ilvl w:val="2"/>
          <w:numId w:val="9"/>
        </w:numPr>
        <w:tabs>
          <w:tab w:val="left" w:pos="720"/>
        </w:tabs>
        <w:spacing w:after="120" w:line="240" w:lineRule="auto"/>
        <w:ind w:left="0" w:firstLine="0"/>
        <w:jc w:val="both"/>
        <w:rPr>
          <w:rFonts w:ascii="Arial" w:hAnsi="Arial" w:cs="Arial"/>
        </w:rPr>
      </w:pPr>
      <w:r w:rsidRPr="008F6071">
        <w:rPr>
          <w:rFonts w:ascii="Arial" w:hAnsi="Arial" w:cs="Arial"/>
        </w:rPr>
        <w:t>Os Atestados de Capacidade Técnica deverão ser fornecido</w:t>
      </w:r>
      <w:r w:rsidR="00E261DE" w:rsidRPr="008F6071">
        <w:rPr>
          <w:rFonts w:ascii="Arial" w:hAnsi="Arial" w:cs="Arial"/>
        </w:rPr>
        <w:t>s</w:t>
      </w:r>
      <w:r w:rsidRPr="008F6071">
        <w:rPr>
          <w:rFonts w:ascii="Arial" w:hAnsi="Arial" w:cs="Arial"/>
        </w:rPr>
        <w:t xml:space="preserve"> por pessoa jurídica de direito público ou privado, em papel timbrado, contendo CNPJ da empresa, nome legível, telefone para contato e assinatura</w:t>
      </w:r>
      <w:r w:rsidR="0015564F" w:rsidRPr="008F6071">
        <w:rPr>
          <w:rFonts w:ascii="Arial" w:hAnsi="Arial" w:cs="Arial"/>
        </w:rPr>
        <w:t xml:space="preserve">. </w:t>
      </w:r>
    </w:p>
    <w:p w14:paraId="07F2450D" w14:textId="339EE39C" w:rsidR="003E6EE4" w:rsidRPr="00015798" w:rsidRDefault="00DD2F68" w:rsidP="008D249F">
      <w:pPr>
        <w:pStyle w:val="PargrafodaLista"/>
        <w:numPr>
          <w:ilvl w:val="3"/>
          <w:numId w:val="9"/>
        </w:numPr>
        <w:tabs>
          <w:tab w:val="left" w:pos="720"/>
          <w:tab w:val="left" w:pos="851"/>
          <w:tab w:val="left" w:pos="993"/>
        </w:tabs>
        <w:spacing w:after="120" w:line="240" w:lineRule="auto"/>
        <w:ind w:hanging="790"/>
        <w:jc w:val="both"/>
        <w:rPr>
          <w:rFonts w:ascii="Arial" w:hAnsi="Arial" w:cs="Arial"/>
        </w:rPr>
      </w:pPr>
      <w:r w:rsidRPr="008F6071">
        <w:rPr>
          <w:rFonts w:ascii="Arial" w:eastAsia="Arial Unicode MS" w:hAnsi="Arial" w:cs="Arial"/>
        </w:rPr>
        <w:t>As informações ali contidas estarão sujeitas à verificação de sua veracidade</w:t>
      </w:r>
      <w:r w:rsidR="00424464" w:rsidRPr="008F6071">
        <w:rPr>
          <w:rFonts w:ascii="Arial" w:eastAsia="Arial Unicode MS" w:hAnsi="Arial" w:cs="Arial"/>
        </w:rPr>
        <w:t>.</w:t>
      </w:r>
    </w:p>
    <w:p w14:paraId="27339395" w14:textId="072C0392" w:rsidR="003E6EE4" w:rsidRDefault="003E6EE4" w:rsidP="008D249F">
      <w:pPr>
        <w:pStyle w:val="PargrafodaLista"/>
        <w:numPr>
          <w:ilvl w:val="2"/>
          <w:numId w:val="9"/>
        </w:numPr>
        <w:tabs>
          <w:tab w:val="left" w:pos="720"/>
        </w:tabs>
        <w:spacing w:after="120" w:line="240" w:lineRule="auto"/>
        <w:ind w:left="0" w:firstLine="0"/>
        <w:jc w:val="both"/>
        <w:rPr>
          <w:rFonts w:ascii="Arial" w:hAnsi="Arial" w:cs="Arial"/>
        </w:rPr>
      </w:pPr>
      <w:r w:rsidRPr="005666CF">
        <w:rPr>
          <w:rFonts w:ascii="Arial" w:hAnsi="Arial" w:cs="Arial"/>
        </w:rPr>
        <w:t xml:space="preserve">A empresa declarada vencedora provisoriamente deverá apresentar, via </w:t>
      </w:r>
      <w:r w:rsidRPr="005666CF">
        <w:rPr>
          <w:rFonts w:ascii="Arial" w:hAnsi="Arial" w:cs="Arial"/>
          <w:i/>
          <w:iCs/>
        </w:rPr>
        <w:t>e-mail</w:t>
      </w:r>
      <w:r w:rsidRPr="005666CF">
        <w:rPr>
          <w:rFonts w:ascii="Arial" w:hAnsi="Arial" w:cs="Arial"/>
        </w:rPr>
        <w:t xml:space="preserve"> (</w:t>
      </w:r>
      <w:hyperlink r:id="rId33" w:history="1">
        <w:r w:rsidRPr="005666CF">
          <w:rPr>
            <w:rStyle w:val="Hyperlink"/>
            <w:rFonts w:ascii="Arial" w:hAnsi="Arial" w:cs="Arial"/>
            <w:color w:val="auto"/>
          </w:rPr>
          <w:t>licitacao@cisamusep.org.br</w:t>
        </w:r>
      </w:hyperlink>
      <w:r w:rsidRPr="005666CF">
        <w:rPr>
          <w:rFonts w:ascii="Arial" w:hAnsi="Arial" w:cs="Arial"/>
        </w:rPr>
        <w:t xml:space="preserve"> ), Registro de Pessoa Jurídica junto ao Conselho Regional de Engenharia e Agronomia do Paraná (CREA/PR) ou </w:t>
      </w:r>
      <w:proofErr w:type="spellStart"/>
      <w:r w:rsidRPr="005666CF">
        <w:rPr>
          <w:rFonts w:ascii="Arial" w:hAnsi="Arial" w:cs="Arial"/>
        </w:rPr>
        <w:t>Consellho</w:t>
      </w:r>
      <w:proofErr w:type="spellEnd"/>
      <w:r w:rsidRPr="005666CF">
        <w:rPr>
          <w:rFonts w:ascii="Arial" w:hAnsi="Arial" w:cs="Arial"/>
        </w:rPr>
        <w:t xml:space="preserve"> de Arquitetura e Urbanismo do Paraná (CAU/PR) de </w:t>
      </w:r>
      <w:r w:rsidRPr="005666CF">
        <w:rPr>
          <w:rFonts w:ascii="Arial" w:hAnsi="Arial" w:cs="Arial"/>
        </w:rPr>
        <w:lastRenderedPageBreak/>
        <w:t>no qual conste o nome do Engenheiro de Segurança do Trabalho que responde como Responsável Técnico, no prazo de até 20 (vinte) dias após a convocação;</w:t>
      </w:r>
    </w:p>
    <w:p w14:paraId="1166C551" w14:textId="773F63AC" w:rsidR="00FA00A0" w:rsidRDefault="00FA00A0" w:rsidP="008D249F">
      <w:pPr>
        <w:pStyle w:val="PargrafodaLista"/>
        <w:numPr>
          <w:ilvl w:val="2"/>
          <w:numId w:val="9"/>
        </w:numPr>
        <w:tabs>
          <w:tab w:val="left" w:pos="720"/>
        </w:tabs>
        <w:spacing w:after="120" w:line="240" w:lineRule="auto"/>
        <w:ind w:left="0" w:firstLine="0"/>
        <w:jc w:val="both"/>
        <w:rPr>
          <w:rFonts w:ascii="Arial" w:hAnsi="Arial" w:cs="Arial"/>
        </w:rPr>
      </w:pPr>
      <w:r w:rsidRPr="003E6EE4">
        <w:rPr>
          <w:rFonts w:ascii="Arial" w:hAnsi="Arial" w:cs="Arial"/>
        </w:rPr>
        <w:t xml:space="preserve"> </w:t>
      </w:r>
      <w:r w:rsidR="00424464" w:rsidRPr="003E6EE4">
        <w:rPr>
          <w:rFonts w:ascii="Arial" w:hAnsi="Arial" w:cs="Arial"/>
        </w:rPr>
        <w:t xml:space="preserve">A empresa declarada vencedora provisoriamente deverá apresentar, via </w:t>
      </w:r>
      <w:r w:rsidR="00424464" w:rsidRPr="003E6EE4">
        <w:rPr>
          <w:rFonts w:ascii="Arial" w:hAnsi="Arial" w:cs="Arial"/>
          <w:i/>
          <w:iCs/>
        </w:rPr>
        <w:t>e-mail</w:t>
      </w:r>
      <w:r w:rsidR="00424464" w:rsidRPr="003E6EE4">
        <w:rPr>
          <w:rFonts w:ascii="Arial" w:hAnsi="Arial" w:cs="Arial"/>
        </w:rPr>
        <w:t xml:space="preserve"> (licitacao@cisamusep.org.br), Registro de Pessoa Jurídica junto ao Conselho Regional de Medicina do Paraná (CRM/PR) no qual conste o nome do Médico que responde como Responsável Técnico, no prazo de até </w:t>
      </w:r>
      <w:r w:rsidR="00A40FCE" w:rsidRPr="003E6EE4">
        <w:rPr>
          <w:rFonts w:ascii="Arial" w:hAnsi="Arial" w:cs="Arial"/>
          <w:u w:val="single"/>
        </w:rPr>
        <w:t>2</w:t>
      </w:r>
      <w:r w:rsidR="00424464" w:rsidRPr="003E6EE4">
        <w:rPr>
          <w:rFonts w:ascii="Arial" w:hAnsi="Arial" w:cs="Arial"/>
          <w:u w:val="single"/>
        </w:rPr>
        <w:t>0 (</w:t>
      </w:r>
      <w:r w:rsidR="00A40FCE" w:rsidRPr="003E6EE4">
        <w:rPr>
          <w:rFonts w:ascii="Arial" w:hAnsi="Arial" w:cs="Arial"/>
          <w:u w:val="single"/>
        </w:rPr>
        <w:t>vinte</w:t>
      </w:r>
      <w:r w:rsidR="00424464" w:rsidRPr="003E6EE4">
        <w:rPr>
          <w:rFonts w:ascii="Arial" w:hAnsi="Arial" w:cs="Arial"/>
          <w:u w:val="single"/>
        </w:rPr>
        <w:t>) dias</w:t>
      </w:r>
      <w:r w:rsidR="00424464" w:rsidRPr="003E6EE4">
        <w:rPr>
          <w:rFonts w:ascii="Arial" w:hAnsi="Arial" w:cs="Arial"/>
        </w:rPr>
        <w:t xml:space="preserve"> após a convocação;</w:t>
      </w:r>
    </w:p>
    <w:p w14:paraId="493538DE" w14:textId="648DE297" w:rsidR="0015564F" w:rsidRDefault="00FA00A0" w:rsidP="008D249F">
      <w:pPr>
        <w:pStyle w:val="PargrafodaLista"/>
        <w:numPr>
          <w:ilvl w:val="2"/>
          <w:numId w:val="9"/>
        </w:numPr>
        <w:tabs>
          <w:tab w:val="left" w:pos="720"/>
        </w:tabs>
        <w:spacing w:after="120" w:line="240" w:lineRule="auto"/>
        <w:ind w:left="0" w:firstLine="0"/>
        <w:jc w:val="both"/>
        <w:rPr>
          <w:rFonts w:ascii="Arial" w:hAnsi="Arial" w:cs="Arial"/>
        </w:rPr>
      </w:pPr>
      <w:r w:rsidRPr="00FA00A0">
        <w:rPr>
          <w:rFonts w:ascii="Arial" w:hAnsi="Arial" w:cs="Arial"/>
        </w:rPr>
        <w:t xml:space="preserve"> </w:t>
      </w:r>
      <w:r w:rsidR="00424464" w:rsidRPr="00FA00A0">
        <w:rPr>
          <w:rFonts w:ascii="Arial" w:hAnsi="Arial" w:cs="Arial"/>
        </w:rPr>
        <w:t xml:space="preserve">Além dos registros de Pessoa Jurídica, a empresa declarada vencedora provisoriamente deverá apresentar, via </w:t>
      </w:r>
      <w:r w:rsidR="00424464" w:rsidRPr="00FA00A0">
        <w:rPr>
          <w:rFonts w:ascii="Arial" w:hAnsi="Arial" w:cs="Arial"/>
          <w:i/>
          <w:iCs/>
        </w:rPr>
        <w:t>e-mail</w:t>
      </w:r>
      <w:r w:rsidR="00424464" w:rsidRPr="00FA00A0">
        <w:rPr>
          <w:rFonts w:ascii="Arial" w:hAnsi="Arial" w:cs="Arial"/>
        </w:rPr>
        <w:t xml:space="preserve"> (</w:t>
      </w:r>
      <w:hyperlink r:id="rId34" w:history="1">
        <w:r w:rsidR="00424464" w:rsidRPr="00FA00A0">
          <w:rPr>
            <w:rStyle w:val="Hyperlink"/>
            <w:rFonts w:ascii="Arial" w:hAnsi="Arial" w:cs="Arial"/>
            <w:color w:val="auto"/>
          </w:rPr>
          <w:t>licitacao@cisamusep.org.br</w:t>
        </w:r>
      </w:hyperlink>
      <w:r w:rsidR="00424464" w:rsidRPr="00FA00A0">
        <w:rPr>
          <w:rFonts w:ascii="Arial" w:hAnsi="Arial" w:cs="Arial"/>
        </w:rPr>
        <w:t xml:space="preserve">), a comprovação da existência dos seguintes profissionais legalmente habilitados perante os órgãos de classe competentes no prazo de até </w:t>
      </w:r>
      <w:r w:rsidR="00A40FCE" w:rsidRPr="009B2956">
        <w:rPr>
          <w:rFonts w:ascii="Arial" w:hAnsi="Arial" w:cs="Arial"/>
          <w:u w:val="single"/>
        </w:rPr>
        <w:t>2</w:t>
      </w:r>
      <w:r w:rsidR="00424464" w:rsidRPr="009B2956">
        <w:rPr>
          <w:rFonts w:ascii="Arial" w:hAnsi="Arial" w:cs="Arial"/>
          <w:u w:val="single"/>
        </w:rPr>
        <w:t>0 (</w:t>
      </w:r>
      <w:r w:rsidR="009B2956" w:rsidRPr="009B2956">
        <w:rPr>
          <w:rFonts w:ascii="Arial" w:hAnsi="Arial" w:cs="Arial"/>
          <w:u w:val="single"/>
        </w:rPr>
        <w:t>vinte</w:t>
      </w:r>
      <w:r w:rsidR="00424464" w:rsidRPr="009B2956">
        <w:rPr>
          <w:rFonts w:ascii="Arial" w:hAnsi="Arial" w:cs="Arial"/>
          <w:u w:val="single"/>
        </w:rPr>
        <w:t>) dias</w:t>
      </w:r>
      <w:r w:rsidR="00424464" w:rsidRPr="00FA00A0">
        <w:rPr>
          <w:rFonts w:ascii="Arial" w:hAnsi="Arial" w:cs="Arial"/>
        </w:rPr>
        <w:t xml:space="preserve"> após a convocação</w:t>
      </w:r>
      <w:r w:rsidR="00015798">
        <w:rPr>
          <w:rFonts w:ascii="Arial" w:hAnsi="Arial" w:cs="Arial"/>
        </w:rPr>
        <w:t>.</w:t>
      </w:r>
    </w:p>
    <w:p w14:paraId="46BFD660" w14:textId="4C3C7861" w:rsidR="0015564F" w:rsidRPr="0078122B" w:rsidRDefault="00DD2F68" w:rsidP="008D249F">
      <w:pPr>
        <w:pStyle w:val="PargrafodaLista"/>
        <w:numPr>
          <w:ilvl w:val="2"/>
          <w:numId w:val="9"/>
        </w:numPr>
        <w:tabs>
          <w:tab w:val="left" w:pos="720"/>
        </w:tabs>
        <w:spacing w:after="120" w:line="240" w:lineRule="auto"/>
        <w:ind w:left="0" w:firstLine="0"/>
        <w:jc w:val="both"/>
        <w:rPr>
          <w:rFonts w:ascii="Arial" w:hAnsi="Arial" w:cs="Arial"/>
        </w:rPr>
      </w:pPr>
      <w:r w:rsidRPr="0078122B">
        <w:rPr>
          <w:rFonts w:ascii="Arial" w:hAnsi="Arial" w:cs="Arial"/>
        </w:rPr>
        <w:t>Além dos registros de Pessoa Jurídica, a empresa a ser contratada deverá comprovar a existência dos seguintes profissionais legalmente habilitados perante os órgãos de classe competentes:</w:t>
      </w:r>
    </w:p>
    <w:p w14:paraId="0C48E90C" w14:textId="77777777" w:rsidR="00D40662" w:rsidRPr="0078122B" w:rsidRDefault="00DD2F68" w:rsidP="008D249F">
      <w:pPr>
        <w:pStyle w:val="PargrafodaLista"/>
        <w:numPr>
          <w:ilvl w:val="3"/>
          <w:numId w:val="9"/>
        </w:numPr>
        <w:tabs>
          <w:tab w:val="left" w:pos="720"/>
          <w:tab w:val="left" w:pos="993"/>
        </w:tabs>
        <w:spacing w:after="120" w:line="240" w:lineRule="auto"/>
        <w:ind w:left="0" w:firstLine="0"/>
        <w:jc w:val="both"/>
        <w:rPr>
          <w:rFonts w:ascii="Arial" w:hAnsi="Arial" w:cs="Arial"/>
        </w:rPr>
      </w:pPr>
      <w:r w:rsidRPr="0078122B">
        <w:rPr>
          <w:rFonts w:ascii="Arial" w:hAnsi="Arial" w:cs="Arial"/>
        </w:rPr>
        <w:t xml:space="preserve">Para a comprovação do profissional </w:t>
      </w:r>
      <w:r w:rsidRPr="0078122B">
        <w:rPr>
          <w:rFonts w:ascii="Arial" w:hAnsi="Arial" w:cs="Arial"/>
          <w:b/>
          <w:bCs/>
        </w:rPr>
        <w:t>Engenheiro de Segurança do Trabalho</w:t>
      </w:r>
      <w:r w:rsidRPr="0078122B">
        <w:rPr>
          <w:rFonts w:ascii="Arial" w:hAnsi="Arial" w:cs="Arial"/>
        </w:rPr>
        <w:t xml:space="preserve"> deverá apresentar: </w:t>
      </w:r>
    </w:p>
    <w:p w14:paraId="1BC43DB9" w14:textId="4FDA0CA1" w:rsidR="00D40662" w:rsidRPr="005666CF" w:rsidRDefault="00DD2F68" w:rsidP="008D249F">
      <w:pPr>
        <w:pStyle w:val="PargrafodaLista"/>
        <w:numPr>
          <w:ilvl w:val="4"/>
          <w:numId w:val="9"/>
        </w:numPr>
        <w:tabs>
          <w:tab w:val="left" w:pos="720"/>
          <w:tab w:val="left" w:pos="993"/>
        </w:tabs>
        <w:spacing w:after="120" w:line="240" w:lineRule="auto"/>
        <w:ind w:left="1134" w:hanging="1134"/>
        <w:jc w:val="both"/>
        <w:rPr>
          <w:rFonts w:ascii="Arial" w:hAnsi="Arial" w:cs="Arial"/>
        </w:rPr>
      </w:pPr>
      <w:r w:rsidRPr="005666CF">
        <w:rPr>
          <w:rFonts w:ascii="Arial" w:eastAsia="Arial Unicode MS" w:hAnsi="Arial" w:cs="Arial"/>
        </w:rPr>
        <w:t>Diploma de formação superior</w:t>
      </w:r>
      <w:r w:rsidR="00FB4F00" w:rsidRPr="005666CF">
        <w:rPr>
          <w:rFonts w:ascii="Arial" w:eastAsia="Arial Unicode MS" w:hAnsi="Arial" w:cs="Arial"/>
        </w:rPr>
        <w:t xml:space="preserve"> em Engenharia ou Arquitetura</w:t>
      </w:r>
      <w:r w:rsidRPr="005666CF">
        <w:rPr>
          <w:rFonts w:ascii="Arial" w:eastAsia="Arial Unicode MS" w:hAnsi="Arial" w:cs="Arial"/>
        </w:rPr>
        <w:t>;</w:t>
      </w:r>
    </w:p>
    <w:p w14:paraId="320784D0" w14:textId="77777777" w:rsidR="00D40662" w:rsidRPr="0078122B" w:rsidRDefault="00DD2F68" w:rsidP="008D249F">
      <w:pPr>
        <w:pStyle w:val="PargrafodaLista"/>
        <w:numPr>
          <w:ilvl w:val="4"/>
          <w:numId w:val="9"/>
        </w:numPr>
        <w:tabs>
          <w:tab w:val="left" w:pos="142"/>
          <w:tab w:val="left" w:pos="993"/>
          <w:tab w:val="left" w:pos="1134"/>
        </w:tabs>
        <w:spacing w:after="120" w:line="240" w:lineRule="auto"/>
        <w:ind w:left="0" w:firstLine="0"/>
        <w:jc w:val="both"/>
        <w:rPr>
          <w:rFonts w:ascii="Arial" w:hAnsi="Arial" w:cs="Arial"/>
        </w:rPr>
      </w:pPr>
      <w:r w:rsidRPr="0078122B">
        <w:rPr>
          <w:rFonts w:ascii="Arial" w:eastAsia="Arial Unicode MS" w:hAnsi="Arial" w:cs="Arial"/>
        </w:rPr>
        <w:t>Certificado de conclusão de Curso de Especialização em Engenharia de Segurança do Trabalho, em nível de pós-graduação, reconhecido pelo Ministério da Educação</w:t>
      </w:r>
      <w:r w:rsidR="00D40662" w:rsidRPr="0078122B">
        <w:rPr>
          <w:rFonts w:ascii="Arial" w:eastAsia="Arial Unicode MS" w:hAnsi="Arial" w:cs="Arial"/>
        </w:rPr>
        <w:t>;</w:t>
      </w:r>
    </w:p>
    <w:p w14:paraId="3F0FBEDB" w14:textId="718EB2CC" w:rsidR="00D40662" w:rsidRPr="0078122B" w:rsidRDefault="00DD2F68" w:rsidP="008D249F">
      <w:pPr>
        <w:pStyle w:val="PargrafodaLista"/>
        <w:numPr>
          <w:ilvl w:val="4"/>
          <w:numId w:val="9"/>
        </w:numPr>
        <w:tabs>
          <w:tab w:val="left" w:pos="142"/>
          <w:tab w:val="left" w:pos="993"/>
          <w:tab w:val="left" w:pos="1134"/>
        </w:tabs>
        <w:spacing w:after="120" w:line="240" w:lineRule="auto"/>
        <w:ind w:left="0" w:firstLine="0"/>
        <w:jc w:val="both"/>
        <w:rPr>
          <w:rFonts w:ascii="Arial" w:hAnsi="Arial" w:cs="Arial"/>
        </w:rPr>
      </w:pPr>
      <w:r w:rsidRPr="0078122B">
        <w:rPr>
          <w:rFonts w:ascii="Arial" w:eastAsia="Arial Unicode MS" w:hAnsi="Arial" w:cs="Arial"/>
        </w:rPr>
        <w:t>Inscrição no respectivo Conselho de Classe</w:t>
      </w:r>
      <w:r w:rsidR="00D40662" w:rsidRPr="0078122B">
        <w:rPr>
          <w:rFonts w:ascii="Arial" w:eastAsia="Arial Unicode MS" w:hAnsi="Arial" w:cs="Arial"/>
        </w:rPr>
        <w:t>.</w:t>
      </w:r>
    </w:p>
    <w:p w14:paraId="3C03F3F0" w14:textId="77777777" w:rsidR="00D40662" w:rsidRPr="0078122B" w:rsidRDefault="00DD2F68" w:rsidP="008D249F">
      <w:pPr>
        <w:pStyle w:val="PargrafodaLista"/>
        <w:numPr>
          <w:ilvl w:val="3"/>
          <w:numId w:val="9"/>
        </w:numPr>
        <w:tabs>
          <w:tab w:val="left" w:pos="142"/>
          <w:tab w:val="left" w:pos="567"/>
          <w:tab w:val="left" w:pos="851"/>
          <w:tab w:val="left" w:pos="993"/>
        </w:tabs>
        <w:spacing w:after="120" w:line="240" w:lineRule="auto"/>
        <w:ind w:hanging="790"/>
        <w:jc w:val="both"/>
        <w:rPr>
          <w:rFonts w:ascii="Arial" w:hAnsi="Arial" w:cs="Arial"/>
        </w:rPr>
      </w:pPr>
      <w:r w:rsidRPr="0078122B">
        <w:rPr>
          <w:rFonts w:ascii="Arial" w:hAnsi="Arial" w:cs="Arial"/>
        </w:rPr>
        <w:t xml:space="preserve">Para a comprovação do </w:t>
      </w:r>
      <w:r w:rsidRPr="0078122B">
        <w:rPr>
          <w:rFonts w:ascii="Arial" w:hAnsi="Arial" w:cs="Arial"/>
          <w:b/>
          <w:bCs/>
        </w:rPr>
        <w:t>Médico do Trabalho</w:t>
      </w:r>
      <w:r w:rsidRPr="0078122B">
        <w:rPr>
          <w:rFonts w:ascii="Arial" w:hAnsi="Arial" w:cs="Arial"/>
        </w:rPr>
        <w:t xml:space="preserve"> deverá apresentar:</w:t>
      </w:r>
    </w:p>
    <w:p w14:paraId="0F2C3CEF" w14:textId="77777777" w:rsidR="00D40662" w:rsidRPr="0078122B" w:rsidRDefault="00DD2F68" w:rsidP="008D249F">
      <w:pPr>
        <w:pStyle w:val="PargrafodaLista"/>
        <w:numPr>
          <w:ilvl w:val="4"/>
          <w:numId w:val="9"/>
        </w:numPr>
        <w:tabs>
          <w:tab w:val="left" w:pos="142"/>
          <w:tab w:val="left" w:pos="993"/>
          <w:tab w:val="left" w:pos="1134"/>
        </w:tabs>
        <w:spacing w:after="120" w:line="240" w:lineRule="auto"/>
        <w:ind w:left="0" w:firstLine="0"/>
        <w:jc w:val="both"/>
        <w:rPr>
          <w:rFonts w:ascii="Arial" w:hAnsi="Arial" w:cs="Arial"/>
        </w:rPr>
      </w:pPr>
      <w:r w:rsidRPr="0078122B">
        <w:rPr>
          <w:rFonts w:ascii="Arial" w:hAnsi="Arial" w:cs="Arial"/>
        </w:rPr>
        <w:t>Diploma de formação superior;</w:t>
      </w:r>
    </w:p>
    <w:p w14:paraId="6996A81E" w14:textId="77777777" w:rsidR="00D40662" w:rsidRPr="00A454D4" w:rsidRDefault="00DD2F68" w:rsidP="008D249F">
      <w:pPr>
        <w:pStyle w:val="PargrafodaLista"/>
        <w:numPr>
          <w:ilvl w:val="4"/>
          <w:numId w:val="9"/>
        </w:numPr>
        <w:tabs>
          <w:tab w:val="left" w:pos="142"/>
          <w:tab w:val="left" w:pos="993"/>
          <w:tab w:val="left" w:pos="1134"/>
        </w:tabs>
        <w:spacing w:after="120" w:line="240" w:lineRule="auto"/>
        <w:ind w:left="0" w:firstLine="0"/>
        <w:jc w:val="both"/>
        <w:rPr>
          <w:rFonts w:ascii="Arial" w:hAnsi="Arial" w:cs="Arial"/>
        </w:rPr>
      </w:pPr>
      <w:r w:rsidRPr="0078122B">
        <w:rPr>
          <w:rFonts w:ascii="Arial" w:hAnsi="Arial" w:cs="Arial"/>
        </w:rPr>
        <w:t xml:space="preserve">Certificado de conclusão de Curso de Especialização em Medicina do Trabalho, em nível de pós-graduação, ou portador do certificado de Residência Médica em Área de Concentração em Saúde do Trabalhador ou denominação equivalente, reconhecida pela Comissão Nacional de Residência Médica do </w:t>
      </w:r>
      <w:r w:rsidRPr="00A454D4">
        <w:rPr>
          <w:rFonts w:ascii="Arial" w:hAnsi="Arial" w:cs="Arial"/>
        </w:rPr>
        <w:t xml:space="preserve">Ministério da Educação e pela Delegacia Regional do Trabalho; </w:t>
      </w:r>
    </w:p>
    <w:p w14:paraId="23984026" w14:textId="77777777" w:rsidR="00D40662" w:rsidRPr="00A454D4" w:rsidRDefault="00DD2F68" w:rsidP="008D249F">
      <w:pPr>
        <w:pStyle w:val="PargrafodaLista"/>
        <w:numPr>
          <w:ilvl w:val="4"/>
          <w:numId w:val="9"/>
        </w:numPr>
        <w:tabs>
          <w:tab w:val="left" w:pos="142"/>
          <w:tab w:val="left" w:pos="993"/>
          <w:tab w:val="left" w:pos="1134"/>
        </w:tabs>
        <w:spacing w:after="120" w:line="240" w:lineRule="auto"/>
        <w:ind w:left="0" w:firstLine="0"/>
        <w:jc w:val="both"/>
        <w:rPr>
          <w:rFonts w:ascii="Arial" w:hAnsi="Arial" w:cs="Arial"/>
        </w:rPr>
      </w:pPr>
      <w:r w:rsidRPr="00A454D4">
        <w:rPr>
          <w:rFonts w:ascii="Arial" w:hAnsi="Arial" w:cs="Arial"/>
        </w:rPr>
        <w:t>Inscrição no Conselho Regional de Medicina do Paraná, inclusive da especialidade (RQE – Registro de Qualificação de Especialidade)</w:t>
      </w:r>
      <w:r w:rsidR="00D40662" w:rsidRPr="00A454D4">
        <w:rPr>
          <w:rFonts w:ascii="Arial" w:hAnsi="Arial" w:cs="Arial"/>
        </w:rPr>
        <w:t>.</w:t>
      </w:r>
    </w:p>
    <w:p w14:paraId="06BAA242" w14:textId="77777777" w:rsidR="00ED2BBF" w:rsidRPr="00A454D4" w:rsidRDefault="00DD2F68" w:rsidP="008D249F">
      <w:pPr>
        <w:pStyle w:val="PargrafodaLista"/>
        <w:numPr>
          <w:ilvl w:val="3"/>
          <w:numId w:val="9"/>
        </w:numPr>
        <w:tabs>
          <w:tab w:val="left" w:pos="142"/>
          <w:tab w:val="left" w:pos="426"/>
          <w:tab w:val="left" w:pos="993"/>
        </w:tabs>
        <w:spacing w:after="120" w:line="240" w:lineRule="auto"/>
        <w:ind w:left="0" w:firstLine="0"/>
        <w:jc w:val="both"/>
        <w:rPr>
          <w:rFonts w:ascii="Arial" w:hAnsi="Arial" w:cs="Arial"/>
        </w:rPr>
      </w:pPr>
      <w:bookmarkStart w:id="8" w:name="_Hlk153978202"/>
      <w:r w:rsidRPr="00A454D4">
        <w:rPr>
          <w:rFonts w:ascii="Arial" w:hAnsi="Arial" w:cs="Arial"/>
        </w:rPr>
        <w:t xml:space="preserve">Referente ao profissional </w:t>
      </w:r>
      <w:r w:rsidRPr="00A454D4">
        <w:rPr>
          <w:rFonts w:ascii="Arial" w:hAnsi="Arial" w:cs="Arial"/>
          <w:b/>
          <w:bCs/>
        </w:rPr>
        <w:t>Técnico de Segurança do Trabalho</w:t>
      </w:r>
      <w:r w:rsidRPr="00A454D4">
        <w:rPr>
          <w:rFonts w:ascii="Arial" w:hAnsi="Arial" w:cs="Arial"/>
        </w:rPr>
        <w:t xml:space="preserve">, a empresa deverá apresentar cópia do registro no Ministério do Trabalho e Emprego; </w:t>
      </w:r>
      <w:bookmarkEnd w:id="8"/>
    </w:p>
    <w:p w14:paraId="600FDF80" w14:textId="5708C6AC" w:rsidR="003C3771" w:rsidRPr="00A454D4" w:rsidRDefault="003C3771" w:rsidP="008D249F">
      <w:pPr>
        <w:pStyle w:val="PargrafodaLista"/>
        <w:numPr>
          <w:ilvl w:val="3"/>
          <w:numId w:val="9"/>
        </w:numPr>
        <w:tabs>
          <w:tab w:val="left" w:pos="142"/>
          <w:tab w:val="left" w:pos="426"/>
          <w:tab w:val="left" w:pos="993"/>
        </w:tabs>
        <w:spacing w:after="120" w:line="240" w:lineRule="auto"/>
        <w:ind w:left="0" w:firstLine="0"/>
        <w:jc w:val="both"/>
        <w:rPr>
          <w:rFonts w:ascii="Arial" w:hAnsi="Arial" w:cs="Arial"/>
        </w:rPr>
      </w:pPr>
      <w:r w:rsidRPr="00A454D4">
        <w:rPr>
          <w:rFonts w:ascii="Arial" w:hAnsi="Arial" w:cs="Arial"/>
        </w:rPr>
        <w:t xml:space="preserve">Referente ao profissional </w:t>
      </w:r>
      <w:r w:rsidRPr="00A454D4">
        <w:rPr>
          <w:rFonts w:ascii="Arial" w:hAnsi="Arial" w:cs="Arial"/>
          <w:b/>
          <w:bCs/>
        </w:rPr>
        <w:t>Especialista em Ergonomia</w:t>
      </w:r>
      <w:r w:rsidRPr="00A454D4">
        <w:rPr>
          <w:rFonts w:ascii="Arial" w:hAnsi="Arial" w:cs="Arial"/>
        </w:rPr>
        <w:t xml:space="preserve">, responsável pela Elaboração do Laudo Ergonômico, deverá apresentar: </w:t>
      </w:r>
    </w:p>
    <w:p w14:paraId="2C901895" w14:textId="77777777" w:rsidR="003C3771" w:rsidRPr="00A454D4" w:rsidRDefault="00DD2F68" w:rsidP="008D249F">
      <w:pPr>
        <w:pStyle w:val="PargrafodaLista"/>
        <w:numPr>
          <w:ilvl w:val="4"/>
          <w:numId w:val="9"/>
        </w:numPr>
        <w:tabs>
          <w:tab w:val="left" w:pos="142"/>
          <w:tab w:val="left" w:pos="426"/>
          <w:tab w:val="left" w:pos="993"/>
        </w:tabs>
        <w:spacing w:after="120" w:line="240" w:lineRule="auto"/>
        <w:ind w:left="1134" w:hanging="1134"/>
        <w:jc w:val="both"/>
        <w:rPr>
          <w:rFonts w:ascii="Arial" w:hAnsi="Arial" w:cs="Arial"/>
        </w:rPr>
      </w:pPr>
      <w:r w:rsidRPr="00A454D4">
        <w:rPr>
          <w:rFonts w:ascii="Arial" w:hAnsi="Arial" w:cs="Arial"/>
        </w:rPr>
        <w:t xml:space="preserve">Diploma </w:t>
      </w:r>
      <w:r w:rsidR="003C3771" w:rsidRPr="00A454D4">
        <w:rPr>
          <w:rFonts w:ascii="Arial" w:hAnsi="Arial" w:cs="Arial"/>
        </w:rPr>
        <w:t>de conclusão do curso superior</w:t>
      </w:r>
      <w:r w:rsidRPr="00A454D4">
        <w:rPr>
          <w:rFonts w:ascii="Arial" w:hAnsi="Arial" w:cs="Arial"/>
        </w:rPr>
        <w:t xml:space="preserve">; </w:t>
      </w:r>
    </w:p>
    <w:p w14:paraId="1D8EB4BE" w14:textId="51732172" w:rsidR="00D40662" w:rsidRPr="00015798" w:rsidRDefault="003C3771" w:rsidP="008D249F">
      <w:pPr>
        <w:pStyle w:val="PargrafodaLista"/>
        <w:numPr>
          <w:ilvl w:val="4"/>
          <w:numId w:val="9"/>
        </w:numPr>
        <w:tabs>
          <w:tab w:val="left" w:pos="142"/>
          <w:tab w:val="left" w:pos="426"/>
          <w:tab w:val="left" w:pos="1134"/>
        </w:tabs>
        <w:spacing w:after="120" w:line="240" w:lineRule="auto"/>
        <w:ind w:left="0" w:firstLine="0"/>
        <w:jc w:val="both"/>
        <w:rPr>
          <w:rFonts w:ascii="Arial" w:hAnsi="Arial" w:cs="Arial"/>
        </w:rPr>
      </w:pPr>
      <w:r w:rsidRPr="00A454D4">
        <w:rPr>
          <w:rFonts w:ascii="Arial" w:hAnsi="Arial" w:cs="Arial"/>
        </w:rPr>
        <w:t xml:space="preserve">Certificado de conclusão do Curso de Especialização em Ergonomia </w:t>
      </w:r>
      <w:r w:rsidRPr="00A454D4">
        <w:rPr>
          <w:rFonts w:ascii="Arial" w:eastAsia="Arial Unicode MS" w:hAnsi="Arial" w:cs="Arial"/>
        </w:rPr>
        <w:t>em nível de pós-graduação, reconhecido pelo Ministério da Educação</w:t>
      </w:r>
      <w:r w:rsidR="00485D19" w:rsidRPr="00A454D4">
        <w:rPr>
          <w:rFonts w:ascii="Arial" w:eastAsia="Arial Unicode MS" w:hAnsi="Arial" w:cs="Arial"/>
        </w:rPr>
        <w:t>.</w:t>
      </w:r>
    </w:p>
    <w:p w14:paraId="4788968D" w14:textId="77777777" w:rsidR="00D40662" w:rsidRPr="0078122B" w:rsidRDefault="00DD2F68" w:rsidP="008D249F">
      <w:pPr>
        <w:pStyle w:val="PargrafodaLista"/>
        <w:numPr>
          <w:ilvl w:val="2"/>
          <w:numId w:val="9"/>
        </w:numPr>
        <w:tabs>
          <w:tab w:val="left" w:pos="142"/>
          <w:tab w:val="left" w:pos="567"/>
          <w:tab w:val="left" w:pos="993"/>
        </w:tabs>
        <w:spacing w:after="120" w:line="240" w:lineRule="auto"/>
        <w:ind w:left="0" w:firstLine="0"/>
        <w:jc w:val="both"/>
        <w:rPr>
          <w:rFonts w:ascii="Arial" w:hAnsi="Arial" w:cs="Arial"/>
        </w:rPr>
      </w:pPr>
      <w:r w:rsidRPr="0078122B">
        <w:rPr>
          <w:rFonts w:ascii="Arial" w:eastAsia="Arial Unicode MS" w:hAnsi="Arial" w:cs="Arial"/>
        </w:rPr>
        <w:t xml:space="preserve">Os profissionais acima relacionados deverão possuir vínculo com a </w:t>
      </w:r>
      <w:r w:rsidRPr="0078122B">
        <w:rPr>
          <w:rFonts w:ascii="Arial" w:hAnsi="Arial" w:cs="Arial"/>
        </w:rPr>
        <w:t>empresa a ser contratada</w:t>
      </w:r>
      <w:r w:rsidRPr="0078122B">
        <w:rPr>
          <w:rFonts w:ascii="Arial" w:eastAsia="Arial Unicode MS" w:hAnsi="Arial" w:cs="Arial"/>
        </w:rPr>
        <w:t xml:space="preserve"> cuja comprovação deverá ocorrer mediante apresentação de um dos documentos abaixo:</w:t>
      </w:r>
    </w:p>
    <w:p w14:paraId="72D790AF" w14:textId="77777777" w:rsidR="00D40662" w:rsidRPr="0078122B" w:rsidRDefault="00DD2F68" w:rsidP="008D249F">
      <w:pPr>
        <w:pStyle w:val="PargrafodaLista"/>
        <w:numPr>
          <w:ilvl w:val="3"/>
          <w:numId w:val="9"/>
        </w:numPr>
        <w:tabs>
          <w:tab w:val="left" w:pos="142"/>
          <w:tab w:val="left" w:pos="993"/>
        </w:tabs>
        <w:spacing w:after="120" w:line="240" w:lineRule="auto"/>
        <w:ind w:left="0" w:firstLine="0"/>
        <w:jc w:val="both"/>
        <w:rPr>
          <w:rFonts w:ascii="Arial" w:hAnsi="Arial" w:cs="Arial"/>
        </w:rPr>
      </w:pPr>
      <w:r w:rsidRPr="0078122B">
        <w:rPr>
          <w:rFonts w:ascii="Arial" w:eastAsia="Arial Unicode MS" w:hAnsi="Arial" w:cs="Arial"/>
        </w:rPr>
        <w:t xml:space="preserve">Apresentar cópia do contrato social ou outro documento legal, devidamente registrado na Junta Comercial, no caso de ser </w:t>
      </w:r>
      <w:proofErr w:type="spellStart"/>
      <w:r w:rsidRPr="0078122B">
        <w:rPr>
          <w:rFonts w:ascii="Arial" w:eastAsia="Arial Unicode MS" w:hAnsi="Arial" w:cs="Arial"/>
        </w:rPr>
        <w:t>sócio-proprietário</w:t>
      </w:r>
      <w:proofErr w:type="spellEnd"/>
      <w:r w:rsidRPr="0078122B">
        <w:rPr>
          <w:rFonts w:ascii="Arial" w:eastAsia="Arial Unicode MS" w:hAnsi="Arial" w:cs="Arial"/>
        </w:rPr>
        <w:t xml:space="preserve"> da empresa;</w:t>
      </w:r>
    </w:p>
    <w:p w14:paraId="421AD4BF" w14:textId="77777777" w:rsidR="00DD48BA" w:rsidRPr="00DD48BA" w:rsidRDefault="00DD2F68" w:rsidP="008D249F">
      <w:pPr>
        <w:pStyle w:val="PargrafodaLista"/>
        <w:numPr>
          <w:ilvl w:val="3"/>
          <w:numId w:val="9"/>
        </w:numPr>
        <w:tabs>
          <w:tab w:val="left" w:pos="142"/>
          <w:tab w:val="left" w:pos="993"/>
        </w:tabs>
        <w:spacing w:after="120" w:line="240" w:lineRule="auto"/>
        <w:ind w:left="0" w:firstLine="0"/>
        <w:jc w:val="both"/>
        <w:rPr>
          <w:rFonts w:ascii="Arial" w:hAnsi="Arial" w:cs="Arial"/>
        </w:rPr>
      </w:pPr>
      <w:r w:rsidRPr="0078122B">
        <w:rPr>
          <w:rFonts w:ascii="Arial" w:eastAsia="Arial Unicode MS" w:hAnsi="Arial" w:cs="Arial"/>
        </w:rPr>
        <w:t>Apresentar cópia do registro na Carteira de Trabalho e Previdência Social – CTPS comprovando o vínculo empregatício do profissional na empresa licitante, no caso de empregado da empresa;</w:t>
      </w:r>
    </w:p>
    <w:p w14:paraId="32D62BB4" w14:textId="67EE7567" w:rsidR="00DD48BA" w:rsidRPr="005666CF" w:rsidRDefault="00DD48BA" w:rsidP="008D249F">
      <w:pPr>
        <w:pStyle w:val="PargrafodaLista"/>
        <w:numPr>
          <w:ilvl w:val="3"/>
          <w:numId w:val="9"/>
        </w:numPr>
        <w:tabs>
          <w:tab w:val="left" w:pos="142"/>
          <w:tab w:val="left" w:pos="993"/>
        </w:tabs>
        <w:spacing w:after="120" w:line="240" w:lineRule="auto"/>
        <w:ind w:left="0" w:firstLine="0"/>
        <w:jc w:val="both"/>
        <w:rPr>
          <w:rFonts w:ascii="Arial" w:hAnsi="Arial" w:cs="Arial"/>
        </w:rPr>
      </w:pPr>
      <w:r w:rsidRPr="005666CF">
        <w:rPr>
          <w:rFonts w:ascii="Arial" w:eastAsia="Arial Unicode MS" w:hAnsi="Arial" w:cs="Arial"/>
        </w:rPr>
        <w:t>Apresentar cópia de contrato de prestação de serviços, com firma reconhecida em cartório ou assinada digitalmente, de ambas as partes, no caso de profissionais autônomos;</w:t>
      </w:r>
    </w:p>
    <w:p w14:paraId="1F52156F" w14:textId="77777777" w:rsidR="0076168A" w:rsidRPr="00DD48BA" w:rsidRDefault="00DD2F68" w:rsidP="008D249F">
      <w:pPr>
        <w:pStyle w:val="PargrafodaLista"/>
        <w:numPr>
          <w:ilvl w:val="2"/>
          <w:numId w:val="9"/>
        </w:numPr>
        <w:tabs>
          <w:tab w:val="left" w:pos="142"/>
          <w:tab w:val="left" w:pos="993"/>
        </w:tabs>
        <w:spacing w:after="120" w:line="240" w:lineRule="auto"/>
        <w:ind w:left="0" w:firstLine="0"/>
        <w:jc w:val="both"/>
        <w:rPr>
          <w:rFonts w:ascii="Arial" w:hAnsi="Arial" w:cs="Arial"/>
        </w:rPr>
      </w:pPr>
      <w:r w:rsidRPr="00DD48BA">
        <w:rPr>
          <w:rFonts w:ascii="Arial" w:hAnsi="Arial" w:cs="Arial"/>
        </w:rPr>
        <w:t xml:space="preserve">Todos os comprovantes de inscrição nos Conselhos deverão estar dentro do prazo de validade vigente, </w:t>
      </w:r>
      <w:r w:rsidRPr="00DD48BA">
        <w:rPr>
          <w:rFonts w:ascii="Arial" w:eastAsia="Arial Unicode MS" w:hAnsi="Arial" w:cs="Arial"/>
        </w:rPr>
        <w:t xml:space="preserve">devendo a </w:t>
      </w:r>
      <w:r w:rsidRPr="00DD48BA">
        <w:rPr>
          <w:rFonts w:ascii="Arial" w:hAnsi="Arial" w:cs="Arial"/>
          <w:lang w:eastAsia="ar-SA"/>
        </w:rPr>
        <w:t xml:space="preserve">empresa a ser </w:t>
      </w:r>
      <w:r w:rsidRPr="00DD48BA">
        <w:rPr>
          <w:rFonts w:ascii="Arial" w:hAnsi="Arial" w:cs="Arial"/>
        </w:rPr>
        <w:t>contratada</w:t>
      </w:r>
      <w:r w:rsidRPr="00DD48BA">
        <w:rPr>
          <w:rFonts w:ascii="Arial" w:eastAsia="Arial Unicode MS" w:hAnsi="Arial" w:cs="Arial"/>
        </w:rPr>
        <w:t xml:space="preserve"> mantê-los regularizados durante a vigência do Contrato</w:t>
      </w:r>
      <w:r w:rsidRPr="00DD48BA">
        <w:rPr>
          <w:rFonts w:ascii="Arial" w:hAnsi="Arial" w:cs="Arial"/>
        </w:rPr>
        <w:t>.</w:t>
      </w:r>
    </w:p>
    <w:p w14:paraId="63286EA4" w14:textId="4705B8E3" w:rsidR="0076168A" w:rsidRPr="00805AA2" w:rsidRDefault="00D92C9E" w:rsidP="008D249F">
      <w:pPr>
        <w:pStyle w:val="PargrafodaLista"/>
        <w:numPr>
          <w:ilvl w:val="2"/>
          <w:numId w:val="9"/>
        </w:numPr>
        <w:tabs>
          <w:tab w:val="left" w:pos="142"/>
          <w:tab w:val="left" w:pos="993"/>
        </w:tabs>
        <w:spacing w:after="120" w:line="240" w:lineRule="auto"/>
        <w:ind w:left="0" w:firstLine="0"/>
        <w:jc w:val="both"/>
        <w:rPr>
          <w:rFonts w:ascii="Arial" w:eastAsia="Arial Unicode MS" w:hAnsi="Arial" w:cs="Arial"/>
        </w:rPr>
      </w:pPr>
      <w:r w:rsidRPr="00805AA2">
        <w:rPr>
          <w:rFonts w:ascii="Arial" w:eastAsia="Arial Unicode MS" w:hAnsi="Arial" w:cs="Arial"/>
        </w:rPr>
        <w:t>As licitantes que se enquadrarem na condição de Microempresa ou Empresa de Pequeno Porte deverão apresentar:</w:t>
      </w:r>
    </w:p>
    <w:p w14:paraId="190BA879" w14:textId="77777777" w:rsidR="0076168A" w:rsidRPr="00805AA2" w:rsidRDefault="00D92C9E" w:rsidP="008D249F">
      <w:pPr>
        <w:pStyle w:val="PargrafodaLista"/>
        <w:numPr>
          <w:ilvl w:val="3"/>
          <w:numId w:val="9"/>
        </w:numPr>
        <w:tabs>
          <w:tab w:val="left" w:pos="142"/>
          <w:tab w:val="left" w:pos="993"/>
        </w:tabs>
        <w:spacing w:after="120" w:line="240" w:lineRule="auto"/>
        <w:ind w:left="0" w:firstLine="0"/>
        <w:jc w:val="both"/>
        <w:rPr>
          <w:rFonts w:ascii="Arial" w:hAnsi="Arial" w:cs="Arial"/>
        </w:rPr>
      </w:pPr>
      <w:r w:rsidRPr="00805AA2">
        <w:rPr>
          <w:rFonts w:ascii="Arial" w:eastAsia="Arial Unicode MS" w:hAnsi="Arial" w:cs="Arial"/>
        </w:rPr>
        <w:t xml:space="preserve">Declaração para os fins de direitos que a empresa se enquadra na condição de Microempresa ou Empresa de Pequeno Porte, nos termos da Lei Complementar nº 123/2006, alterada pela Lei </w:t>
      </w:r>
      <w:r w:rsidRPr="00805AA2">
        <w:rPr>
          <w:rFonts w:ascii="Arial" w:eastAsia="Arial Unicode MS" w:hAnsi="Arial" w:cs="Arial"/>
        </w:rPr>
        <w:lastRenderedPageBreak/>
        <w:t>Complementar nº 147/2014, podendo ser utilizado o modelo constante no Anexo III (Modelo de Declaração de Microempresa ou Empresa de Pequeno Porte);</w:t>
      </w:r>
    </w:p>
    <w:p w14:paraId="41B121BE" w14:textId="77777777" w:rsidR="0076168A" w:rsidRPr="00805AA2" w:rsidRDefault="00D92C9E" w:rsidP="008D249F">
      <w:pPr>
        <w:pStyle w:val="PargrafodaLista"/>
        <w:numPr>
          <w:ilvl w:val="3"/>
          <w:numId w:val="9"/>
        </w:numPr>
        <w:tabs>
          <w:tab w:val="left" w:pos="142"/>
          <w:tab w:val="left" w:pos="993"/>
        </w:tabs>
        <w:spacing w:after="120" w:line="240" w:lineRule="auto"/>
        <w:ind w:left="0" w:firstLine="0"/>
        <w:jc w:val="both"/>
        <w:rPr>
          <w:rFonts w:ascii="Arial" w:hAnsi="Arial" w:cs="Arial"/>
          <w:b/>
          <w:bCs/>
        </w:rPr>
      </w:pPr>
      <w:r w:rsidRPr="00805AA2">
        <w:rPr>
          <w:rFonts w:ascii="Arial" w:eastAsia="Arial Unicode MS" w:hAnsi="Arial" w:cs="Arial"/>
        </w:rPr>
        <w:t xml:space="preserve">Certidão simplificada emitida e registrada pela respectiva junta comercial, ou documento equivalente, indicando a condição de ME ou EPP, devidamente atualizada, ou seja, </w:t>
      </w:r>
      <w:r w:rsidRPr="00805AA2">
        <w:rPr>
          <w:rFonts w:ascii="Arial" w:eastAsia="Arial Unicode MS" w:hAnsi="Arial" w:cs="Arial"/>
          <w:b/>
          <w:bCs/>
        </w:rPr>
        <w:t>com data não superior a 90 dias.</w:t>
      </w:r>
    </w:p>
    <w:p w14:paraId="5C5927D0" w14:textId="666622EE" w:rsidR="003935B6" w:rsidRPr="003935B6" w:rsidRDefault="00D92C9E" w:rsidP="008D249F">
      <w:pPr>
        <w:pStyle w:val="PargrafodaLista"/>
        <w:numPr>
          <w:ilvl w:val="2"/>
          <w:numId w:val="9"/>
        </w:numPr>
        <w:tabs>
          <w:tab w:val="left" w:pos="142"/>
          <w:tab w:val="left" w:pos="567"/>
          <w:tab w:val="left" w:pos="851"/>
        </w:tabs>
        <w:spacing w:after="120" w:line="240" w:lineRule="auto"/>
        <w:ind w:left="0" w:firstLine="0"/>
        <w:jc w:val="both"/>
        <w:rPr>
          <w:rFonts w:ascii="Arial" w:hAnsi="Arial" w:cs="Arial"/>
          <w:b/>
          <w:bCs/>
        </w:rPr>
      </w:pPr>
      <w:r w:rsidRPr="00580FAE">
        <w:rPr>
          <w:rFonts w:ascii="Arial" w:hAnsi="Arial" w:cs="Arial"/>
        </w:rPr>
        <w:t>Os documentos de que tratam os subitens anteriores serão analisados pelo Pregoeiro e sua Equipe de Apoio quanto a sua conformidade com o solicitado neste Edital.</w:t>
      </w:r>
    </w:p>
    <w:p w14:paraId="11BF18CB" w14:textId="77777777" w:rsidR="00580FAE" w:rsidRPr="00580FAE" w:rsidRDefault="00D92C9E" w:rsidP="008D249F">
      <w:pPr>
        <w:pStyle w:val="PargrafodaLista"/>
        <w:numPr>
          <w:ilvl w:val="1"/>
          <w:numId w:val="9"/>
        </w:numPr>
        <w:spacing w:after="0" w:line="240" w:lineRule="auto"/>
        <w:ind w:left="0" w:firstLine="0"/>
        <w:jc w:val="both"/>
        <w:rPr>
          <w:rFonts w:ascii="Arial" w:eastAsia="Arial Unicode MS" w:hAnsi="Arial" w:cs="Arial"/>
        </w:rPr>
      </w:pPr>
      <w:r w:rsidRPr="00580FAE">
        <w:rPr>
          <w:rFonts w:ascii="Arial" w:eastAsia="Arial Unicode MS" w:hAnsi="Arial" w:cs="Arial"/>
        </w:rPr>
        <w:t>Os documentos deverão ser apresentados em: original, fotocópia, Publicação de Órgão da Imprensa Oficial, ou ainda extraídos da INTERNET, ficando nesta hipótese sua veracidade sujeita à nova consulta a ser feita pela Equipe de Apoio deste Pregão</w:t>
      </w:r>
      <w:r w:rsidR="00D31129" w:rsidRPr="00580FAE">
        <w:rPr>
          <w:rFonts w:ascii="Arial" w:eastAsia="Arial Unicode MS" w:hAnsi="Arial" w:cs="Arial"/>
        </w:rPr>
        <w:t xml:space="preserve">. </w:t>
      </w:r>
    </w:p>
    <w:p w14:paraId="4ED8D7D3" w14:textId="52B2A2AC" w:rsidR="00580FAE" w:rsidRPr="001C2EA7" w:rsidRDefault="00580FAE" w:rsidP="008D249F">
      <w:pPr>
        <w:pStyle w:val="PargrafodaLista"/>
        <w:numPr>
          <w:ilvl w:val="2"/>
          <w:numId w:val="9"/>
        </w:numPr>
        <w:tabs>
          <w:tab w:val="left" w:pos="0"/>
          <w:tab w:val="left" w:pos="851"/>
        </w:tabs>
        <w:spacing w:line="240" w:lineRule="auto"/>
        <w:ind w:left="0" w:firstLine="0"/>
        <w:jc w:val="both"/>
        <w:rPr>
          <w:rFonts w:ascii="Arial" w:hAnsi="Arial" w:cs="Arial"/>
        </w:rPr>
      </w:pPr>
      <w:r w:rsidRPr="001C2EA7">
        <w:rPr>
          <w:rFonts w:ascii="Arial" w:hAnsi="Arial" w:cs="Arial"/>
        </w:rPr>
        <w:t>Não serão aceitos protocolos dos documentos.</w:t>
      </w:r>
    </w:p>
    <w:p w14:paraId="50867E93" w14:textId="6C9AFEC7" w:rsidR="001C2EA7" w:rsidRPr="001C2EA7" w:rsidRDefault="001C2EA7" w:rsidP="008D249F">
      <w:pPr>
        <w:pStyle w:val="PargrafodaLista"/>
        <w:numPr>
          <w:ilvl w:val="2"/>
          <w:numId w:val="9"/>
        </w:numPr>
        <w:tabs>
          <w:tab w:val="left" w:pos="0"/>
          <w:tab w:val="left" w:pos="851"/>
        </w:tabs>
        <w:spacing w:after="0" w:line="240" w:lineRule="auto"/>
        <w:ind w:left="0" w:firstLine="0"/>
        <w:jc w:val="both"/>
        <w:rPr>
          <w:rFonts w:ascii="Arial" w:hAnsi="Arial" w:cs="Arial"/>
        </w:rPr>
      </w:pPr>
      <w:r w:rsidRPr="001C2EA7">
        <w:rPr>
          <w:rFonts w:ascii="Arial" w:hAnsi="Arial" w:cs="Arial"/>
        </w:rPr>
        <w:t xml:space="preserve">O prazo estabelecido nos itens </w:t>
      </w:r>
      <w:r w:rsidR="008A5456">
        <w:rPr>
          <w:rFonts w:ascii="Arial" w:hAnsi="Arial" w:cs="Arial"/>
        </w:rPr>
        <w:t>11.9.5</w:t>
      </w:r>
      <w:r w:rsidRPr="001C2EA7">
        <w:rPr>
          <w:rFonts w:ascii="Arial" w:hAnsi="Arial" w:cs="Arial"/>
        </w:rPr>
        <w:t xml:space="preserve">, </w:t>
      </w:r>
      <w:r w:rsidR="008A5456">
        <w:rPr>
          <w:rFonts w:ascii="Arial" w:hAnsi="Arial" w:cs="Arial"/>
        </w:rPr>
        <w:t>11.9.</w:t>
      </w:r>
      <w:r w:rsidRPr="001C2EA7">
        <w:rPr>
          <w:rFonts w:ascii="Arial" w:hAnsi="Arial" w:cs="Arial"/>
        </w:rPr>
        <w:t xml:space="preserve">6 </w:t>
      </w:r>
      <w:r w:rsidR="008A5456">
        <w:rPr>
          <w:rFonts w:ascii="Arial" w:hAnsi="Arial" w:cs="Arial"/>
        </w:rPr>
        <w:t xml:space="preserve"> </w:t>
      </w:r>
      <w:r w:rsidRPr="001C2EA7">
        <w:rPr>
          <w:rFonts w:ascii="Arial" w:hAnsi="Arial" w:cs="Arial"/>
        </w:rPr>
        <w:t xml:space="preserve">e </w:t>
      </w:r>
      <w:r w:rsidR="008A5456">
        <w:rPr>
          <w:rFonts w:ascii="Arial" w:hAnsi="Arial" w:cs="Arial"/>
        </w:rPr>
        <w:t>11.9</w:t>
      </w:r>
      <w:r w:rsidRPr="001C2EA7">
        <w:rPr>
          <w:rFonts w:ascii="Arial" w:hAnsi="Arial" w:cs="Arial"/>
        </w:rPr>
        <w:t>.7 poder</w:t>
      </w:r>
      <w:r w:rsidR="00D14602">
        <w:rPr>
          <w:rFonts w:ascii="Arial" w:hAnsi="Arial" w:cs="Arial"/>
        </w:rPr>
        <w:t>ão</w:t>
      </w:r>
      <w:r w:rsidRPr="001C2EA7">
        <w:rPr>
          <w:rFonts w:ascii="Arial" w:hAnsi="Arial" w:cs="Arial"/>
        </w:rPr>
        <w:t xml:space="preserve"> ser prorrogado</w:t>
      </w:r>
      <w:r w:rsidR="00D14602">
        <w:rPr>
          <w:rFonts w:ascii="Arial" w:hAnsi="Arial" w:cs="Arial"/>
        </w:rPr>
        <w:t>s</w:t>
      </w:r>
      <w:r w:rsidRPr="001C2EA7">
        <w:rPr>
          <w:rFonts w:ascii="Arial" w:hAnsi="Arial" w:cs="Arial"/>
        </w:rPr>
        <w:t xml:space="preserve"> em até 10 (dez) dias, por acordo entre as partes, desde que justificadamente, a critério da Administração Pública.</w:t>
      </w:r>
    </w:p>
    <w:p w14:paraId="0D160A12" w14:textId="3E3D75D0"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11.</w:t>
      </w:r>
      <w:r w:rsidR="00DC0B35" w:rsidRPr="00805AA2">
        <w:rPr>
          <w:rFonts w:ascii="Arial" w:eastAsia="Arial Unicode MS" w:hAnsi="Arial" w:cs="Arial"/>
          <w:b/>
          <w:sz w:val="22"/>
          <w:szCs w:val="22"/>
        </w:rPr>
        <w:t>1</w:t>
      </w:r>
      <w:r w:rsidR="00487855" w:rsidRPr="00805AA2">
        <w:rPr>
          <w:rFonts w:ascii="Arial" w:eastAsia="Arial Unicode MS" w:hAnsi="Arial" w:cs="Arial"/>
          <w:b/>
          <w:sz w:val="22"/>
          <w:szCs w:val="22"/>
        </w:rPr>
        <w:t>1</w:t>
      </w:r>
      <w:r w:rsidR="00114D06" w:rsidRPr="00805AA2">
        <w:rPr>
          <w:rFonts w:ascii="Arial" w:eastAsia="Arial Unicode MS" w:hAnsi="Arial" w:cs="Arial"/>
          <w:b/>
          <w:sz w:val="22"/>
          <w:szCs w:val="22"/>
        </w:rPr>
        <w:t>.</w:t>
      </w:r>
      <w:r w:rsidR="00114D06" w:rsidRPr="00805AA2">
        <w:rPr>
          <w:rFonts w:ascii="Arial" w:eastAsia="Arial Unicode MS" w:hAnsi="Arial" w:cs="Arial"/>
          <w:sz w:val="22"/>
          <w:szCs w:val="22"/>
        </w:rPr>
        <w:t xml:space="preserve"> </w:t>
      </w:r>
      <w:r w:rsidRPr="00805AA2">
        <w:rPr>
          <w:rFonts w:ascii="Arial" w:eastAsia="Arial Unicode MS" w:hAnsi="Arial" w:cs="Arial"/>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w:t>
      </w:r>
      <w:r w:rsidR="00DC0B35" w:rsidRPr="00805AA2">
        <w:rPr>
          <w:rFonts w:ascii="Arial" w:eastAsia="Arial Unicode MS" w:hAnsi="Arial" w:cs="Arial"/>
          <w:sz w:val="22"/>
          <w:szCs w:val="22"/>
        </w:rPr>
        <w:t>1</w:t>
      </w:r>
      <w:r w:rsidR="00052525" w:rsidRPr="00805AA2">
        <w:rPr>
          <w:rFonts w:ascii="Arial" w:eastAsia="Arial Unicode MS" w:hAnsi="Arial" w:cs="Arial"/>
          <w:sz w:val="22"/>
          <w:szCs w:val="22"/>
        </w:rPr>
        <w:t>1</w:t>
      </w:r>
      <w:r w:rsidRPr="00805AA2">
        <w:rPr>
          <w:rFonts w:ascii="Arial" w:eastAsia="Arial Unicode MS" w:hAnsi="Arial" w:cs="Arial"/>
          <w:sz w:val="22"/>
          <w:szCs w:val="22"/>
        </w:rPr>
        <w:t>.1</w:t>
      </w:r>
      <w:r w:rsidR="00114D06" w:rsidRPr="00805AA2">
        <w:rPr>
          <w:rFonts w:ascii="Arial" w:eastAsia="Arial Unicode MS" w:hAnsi="Arial" w:cs="Arial"/>
          <w:sz w:val="22"/>
          <w:szCs w:val="22"/>
        </w:rPr>
        <w:t xml:space="preserve">. </w:t>
      </w:r>
      <w:r w:rsidRPr="00805AA2">
        <w:rPr>
          <w:rFonts w:ascii="Arial" w:eastAsia="Arial Unicode MS" w:hAnsi="Arial" w:cs="Arial"/>
          <w:sz w:val="22"/>
          <w:szCs w:val="22"/>
        </w:rPr>
        <w:t>O cadastro no SICAF, abrangente dos níveis indicados no art. 6º da Instrução Normativa SLTI/MPOG nº 3, de 26 de abril de 2018, substituirá apenas os documentos indicados nos subitens 11.</w:t>
      </w:r>
      <w:r w:rsidR="00487855" w:rsidRPr="00805AA2">
        <w:rPr>
          <w:rFonts w:ascii="Arial" w:eastAsia="Arial Unicode MS" w:hAnsi="Arial" w:cs="Arial"/>
          <w:sz w:val="22"/>
          <w:szCs w:val="22"/>
        </w:rPr>
        <w:t>9</w:t>
      </w:r>
      <w:r w:rsidRPr="00805AA2">
        <w:rPr>
          <w:rFonts w:ascii="Arial" w:eastAsia="Arial Unicode MS" w:hAnsi="Arial" w:cs="Arial"/>
          <w:sz w:val="22"/>
          <w:szCs w:val="22"/>
        </w:rPr>
        <w:t>.1 (Habilitação Jurídica) e 11.</w:t>
      </w:r>
      <w:r w:rsidR="00487855" w:rsidRPr="00805AA2">
        <w:rPr>
          <w:rFonts w:ascii="Arial" w:eastAsia="Arial Unicode MS" w:hAnsi="Arial" w:cs="Arial"/>
          <w:sz w:val="22"/>
          <w:szCs w:val="22"/>
        </w:rPr>
        <w:t>9</w:t>
      </w:r>
      <w:r w:rsidRPr="00805AA2">
        <w:rPr>
          <w:rFonts w:ascii="Arial" w:eastAsia="Arial Unicode MS" w:hAnsi="Arial" w:cs="Arial"/>
          <w:sz w:val="22"/>
          <w:szCs w:val="22"/>
        </w:rPr>
        <w:t>.2 (Regularidade Fiscal e Trabalhista), sendo que os demais são de obrigatória apresentação.</w:t>
      </w:r>
    </w:p>
    <w:p w14:paraId="3A9611D5" w14:textId="1D214E55"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w:t>
      </w:r>
      <w:r w:rsidR="00DC0B35" w:rsidRPr="00805AA2">
        <w:rPr>
          <w:rFonts w:ascii="Arial" w:eastAsia="Arial Unicode MS" w:hAnsi="Arial" w:cs="Arial"/>
          <w:sz w:val="22"/>
          <w:szCs w:val="22"/>
        </w:rPr>
        <w:t>1</w:t>
      </w:r>
      <w:r w:rsidR="00052525" w:rsidRPr="00805AA2">
        <w:rPr>
          <w:rFonts w:ascii="Arial" w:eastAsia="Arial Unicode MS" w:hAnsi="Arial" w:cs="Arial"/>
          <w:sz w:val="22"/>
          <w:szCs w:val="22"/>
        </w:rPr>
        <w:t>1</w:t>
      </w:r>
      <w:r w:rsidRPr="00805AA2">
        <w:rPr>
          <w:rFonts w:ascii="Arial" w:eastAsia="Arial Unicode MS" w:hAnsi="Arial" w:cs="Arial"/>
          <w:sz w:val="22"/>
          <w:szCs w:val="22"/>
        </w:rPr>
        <w:t>.2</w:t>
      </w:r>
      <w:r w:rsidR="00052525" w:rsidRPr="00805AA2">
        <w:rPr>
          <w:rFonts w:ascii="Arial" w:eastAsia="Arial Unicode MS" w:hAnsi="Arial" w:cs="Arial"/>
          <w:sz w:val="22"/>
          <w:szCs w:val="22"/>
        </w:rPr>
        <w:t>.</w:t>
      </w:r>
      <w:r w:rsidRPr="00805AA2">
        <w:rPr>
          <w:rFonts w:ascii="Arial" w:eastAsia="Arial Unicode MS" w:hAnsi="Arial" w:cs="Arial"/>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11.</w:t>
      </w:r>
      <w:r w:rsidR="00DC0B35" w:rsidRPr="00805AA2">
        <w:rPr>
          <w:rFonts w:ascii="Arial" w:eastAsia="Arial Unicode MS" w:hAnsi="Arial" w:cs="Arial"/>
          <w:sz w:val="22"/>
          <w:szCs w:val="22"/>
        </w:rPr>
        <w:t>1</w:t>
      </w:r>
      <w:r w:rsidR="00052525" w:rsidRPr="00805AA2">
        <w:rPr>
          <w:rFonts w:ascii="Arial" w:eastAsia="Arial Unicode MS" w:hAnsi="Arial" w:cs="Arial"/>
          <w:sz w:val="22"/>
          <w:szCs w:val="22"/>
        </w:rPr>
        <w:t>1</w:t>
      </w:r>
      <w:r w:rsidRPr="00805AA2">
        <w:rPr>
          <w:rFonts w:ascii="Arial" w:eastAsia="Arial Unicode MS" w:hAnsi="Arial" w:cs="Arial"/>
          <w:sz w:val="22"/>
          <w:szCs w:val="22"/>
        </w:rPr>
        <w:t>.3</w:t>
      </w:r>
      <w:r w:rsidR="00052525" w:rsidRPr="00805AA2">
        <w:rPr>
          <w:rFonts w:ascii="Arial" w:eastAsia="Arial Unicode MS" w:hAnsi="Arial" w:cs="Arial"/>
          <w:sz w:val="22"/>
          <w:szCs w:val="22"/>
        </w:rPr>
        <w:t>.</w:t>
      </w:r>
      <w:r w:rsidRPr="00805AA2">
        <w:rPr>
          <w:rFonts w:ascii="Arial" w:eastAsia="Arial Unicode MS" w:hAnsi="Arial" w:cs="Arial"/>
          <w:sz w:val="22"/>
          <w:szCs w:val="22"/>
        </w:rPr>
        <w:t xml:space="preserve"> Também poderão ser consultados os sítios oficiais emissores de certidões de regularidade fiscal e trabalhista, especialmente quando o licitante esteja com alguma documentação vencida junto ao SICAF.</w:t>
      </w:r>
    </w:p>
    <w:p w14:paraId="6779DFA7" w14:textId="37BBF425"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11.1</w:t>
      </w:r>
      <w:r w:rsidR="00487855" w:rsidRPr="00805AA2">
        <w:rPr>
          <w:rFonts w:ascii="Arial" w:eastAsia="Arial Unicode MS" w:hAnsi="Arial" w:cs="Arial"/>
          <w:b/>
          <w:sz w:val="22"/>
          <w:szCs w:val="22"/>
        </w:rPr>
        <w:t>2</w:t>
      </w:r>
      <w:r w:rsidR="00052525" w:rsidRPr="00805AA2">
        <w:rPr>
          <w:rFonts w:ascii="Arial" w:eastAsia="Arial Unicode MS" w:hAnsi="Arial" w:cs="Arial"/>
          <w:b/>
          <w:sz w:val="22"/>
          <w:szCs w:val="22"/>
        </w:rPr>
        <w:t>.</w:t>
      </w:r>
      <w:r w:rsidRPr="00805AA2">
        <w:rPr>
          <w:rFonts w:ascii="Arial" w:eastAsia="Arial Unicode MS" w:hAnsi="Arial" w:cs="Arial"/>
          <w:sz w:val="22"/>
          <w:szCs w:val="22"/>
        </w:rPr>
        <w:t xml:space="preserve"> 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1FF922F" w14:textId="5F30BE64"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11.1</w:t>
      </w:r>
      <w:r w:rsidR="00487855" w:rsidRPr="00805AA2">
        <w:rPr>
          <w:rFonts w:ascii="Arial" w:eastAsia="Arial Unicode MS" w:hAnsi="Arial" w:cs="Arial"/>
          <w:b/>
          <w:sz w:val="22"/>
          <w:szCs w:val="22"/>
        </w:rPr>
        <w:t>3</w:t>
      </w:r>
      <w:r w:rsidR="00052525" w:rsidRPr="00805AA2">
        <w:rPr>
          <w:rFonts w:ascii="Arial" w:eastAsia="Arial Unicode MS" w:hAnsi="Arial" w:cs="Arial"/>
          <w:b/>
          <w:sz w:val="22"/>
          <w:szCs w:val="22"/>
        </w:rPr>
        <w:t>.</w:t>
      </w:r>
      <w:r w:rsidRPr="00805AA2">
        <w:rPr>
          <w:rFonts w:ascii="Arial" w:eastAsia="Arial Unicode MS" w:hAnsi="Arial" w:cs="Arial"/>
          <w:sz w:val="22"/>
          <w:szCs w:val="22"/>
        </w:rPr>
        <w:t xml:space="preserve"> O não atendimento das exigências constantes do item 11 deste Edital implicará a inabilitação do licitante.</w:t>
      </w:r>
    </w:p>
    <w:p w14:paraId="3F8528EB" w14:textId="0847CCAB" w:rsidR="00D92C9E" w:rsidRPr="00805AA2" w:rsidRDefault="00D92C9E" w:rsidP="008D249F">
      <w:pPr>
        <w:widowControl w:val="0"/>
        <w:jc w:val="both"/>
        <w:rPr>
          <w:rFonts w:ascii="Arial" w:eastAsia="Arial Unicode MS" w:hAnsi="Arial" w:cs="Arial"/>
          <w:sz w:val="22"/>
          <w:szCs w:val="22"/>
        </w:rPr>
      </w:pPr>
      <w:r w:rsidRPr="00805AA2">
        <w:rPr>
          <w:rFonts w:ascii="Arial" w:eastAsia="Arial Unicode MS" w:hAnsi="Arial" w:cs="Arial"/>
          <w:b/>
          <w:sz w:val="22"/>
          <w:szCs w:val="22"/>
        </w:rPr>
        <w:t>11.1</w:t>
      </w:r>
      <w:r w:rsidR="00487855" w:rsidRPr="00805AA2">
        <w:rPr>
          <w:rFonts w:ascii="Arial" w:eastAsia="Arial Unicode MS" w:hAnsi="Arial" w:cs="Arial"/>
          <w:b/>
          <w:sz w:val="22"/>
          <w:szCs w:val="22"/>
        </w:rPr>
        <w:t>4</w:t>
      </w:r>
      <w:r w:rsidR="00052525" w:rsidRPr="00805AA2">
        <w:rPr>
          <w:rFonts w:ascii="Arial" w:eastAsia="Arial Unicode MS" w:hAnsi="Arial" w:cs="Arial"/>
          <w:b/>
          <w:sz w:val="22"/>
          <w:szCs w:val="22"/>
        </w:rPr>
        <w:t>.</w:t>
      </w:r>
      <w:r w:rsidRPr="00805AA2">
        <w:rPr>
          <w:rFonts w:ascii="Arial" w:eastAsia="Arial Unicode MS" w:hAnsi="Arial" w:cs="Arial"/>
          <w:b/>
          <w:sz w:val="22"/>
          <w:szCs w:val="22"/>
        </w:rPr>
        <w:t xml:space="preserve"> </w:t>
      </w:r>
      <w:r w:rsidRPr="00805AA2">
        <w:rPr>
          <w:rFonts w:ascii="Arial" w:eastAsia="Arial Unicode MS" w:hAnsi="Arial" w:cs="Arial"/>
          <w:sz w:val="22"/>
          <w:szCs w:val="22"/>
        </w:rPr>
        <w:t>O Pregoeiro poderá desclassificar a proposta ou mesmo desqualificar a empresa, a qualquer tempo, no caso de conhecimento de fato superveniente ou circunstância desabonadora da empresa ou de seus sócios, nos termos do artigo 64, § 2º da Lei Federal nº 14.133/2021.</w:t>
      </w:r>
    </w:p>
    <w:p w14:paraId="2478DA8A" w14:textId="764D59FD"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11.1</w:t>
      </w:r>
      <w:r w:rsidR="00487855" w:rsidRPr="00805AA2">
        <w:rPr>
          <w:rFonts w:ascii="Arial" w:eastAsia="Arial Unicode MS" w:hAnsi="Arial" w:cs="Arial"/>
          <w:b/>
          <w:sz w:val="22"/>
          <w:szCs w:val="22"/>
        </w:rPr>
        <w:t>5</w:t>
      </w:r>
      <w:r w:rsidR="00052525" w:rsidRPr="00805AA2">
        <w:rPr>
          <w:rFonts w:ascii="Arial" w:eastAsia="Arial Unicode MS" w:hAnsi="Arial" w:cs="Arial"/>
          <w:b/>
          <w:sz w:val="22"/>
          <w:szCs w:val="22"/>
        </w:rPr>
        <w:t>.</w:t>
      </w:r>
      <w:r w:rsidRPr="00805AA2">
        <w:rPr>
          <w:rFonts w:ascii="Arial" w:eastAsia="Arial Unicode MS" w:hAnsi="Arial" w:cs="Arial"/>
          <w:sz w:val="22"/>
          <w:szCs w:val="22"/>
        </w:rPr>
        <w:t xml:space="preserve"> Constatado o atendimento às exigências de habilitação fixadas no Edital, o licitante será declarado vencedor.</w:t>
      </w:r>
    </w:p>
    <w:p w14:paraId="4B64B52D" w14:textId="77777777" w:rsidR="00D92C9E" w:rsidRPr="00805AA2" w:rsidRDefault="00D92C9E" w:rsidP="008D249F">
      <w:pPr>
        <w:autoSpaceDE w:val="0"/>
        <w:autoSpaceDN w:val="0"/>
        <w:adjustRightInd w:val="0"/>
        <w:jc w:val="both"/>
        <w:rPr>
          <w:rFonts w:ascii="Arial" w:hAnsi="Arial" w:cs="Arial"/>
          <w:color w:val="000000"/>
          <w:sz w:val="20"/>
          <w:szCs w:val="20"/>
        </w:rPr>
      </w:pPr>
    </w:p>
    <w:p w14:paraId="71875F67" w14:textId="26F4949F" w:rsidR="00D92C9E" w:rsidRPr="00805AA2" w:rsidRDefault="00D92C9E" w:rsidP="008D249F">
      <w:pPr>
        <w:jc w:val="both"/>
        <w:rPr>
          <w:rFonts w:ascii="Arial" w:eastAsia="Arial Unicode MS" w:hAnsi="Arial" w:cs="Arial"/>
          <w:b/>
          <w:u w:val="single"/>
        </w:rPr>
      </w:pPr>
      <w:r w:rsidRPr="00805AA2">
        <w:rPr>
          <w:rFonts w:ascii="Arial" w:eastAsia="Arial Unicode MS" w:hAnsi="Arial" w:cs="Arial"/>
          <w:b/>
          <w:u w:val="single"/>
        </w:rPr>
        <w:t>12</w:t>
      </w:r>
      <w:r w:rsidR="00052525" w:rsidRPr="00805AA2">
        <w:rPr>
          <w:rFonts w:ascii="Arial" w:eastAsia="Arial Unicode MS" w:hAnsi="Arial" w:cs="Arial"/>
          <w:b/>
          <w:u w:val="single"/>
        </w:rPr>
        <w:t xml:space="preserve">. </w:t>
      </w:r>
      <w:r w:rsidRPr="00805AA2">
        <w:rPr>
          <w:rFonts w:ascii="Arial" w:eastAsia="Arial Unicode MS" w:hAnsi="Arial" w:cs="Arial"/>
          <w:b/>
          <w:u w:val="single"/>
        </w:rPr>
        <w:t>APRESENTAÇÃO DA PROPOSTA DE PREÇOS E ENVIO DOS DOCUMENTOS COMPLEMENTARES DE HABILITAÇÃO</w:t>
      </w:r>
    </w:p>
    <w:p w14:paraId="5E7392BA" w14:textId="1582BECB" w:rsidR="00840111" w:rsidRPr="00805AA2" w:rsidRDefault="000A5DD7" w:rsidP="008D249F">
      <w:pPr>
        <w:jc w:val="both"/>
        <w:rPr>
          <w:rFonts w:ascii="Arial" w:eastAsia="Arial Unicode MS" w:hAnsi="Arial" w:cs="Arial"/>
          <w:sz w:val="22"/>
          <w:szCs w:val="22"/>
        </w:rPr>
      </w:pPr>
      <w:bookmarkStart w:id="9" w:name="_Hlk146289197"/>
      <w:r w:rsidRPr="00805AA2">
        <w:rPr>
          <w:rFonts w:ascii="Arial" w:eastAsia="Arial Unicode MS" w:hAnsi="Arial" w:cs="Arial"/>
          <w:b/>
          <w:bCs/>
          <w:sz w:val="22"/>
          <w:szCs w:val="22"/>
        </w:rPr>
        <w:t>12.1.</w:t>
      </w:r>
      <w:r w:rsidRPr="00805AA2">
        <w:rPr>
          <w:rFonts w:ascii="Arial" w:eastAsia="Arial Unicode MS" w:hAnsi="Arial" w:cs="Arial"/>
          <w:sz w:val="22"/>
          <w:szCs w:val="22"/>
        </w:rPr>
        <w:t xml:space="preserve"> </w:t>
      </w:r>
      <w:r w:rsidR="00840111" w:rsidRPr="00805AA2">
        <w:rPr>
          <w:rFonts w:ascii="Arial" w:eastAsia="Arial Unicode MS" w:hAnsi="Arial" w:cs="Arial"/>
          <w:sz w:val="22"/>
          <w:szCs w:val="22"/>
        </w:rPr>
        <w:t>Encerrada a etapa de lances, o Pregoeiro convocará o licitante detentor da melhor oferta para negociação, e que este anexe no sistema COMPRAS.GOV, a proposta de preços em conformidade com o último lance ofertado ou de acordo com o valor negociando. Para tanto, o Pregoeiro fará uso da ferramenta “CONVOCAR ANEXO”, devendo o licitante anexar os documentos utilizando o link “ANEXAR” disponível apenas para o licitante/vencedor.</w:t>
      </w:r>
    </w:p>
    <w:p w14:paraId="12D0E056" w14:textId="77777777" w:rsidR="00840111" w:rsidRPr="00805AA2" w:rsidRDefault="00840111" w:rsidP="008D249F">
      <w:pPr>
        <w:jc w:val="both"/>
        <w:rPr>
          <w:rFonts w:ascii="Arial" w:eastAsia="Arial Unicode MS" w:hAnsi="Arial" w:cs="Arial"/>
          <w:sz w:val="22"/>
          <w:szCs w:val="22"/>
        </w:rPr>
      </w:pPr>
      <w:r w:rsidRPr="00805AA2">
        <w:rPr>
          <w:rFonts w:ascii="Arial" w:eastAsia="Arial Unicode MS" w:hAnsi="Arial" w:cs="Arial"/>
          <w:sz w:val="22"/>
          <w:szCs w:val="22"/>
        </w:rPr>
        <w:t xml:space="preserve">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w:t>
      </w:r>
      <w:r w:rsidRPr="00805AA2">
        <w:rPr>
          <w:rFonts w:ascii="Arial" w:eastAsia="Arial Unicode MS" w:hAnsi="Arial" w:cs="Arial"/>
          <w:sz w:val="22"/>
          <w:szCs w:val="22"/>
        </w:rPr>
        <w:lastRenderedPageBreak/>
        <w:t>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805AA2" w:rsidRDefault="00840111" w:rsidP="008D249F">
      <w:pPr>
        <w:jc w:val="both"/>
        <w:rPr>
          <w:rFonts w:ascii="Arial" w:hAnsi="Arial" w:cs="Arial"/>
          <w:sz w:val="22"/>
          <w:szCs w:val="22"/>
        </w:rPr>
      </w:pPr>
      <w:r w:rsidRPr="00805AA2">
        <w:rPr>
          <w:rFonts w:ascii="Arial" w:hAnsi="Arial" w:cs="Arial"/>
          <w:sz w:val="22"/>
          <w:szCs w:val="22"/>
        </w:rPr>
        <w:t>12.1.2. Os valores da proposta de preço deverão ser expressos em real, com apenas 02 (duas) casas após a vírgula.</w:t>
      </w:r>
    </w:p>
    <w:p w14:paraId="5A85291C" w14:textId="77777777" w:rsidR="00840111" w:rsidRPr="00805AA2" w:rsidRDefault="00840111" w:rsidP="008D249F">
      <w:pPr>
        <w:jc w:val="both"/>
        <w:rPr>
          <w:rFonts w:ascii="Arial" w:hAnsi="Arial" w:cs="Arial"/>
          <w:sz w:val="22"/>
          <w:szCs w:val="22"/>
        </w:rPr>
      </w:pPr>
      <w:r w:rsidRPr="00805AA2">
        <w:rPr>
          <w:rFonts w:ascii="Arial" w:hAnsi="Arial" w:cs="Arial"/>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18702FE" w14:textId="77777777" w:rsidR="00840111" w:rsidRPr="00805AA2" w:rsidRDefault="00840111" w:rsidP="008D249F">
      <w:pPr>
        <w:rPr>
          <w:rFonts w:ascii="Arial" w:eastAsia="Arial Unicode MS" w:hAnsi="Arial" w:cs="Arial"/>
          <w:sz w:val="22"/>
          <w:szCs w:val="22"/>
        </w:rPr>
      </w:pPr>
      <w:bookmarkStart w:id="10" w:name="_Hlk143768814"/>
      <w:r w:rsidRPr="00805AA2">
        <w:rPr>
          <w:rFonts w:ascii="Arial" w:hAnsi="Arial" w:cs="Arial"/>
          <w:sz w:val="22"/>
          <w:szCs w:val="22"/>
        </w:rPr>
        <w:t xml:space="preserve">12.1.4. A Proposta de Preço deverá ser encaminhada em papel timbrado da empresa devidamente datada e assinada, podendo ser assinada na forma digital. </w:t>
      </w:r>
    </w:p>
    <w:bookmarkEnd w:id="10"/>
    <w:p w14:paraId="2AF744FD" w14:textId="77777777" w:rsidR="00840111" w:rsidRPr="00805AA2" w:rsidRDefault="00840111" w:rsidP="008D249F">
      <w:pPr>
        <w:jc w:val="both"/>
        <w:rPr>
          <w:rFonts w:ascii="Arial" w:eastAsia="Arial Unicode MS" w:hAnsi="Arial" w:cs="Arial"/>
          <w:sz w:val="22"/>
          <w:szCs w:val="22"/>
        </w:rPr>
      </w:pPr>
      <w:r w:rsidRPr="00805AA2">
        <w:rPr>
          <w:rFonts w:ascii="Arial" w:eastAsia="Arial Unicode MS" w:hAnsi="Arial" w:cs="Arial"/>
          <w:b/>
          <w:sz w:val="22"/>
          <w:szCs w:val="22"/>
        </w:rPr>
        <w:t xml:space="preserve">12.2. </w:t>
      </w:r>
      <w:r w:rsidRPr="00805AA2">
        <w:rPr>
          <w:rFonts w:ascii="Arial" w:eastAsia="Arial Unicode MS" w:hAnsi="Arial" w:cs="Arial"/>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0B240F95" w14:textId="77777777" w:rsidR="00840111" w:rsidRPr="00805AA2" w:rsidRDefault="00840111" w:rsidP="008D249F">
      <w:pPr>
        <w:jc w:val="both"/>
        <w:rPr>
          <w:rFonts w:ascii="Arial" w:eastAsia="Arial Unicode MS" w:hAnsi="Arial" w:cs="Arial"/>
          <w:sz w:val="22"/>
          <w:szCs w:val="22"/>
        </w:rPr>
      </w:pPr>
      <w:r w:rsidRPr="00805AA2">
        <w:rPr>
          <w:rFonts w:ascii="Arial" w:eastAsia="Arial Unicode MS" w:hAnsi="Arial" w:cs="Arial"/>
          <w:b/>
          <w:sz w:val="22"/>
          <w:szCs w:val="22"/>
        </w:rPr>
        <w:t>12.3</w:t>
      </w:r>
      <w:r w:rsidRPr="00805AA2">
        <w:rPr>
          <w:rFonts w:ascii="Arial" w:eastAsia="Arial Unicode MS" w:hAnsi="Arial" w:cs="Arial"/>
          <w:sz w:val="22"/>
          <w:szCs w:val="22"/>
        </w:rPr>
        <w:t xml:space="preserve">. Em caso de indisponibilidade do sistema, será aceito o envio da proposta por meio do e-mail: </w:t>
      </w:r>
      <w:hyperlink r:id="rId35" w:history="1">
        <w:r w:rsidRPr="00805AA2">
          <w:rPr>
            <w:rStyle w:val="Hyperlink"/>
            <w:rFonts w:ascii="Arial" w:eastAsia="Arial Unicode MS" w:hAnsi="Arial" w:cs="Arial"/>
            <w:sz w:val="22"/>
            <w:szCs w:val="22"/>
          </w:rPr>
          <w:t>licitacao@cisamusep.org.br</w:t>
        </w:r>
      </w:hyperlink>
      <w:r w:rsidRPr="00805AA2">
        <w:rPr>
          <w:rFonts w:ascii="Arial" w:eastAsia="Arial Unicode MS" w:hAnsi="Arial" w:cs="Arial"/>
          <w:sz w:val="22"/>
          <w:szCs w:val="22"/>
        </w:rPr>
        <w:t>. Após o envio do e-mail, o responsável pelo envio deverá entrar em contato com o Pregoeiro para confirmar o recebimento do e-mail e do seu conteúdo. O Pregoeiro não se responsabilizará por e-mail que, por qualquer motivo, não for recebido em virtude de problemas no servidor ou navegador, tanto do CISAMUSEP quanto do licitante.</w:t>
      </w:r>
    </w:p>
    <w:p w14:paraId="01766C39" w14:textId="77777777" w:rsidR="00840111" w:rsidRPr="00805AA2" w:rsidRDefault="00840111" w:rsidP="008D249F">
      <w:pPr>
        <w:jc w:val="both"/>
        <w:rPr>
          <w:rFonts w:ascii="Arial" w:eastAsia="Arial Unicode MS" w:hAnsi="Arial" w:cs="Arial"/>
          <w:sz w:val="22"/>
          <w:szCs w:val="22"/>
        </w:rPr>
      </w:pPr>
      <w:r w:rsidRPr="00805AA2">
        <w:rPr>
          <w:rFonts w:ascii="Arial" w:eastAsia="Arial Unicode MS" w:hAnsi="Arial" w:cs="Arial"/>
          <w:sz w:val="22"/>
          <w:szCs w:val="22"/>
        </w:rPr>
        <w:t>12.3.1. A fim de aplicar o princípio da isonomia entre as licitantes, após transcorrido o prazo de 02 (duas) horas, não serão considerados, para fins de análise, sob qualquer alegação, o envio da Proposta de Preço e documentos de habilitação, sendo realizado, pelo Pregoeiro, o registro da não aceitação da proposta.</w:t>
      </w:r>
    </w:p>
    <w:p w14:paraId="372276D0" w14:textId="77777777" w:rsidR="00840111" w:rsidRPr="00805AA2" w:rsidRDefault="00840111" w:rsidP="008D249F">
      <w:pPr>
        <w:jc w:val="both"/>
        <w:rPr>
          <w:rFonts w:ascii="Arial" w:eastAsia="Arial Unicode MS" w:hAnsi="Arial" w:cs="Arial"/>
          <w:sz w:val="22"/>
          <w:szCs w:val="22"/>
        </w:rPr>
      </w:pPr>
      <w:r w:rsidRPr="00805AA2">
        <w:rPr>
          <w:rFonts w:ascii="Arial" w:eastAsia="Arial Unicode MS" w:hAnsi="Arial" w:cs="Arial"/>
          <w:sz w:val="22"/>
          <w:szCs w:val="22"/>
        </w:rPr>
        <w:t>12.3.2. Em caso de impossibilidade de atendimento ao prazo, o licitante deverá solicitar, dentro do prazo estipulado, via chat ou e-mail, prorrogação do mesmo.</w:t>
      </w:r>
    </w:p>
    <w:p w14:paraId="4034D491" w14:textId="77777777" w:rsidR="00840111" w:rsidRPr="00805AA2" w:rsidRDefault="00840111" w:rsidP="008D249F">
      <w:pPr>
        <w:jc w:val="both"/>
        <w:rPr>
          <w:rFonts w:ascii="Arial" w:eastAsia="Arial Unicode MS" w:hAnsi="Arial" w:cs="Arial"/>
          <w:sz w:val="22"/>
          <w:szCs w:val="22"/>
        </w:rPr>
      </w:pPr>
      <w:r w:rsidRPr="00805AA2">
        <w:rPr>
          <w:rFonts w:ascii="Arial" w:eastAsia="Arial Unicode MS" w:hAnsi="Arial" w:cs="Arial"/>
          <w:sz w:val="22"/>
          <w:szCs w:val="22"/>
        </w:rPr>
        <w:t>12.3.3.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77777777" w:rsidR="00840111" w:rsidRPr="00805AA2" w:rsidRDefault="00840111" w:rsidP="008D249F">
      <w:pPr>
        <w:jc w:val="both"/>
        <w:rPr>
          <w:rFonts w:ascii="Arial" w:eastAsia="Arial Unicode MS" w:hAnsi="Arial" w:cs="Arial"/>
          <w:sz w:val="22"/>
          <w:szCs w:val="22"/>
        </w:rPr>
      </w:pPr>
      <w:r w:rsidRPr="00805AA2">
        <w:rPr>
          <w:rFonts w:ascii="Arial" w:eastAsia="Arial Unicode MS" w:hAnsi="Arial" w:cs="Arial"/>
          <w:sz w:val="22"/>
          <w:szCs w:val="22"/>
        </w:rPr>
        <w:t>12.3.4. Se a proposta não for aceitável ou se a licitante deixar de enviar a Proposta de Preços atualizada ou não atender às exigências habilitatórias, o Pregoeiro desclassificará e examinará a proposta subsequente e, assim, sucessivamente, na ordem de classificação, até a apuração de uma proposta que atenda a este Edital.</w:t>
      </w:r>
    </w:p>
    <w:p w14:paraId="05D265BD" w14:textId="77777777" w:rsidR="00840111" w:rsidRPr="00805AA2" w:rsidRDefault="00840111" w:rsidP="008D249F">
      <w:pPr>
        <w:widowControl w:val="0"/>
        <w:jc w:val="both"/>
        <w:rPr>
          <w:rFonts w:ascii="Arial" w:eastAsia="Arial Unicode MS" w:hAnsi="Arial" w:cs="Arial"/>
          <w:sz w:val="22"/>
          <w:szCs w:val="22"/>
        </w:rPr>
      </w:pPr>
      <w:r w:rsidRPr="00805AA2">
        <w:rPr>
          <w:rFonts w:ascii="Arial" w:eastAsia="Arial Unicode MS" w:hAnsi="Arial" w:cs="Arial"/>
          <w:b/>
          <w:sz w:val="22"/>
          <w:szCs w:val="22"/>
        </w:rPr>
        <w:t xml:space="preserve">12.4. </w:t>
      </w:r>
      <w:r w:rsidRPr="00805AA2">
        <w:rPr>
          <w:rFonts w:ascii="Arial" w:eastAsia="Arial Unicode MS" w:hAnsi="Arial" w:cs="Arial"/>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805AA2" w:rsidRDefault="00840111" w:rsidP="008D249F">
      <w:pPr>
        <w:jc w:val="both"/>
        <w:rPr>
          <w:rFonts w:ascii="Arial" w:eastAsia="Arial Unicode MS" w:hAnsi="Arial" w:cs="Arial"/>
          <w:sz w:val="22"/>
          <w:szCs w:val="22"/>
        </w:rPr>
      </w:pPr>
      <w:r w:rsidRPr="00805AA2">
        <w:rPr>
          <w:rFonts w:ascii="Arial" w:eastAsia="Arial Unicode MS" w:hAnsi="Arial" w:cs="Arial"/>
          <w:sz w:val="22"/>
          <w:szCs w:val="22"/>
        </w:rPr>
        <w:t>12.4.1. Proposta de preços, conforme modelo constante do Anexo I do presente Edital, vedado o preenchimento desta com dados aleatórios, sob pena de desclassificação da proposta;</w:t>
      </w:r>
    </w:p>
    <w:p w14:paraId="535D1757" w14:textId="77777777" w:rsidR="00840111" w:rsidRPr="00805AA2" w:rsidRDefault="00840111" w:rsidP="008D249F">
      <w:pPr>
        <w:jc w:val="both"/>
        <w:rPr>
          <w:rFonts w:ascii="Arial" w:eastAsia="Arial Unicode MS" w:hAnsi="Arial" w:cs="Arial"/>
          <w:sz w:val="22"/>
          <w:szCs w:val="22"/>
        </w:rPr>
      </w:pPr>
      <w:r w:rsidRPr="00805AA2">
        <w:rPr>
          <w:rFonts w:ascii="Arial" w:eastAsia="Arial Unicode MS" w:hAnsi="Arial" w:cs="Arial"/>
          <w:sz w:val="22"/>
          <w:szCs w:val="22"/>
        </w:rPr>
        <w:t>12.4.2. Especificação do objeto, observadas as características exigidas no presente Edital;</w:t>
      </w:r>
    </w:p>
    <w:p w14:paraId="35554B7C" w14:textId="77777777" w:rsidR="00840111" w:rsidRPr="00805AA2" w:rsidRDefault="00840111" w:rsidP="008D249F">
      <w:pPr>
        <w:jc w:val="both"/>
        <w:rPr>
          <w:rFonts w:ascii="Arial" w:eastAsia="Arial Unicode MS" w:hAnsi="Arial" w:cs="Arial"/>
          <w:sz w:val="22"/>
          <w:szCs w:val="22"/>
        </w:rPr>
      </w:pPr>
      <w:r w:rsidRPr="00805AA2">
        <w:rPr>
          <w:rFonts w:ascii="Arial" w:eastAsia="Arial Unicode MS" w:hAnsi="Arial" w:cs="Arial"/>
          <w:sz w:val="22"/>
          <w:szCs w:val="22"/>
        </w:rPr>
        <w:t>12.4.3. Prazo de validade da proposta não inferior a 60 (sessenta) dias, contados da data estipulada para a abertura do presente certame;</w:t>
      </w:r>
    </w:p>
    <w:p w14:paraId="243D9696" w14:textId="77777777" w:rsidR="00840111" w:rsidRPr="00805AA2" w:rsidRDefault="00840111" w:rsidP="008D249F">
      <w:pPr>
        <w:widowControl w:val="0"/>
        <w:jc w:val="both"/>
        <w:rPr>
          <w:rFonts w:ascii="Arial" w:eastAsia="Arial Unicode MS" w:hAnsi="Arial" w:cs="Arial"/>
          <w:sz w:val="22"/>
          <w:szCs w:val="22"/>
        </w:rPr>
      </w:pPr>
      <w:r w:rsidRPr="00805AA2">
        <w:rPr>
          <w:rFonts w:ascii="Arial" w:eastAsia="Arial Unicode MS" w:hAnsi="Arial" w:cs="Arial"/>
          <w:sz w:val="22"/>
          <w:szCs w:val="22"/>
        </w:rPr>
        <w:t>12.4.4. Preços unitários e totais, em moeda corrente nacional, em algarismo e por extenso, sem inclusão de qualquer encargo financeiro ou previsão inflacionária;</w:t>
      </w:r>
    </w:p>
    <w:p w14:paraId="69C6B75B" w14:textId="77777777" w:rsidR="00840111" w:rsidRPr="00805AA2" w:rsidRDefault="00840111" w:rsidP="008D249F">
      <w:pPr>
        <w:jc w:val="both"/>
        <w:rPr>
          <w:rFonts w:ascii="Arial" w:eastAsia="Arial Unicode MS" w:hAnsi="Arial" w:cs="Arial"/>
          <w:sz w:val="22"/>
          <w:szCs w:val="22"/>
        </w:rPr>
      </w:pPr>
      <w:r w:rsidRPr="00805AA2">
        <w:rPr>
          <w:rFonts w:ascii="Arial" w:eastAsia="Arial Unicode MS" w:hAnsi="Arial" w:cs="Arial"/>
          <w:sz w:val="22"/>
          <w:szCs w:val="22"/>
        </w:rPr>
        <w:t>12.4.5. A proposta, enviada exclusivamente por meio do Sistema Eletrônico, deve atender todas as especificações técnicas obrigatórias do Edital e Anexos, sob pena de desclassificação;</w:t>
      </w:r>
    </w:p>
    <w:p w14:paraId="0775071D" w14:textId="77777777" w:rsidR="00840111" w:rsidRPr="00805AA2" w:rsidRDefault="00840111" w:rsidP="008D249F">
      <w:pPr>
        <w:jc w:val="both"/>
        <w:rPr>
          <w:rFonts w:ascii="Arial" w:eastAsia="Arial Unicode MS" w:hAnsi="Arial" w:cs="Arial"/>
          <w:sz w:val="22"/>
          <w:szCs w:val="22"/>
        </w:rPr>
      </w:pPr>
      <w:r w:rsidRPr="00805AA2">
        <w:rPr>
          <w:rFonts w:ascii="Arial" w:eastAsia="Arial Unicode MS" w:hAnsi="Arial" w:cs="Arial"/>
          <w:sz w:val="22"/>
          <w:szCs w:val="22"/>
        </w:rPr>
        <w:lastRenderedPageBreak/>
        <w:t>12.4.6. A proposta apresentada terá que refletir preços equivalentes aos praticados no mercado no dia de sua apresentação.</w:t>
      </w:r>
    </w:p>
    <w:p w14:paraId="701FF643" w14:textId="77777777" w:rsidR="00840111" w:rsidRPr="00805AA2" w:rsidRDefault="00840111" w:rsidP="008D249F">
      <w:pPr>
        <w:jc w:val="both"/>
        <w:rPr>
          <w:rFonts w:ascii="Arial" w:eastAsia="Arial Unicode MS" w:hAnsi="Arial" w:cs="Arial"/>
          <w:sz w:val="22"/>
          <w:szCs w:val="22"/>
        </w:rPr>
      </w:pPr>
      <w:r w:rsidRPr="00805AA2">
        <w:rPr>
          <w:rFonts w:ascii="Arial" w:eastAsia="Arial Unicode MS" w:hAnsi="Arial" w:cs="Arial"/>
          <w:b/>
          <w:sz w:val="22"/>
          <w:szCs w:val="22"/>
        </w:rPr>
        <w:t>12.5</w:t>
      </w:r>
      <w:r w:rsidRPr="00805AA2">
        <w:rPr>
          <w:rFonts w:ascii="Arial" w:eastAsia="Arial Unicode MS" w:hAnsi="Arial" w:cs="Arial"/>
          <w:sz w:val="22"/>
          <w:szCs w:val="22"/>
        </w:rPr>
        <w:t>. O licitante que abandonar o certame, deixando de enviar a documentação indicada no item anterior, será desclassificado e sujeitar-se-á às sanções previstas neste Edital.</w:t>
      </w:r>
    </w:p>
    <w:bookmarkEnd w:id="9"/>
    <w:p w14:paraId="0FEC55E2" w14:textId="77777777" w:rsidR="00D92C9E" w:rsidRPr="00805AA2" w:rsidRDefault="00D92C9E" w:rsidP="008D249F">
      <w:pPr>
        <w:jc w:val="both"/>
        <w:rPr>
          <w:rFonts w:ascii="Arial" w:eastAsia="Arial Unicode MS" w:hAnsi="Arial" w:cs="Arial"/>
          <w:b/>
          <w:sz w:val="20"/>
          <w:szCs w:val="20"/>
          <w:u w:val="single"/>
        </w:rPr>
      </w:pPr>
    </w:p>
    <w:p w14:paraId="78A76CA8" w14:textId="46EEF015" w:rsidR="00D92C9E" w:rsidRPr="00805AA2" w:rsidRDefault="00D92C9E" w:rsidP="008D249F">
      <w:pPr>
        <w:jc w:val="both"/>
        <w:rPr>
          <w:rFonts w:ascii="Arial" w:eastAsia="Arial Unicode MS" w:hAnsi="Arial" w:cs="Arial"/>
          <w:b/>
          <w:u w:val="single"/>
        </w:rPr>
      </w:pPr>
      <w:r w:rsidRPr="00805AA2">
        <w:rPr>
          <w:rFonts w:ascii="Arial" w:eastAsia="Arial Unicode MS" w:hAnsi="Arial" w:cs="Arial"/>
          <w:b/>
          <w:u w:val="single"/>
        </w:rPr>
        <w:t>13</w:t>
      </w:r>
      <w:r w:rsidR="00052525" w:rsidRPr="00805AA2">
        <w:rPr>
          <w:rFonts w:ascii="Arial" w:eastAsia="Arial Unicode MS" w:hAnsi="Arial" w:cs="Arial"/>
          <w:b/>
          <w:u w:val="single"/>
        </w:rPr>
        <w:t xml:space="preserve">. </w:t>
      </w:r>
      <w:r w:rsidRPr="00805AA2">
        <w:rPr>
          <w:rFonts w:ascii="Arial" w:eastAsia="Arial Unicode MS" w:hAnsi="Arial" w:cs="Arial"/>
          <w:b/>
          <w:u w:val="single"/>
        </w:rPr>
        <w:t>DA DOCUMENTAÇÃO ORIGINAL</w:t>
      </w:r>
    </w:p>
    <w:p w14:paraId="099619CB" w14:textId="61184080"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13.1</w:t>
      </w:r>
      <w:r w:rsidR="00052525" w:rsidRPr="00805AA2">
        <w:rPr>
          <w:rFonts w:ascii="Arial" w:eastAsia="Arial Unicode MS" w:hAnsi="Arial" w:cs="Arial"/>
          <w:b/>
          <w:bCs/>
          <w:sz w:val="22"/>
          <w:szCs w:val="22"/>
        </w:rPr>
        <w:t>.</w:t>
      </w:r>
      <w:r w:rsidR="00052525" w:rsidRPr="00805AA2">
        <w:rPr>
          <w:rFonts w:ascii="Arial" w:eastAsia="Arial Unicode MS" w:hAnsi="Arial" w:cs="Arial"/>
          <w:sz w:val="22"/>
          <w:szCs w:val="22"/>
        </w:rPr>
        <w:t xml:space="preserve"> </w:t>
      </w:r>
      <w:r w:rsidRPr="00805AA2">
        <w:rPr>
          <w:rFonts w:ascii="Arial" w:eastAsia="Arial Unicode MS" w:hAnsi="Arial" w:cs="Arial"/>
          <w:sz w:val="22"/>
          <w:szCs w:val="22"/>
        </w:rPr>
        <w:t>A documentação de habilitação, constante no item 11, caso solicitada pelo Pregoeiro, deverá ser encaminhada em original ou cópias autenticadas, e a proposta original, deverão ser apresentadas no prazo máximo de 03 (três) dias úteis, contados da solicitação do Pregoeiro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5F465944" w14:textId="36322DF0"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13.2</w:t>
      </w:r>
      <w:r w:rsidR="00052525" w:rsidRPr="00805AA2">
        <w:rPr>
          <w:rFonts w:ascii="Arial" w:eastAsia="Arial Unicode MS" w:hAnsi="Arial" w:cs="Arial"/>
          <w:b/>
          <w:sz w:val="22"/>
          <w:szCs w:val="22"/>
        </w:rPr>
        <w:t xml:space="preserve">. </w:t>
      </w:r>
      <w:r w:rsidRPr="00805AA2">
        <w:rPr>
          <w:rFonts w:ascii="Arial" w:eastAsia="Arial Unicode MS" w:hAnsi="Arial" w:cs="Arial"/>
          <w:sz w:val="22"/>
          <w:szCs w:val="22"/>
        </w:rPr>
        <w:t>Consideradas cumpridas todas as exigências do Edital quanto à apresentação da documentação de habilitação e proposta final pelo licitante classificado em primeiro lugar, o Pregoeiro o declarará vencedor.</w:t>
      </w:r>
    </w:p>
    <w:p w14:paraId="036303DF" w14:textId="12B086BC"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13.3</w:t>
      </w:r>
      <w:r w:rsidR="00052525" w:rsidRPr="00805AA2">
        <w:rPr>
          <w:rFonts w:ascii="Arial" w:eastAsia="Arial Unicode MS" w:hAnsi="Arial" w:cs="Arial"/>
          <w:b/>
          <w:sz w:val="22"/>
          <w:szCs w:val="22"/>
        </w:rPr>
        <w:t xml:space="preserve">. </w:t>
      </w:r>
      <w:r w:rsidRPr="00805AA2">
        <w:rPr>
          <w:rFonts w:ascii="Arial" w:eastAsia="Arial Unicode MS" w:hAnsi="Arial" w:cs="Arial"/>
          <w:sz w:val="22"/>
          <w:szCs w:val="22"/>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FE489A1" w14:textId="5A34E28A"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13.4</w:t>
      </w:r>
      <w:r w:rsidR="00052525" w:rsidRPr="00805AA2">
        <w:rPr>
          <w:rFonts w:ascii="Arial" w:eastAsia="Arial Unicode MS" w:hAnsi="Arial" w:cs="Arial"/>
          <w:b/>
          <w:sz w:val="22"/>
          <w:szCs w:val="22"/>
        </w:rPr>
        <w:t xml:space="preserve">. </w:t>
      </w:r>
      <w:r w:rsidRPr="00805AA2">
        <w:rPr>
          <w:rFonts w:ascii="Arial" w:eastAsia="Arial Unicode MS" w:hAnsi="Arial" w:cs="Arial"/>
          <w:sz w:val="22"/>
          <w:szCs w:val="22"/>
        </w:rPr>
        <w:t>Todos os comprovantes de regularidade fiscal e trabalhista vencidos apresentados por Microempresa ou Empresa de Pequeno Porte será concedido o prazo de 05 (cinco) dias úteis prorrogáveis por igual período a critério exclusivo da administração através de seu Pregoeiro para sua apresentação, sob pena de decadência do direito de contratação, amparadas pela Lei Complementar nº 123/2006.</w:t>
      </w:r>
    </w:p>
    <w:p w14:paraId="0D80BA4F" w14:textId="5EB7AB4A"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13.4.1</w:t>
      </w:r>
      <w:r w:rsidR="00052525" w:rsidRPr="00805AA2">
        <w:rPr>
          <w:rFonts w:ascii="Arial" w:eastAsia="Arial Unicode MS" w:hAnsi="Arial" w:cs="Arial"/>
          <w:sz w:val="22"/>
          <w:szCs w:val="22"/>
        </w:rPr>
        <w:t xml:space="preserve">. </w:t>
      </w:r>
      <w:r w:rsidRPr="00805AA2">
        <w:rPr>
          <w:rFonts w:ascii="Arial" w:eastAsia="Arial Unicode MS" w:hAnsi="Arial" w:cs="Arial"/>
          <w:sz w:val="22"/>
          <w:szCs w:val="22"/>
        </w:rPr>
        <w:t>A não regularização da documentação no prazo estipulado implicará a decadência do direito à contratação, sem prejuízo das sanções cabíveis.</w:t>
      </w:r>
    </w:p>
    <w:p w14:paraId="046A1328" w14:textId="774AA603"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13.5</w:t>
      </w:r>
      <w:r w:rsidR="00052525" w:rsidRPr="00805AA2">
        <w:rPr>
          <w:rFonts w:ascii="Arial" w:eastAsia="Arial Unicode MS" w:hAnsi="Arial" w:cs="Arial"/>
          <w:sz w:val="22"/>
          <w:szCs w:val="22"/>
        </w:rPr>
        <w:t xml:space="preserve">. </w:t>
      </w:r>
      <w:r w:rsidRPr="00805AA2">
        <w:rPr>
          <w:rFonts w:ascii="Arial" w:eastAsia="Arial Unicode MS" w:hAnsi="Arial" w:cs="Arial"/>
          <w:b/>
          <w:sz w:val="22"/>
          <w:szCs w:val="22"/>
        </w:rPr>
        <w:t xml:space="preserve">Os documentos necessários à licitação poderão ser apresentados em original, por qualquer processo de cópia autenticada por cartório competente ou ainda, por membro da Comissão de </w:t>
      </w:r>
      <w:r w:rsidR="00F02C0F" w:rsidRPr="00805AA2">
        <w:rPr>
          <w:rFonts w:ascii="Arial" w:eastAsia="Arial Unicode MS" w:hAnsi="Arial" w:cs="Arial"/>
          <w:b/>
          <w:sz w:val="22"/>
          <w:szCs w:val="22"/>
        </w:rPr>
        <w:t>Contratação</w:t>
      </w:r>
      <w:r w:rsidRPr="00805AA2">
        <w:rPr>
          <w:rFonts w:ascii="Arial" w:eastAsia="Arial Unicode MS" w:hAnsi="Arial" w:cs="Arial"/>
          <w:b/>
          <w:sz w:val="22"/>
          <w:szCs w:val="22"/>
        </w:rPr>
        <w:t xml:space="preserve"> do CISAMUSEP.</w:t>
      </w:r>
    </w:p>
    <w:p w14:paraId="746D9AA7" w14:textId="172096E9" w:rsidR="00D92C9E" w:rsidRPr="00805AA2" w:rsidRDefault="00D92C9E" w:rsidP="008D249F">
      <w:pPr>
        <w:widowControl w:val="0"/>
        <w:jc w:val="both"/>
        <w:rPr>
          <w:rFonts w:ascii="Arial" w:eastAsia="Arial Unicode MS" w:hAnsi="Arial" w:cs="Arial"/>
          <w:sz w:val="22"/>
          <w:szCs w:val="22"/>
        </w:rPr>
      </w:pPr>
      <w:r w:rsidRPr="00805AA2">
        <w:rPr>
          <w:rFonts w:ascii="Arial" w:eastAsia="Arial Unicode MS" w:hAnsi="Arial" w:cs="Arial"/>
          <w:sz w:val="22"/>
          <w:szCs w:val="22"/>
        </w:rPr>
        <w:t>13.5.1</w:t>
      </w:r>
      <w:r w:rsidR="00052525" w:rsidRPr="00805AA2">
        <w:rPr>
          <w:rFonts w:ascii="Arial" w:eastAsia="Arial Unicode MS" w:hAnsi="Arial" w:cs="Arial"/>
          <w:sz w:val="22"/>
          <w:szCs w:val="22"/>
        </w:rPr>
        <w:t xml:space="preserve">. </w:t>
      </w:r>
      <w:r w:rsidRPr="00805AA2">
        <w:rPr>
          <w:rFonts w:ascii="Arial" w:eastAsia="Arial Unicode MS" w:hAnsi="Arial" w:cs="Arial"/>
          <w:sz w:val="22"/>
          <w:szCs w:val="22"/>
        </w:rPr>
        <w:t xml:space="preserve">A autenticação por membro da Comissão de </w:t>
      </w:r>
      <w:r w:rsidR="00F02C0F" w:rsidRPr="00805AA2">
        <w:rPr>
          <w:rFonts w:ascii="Arial" w:eastAsia="Arial Unicode MS" w:hAnsi="Arial" w:cs="Arial"/>
          <w:sz w:val="22"/>
          <w:szCs w:val="22"/>
        </w:rPr>
        <w:t>Contratação</w:t>
      </w:r>
      <w:r w:rsidRPr="00805AA2">
        <w:rPr>
          <w:rFonts w:ascii="Arial" w:eastAsia="Arial Unicode MS" w:hAnsi="Arial" w:cs="Arial"/>
          <w:sz w:val="22"/>
          <w:szCs w:val="22"/>
        </w:rPr>
        <w:t xml:space="preserve"> do CISAMUSEP poderá ser realizada desde que seja apresentado documento original;</w:t>
      </w:r>
    </w:p>
    <w:p w14:paraId="2BD2F08E" w14:textId="4A2B33D4"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13.5.2</w:t>
      </w:r>
      <w:r w:rsidR="00052525" w:rsidRPr="00805AA2">
        <w:rPr>
          <w:rFonts w:ascii="Arial" w:eastAsia="Arial Unicode MS" w:hAnsi="Arial" w:cs="Arial"/>
          <w:sz w:val="22"/>
          <w:szCs w:val="22"/>
        </w:rPr>
        <w:t xml:space="preserve">. </w:t>
      </w:r>
      <w:r w:rsidRPr="00805AA2">
        <w:rPr>
          <w:rFonts w:ascii="Arial" w:eastAsia="Arial Unicode MS" w:hAnsi="Arial" w:cs="Arial"/>
          <w:sz w:val="22"/>
          <w:szCs w:val="22"/>
        </w:rPr>
        <w:t>Serão aceitas apenas cópias legíveis;</w:t>
      </w:r>
    </w:p>
    <w:p w14:paraId="5663430A" w14:textId="626C17C9"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13.5.3</w:t>
      </w:r>
      <w:r w:rsidR="00052525" w:rsidRPr="00805AA2">
        <w:rPr>
          <w:rFonts w:ascii="Arial" w:eastAsia="Arial Unicode MS" w:hAnsi="Arial" w:cs="Arial"/>
          <w:sz w:val="22"/>
          <w:szCs w:val="22"/>
        </w:rPr>
        <w:t xml:space="preserve">. </w:t>
      </w:r>
      <w:r w:rsidRPr="00805AA2">
        <w:rPr>
          <w:rFonts w:ascii="Arial" w:eastAsia="Arial Unicode MS" w:hAnsi="Arial" w:cs="Arial"/>
          <w:sz w:val="22"/>
          <w:szCs w:val="22"/>
        </w:rPr>
        <w:t>Não serão aceitos documentos cujas datas estejam esmaecidas, ilegíveis ou rasuradas;</w:t>
      </w:r>
    </w:p>
    <w:p w14:paraId="390FAD1A" w14:textId="40D09C4C"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13.5.4</w:t>
      </w:r>
      <w:r w:rsidR="00052525" w:rsidRPr="00805AA2">
        <w:rPr>
          <w:rFonts w:ascii="Arial" w:eastAsia="Arial Unicode MS" w:hAnsi="Arial" w:cs="Arial"/>
          <w:sz w:val="22"/>
          <w:szCs w:val="22"/>
        </w:rPr>
        <w:t xml:space="preserve">. </w:t>
      </w:r>
      <w:r w:rsidRPr="00805AA2">
        <w:rPr>
          <w:rFonts w:ascii="Arial" w:eastAsia="Arial Unicode MS" w:hAnsi="Arial" w:cs="Arial"/>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9708973" w14:textId="77777777" w:rsidR="00D92C9E" w:rsidRPr="00805AA2" w:rsidRDefault="00D92C9E" w:rsidP="008D249F">
      <w:pPr>
        <w:jc w:val="both"/>
        <w:rPr>
          <w:rFonts w:ascii="Arial" w:eastAsia="Arial Unicode MS" w:hAnsi="Arial" w:cs="Arial"/>
          <w:sz w:val="20"/>
          <w:szCs w:val="20"/>
        </w:rPr>
      </w:pPr>
    </w:p>
    <w:p w14:paraId="5D55D3CC" w14:textId="66668BCD" w:rsidR="00D92C9E" w:rsidRPr="00805AA2" w:rsidRDefault="00D92C9E" w:rsidP="008D249F">
      <w:pPr>
        <w:jc w:val="both"/>
        <w:rPr>
          <w:rFonts w:ascii="Arial" w:eastAsia="Arial Unicode MS" w:hAnsi="Arial" w:cs="Arial"/>
          <w:b/>
          <w:u w:val="single"/>
        </w:rPr>
      </w:pPr>
      <w:r w:rsidRPr="00805AA2">
        <w:rPr>
          <w:rFonts w:ascii="Arial" w:eastAsia="Arial Unicode MS" w:hAnsi="Arial" w:cs="Arial"/>
          <w:b/>
          <w:u w:val="single"/>
        </w:rPr>
        <w:t>14</w:t>
      </w:r>
      <w:r w:rsidR="00052525" w:rsidRPr="00805AA2">
        <w:rPr>
          <w:rFonts w:ascii="Arial" w:eastAsia="Arial Unicode MS" w:hAnsi="Arial" w:cs="Arial"/>
          <w:b/>
          <w:u w:val="single"/>
        </w:rPr>
        <w:t xml:space="preserve">. </w:t>
      </w:r>
      <w:r w:rsidRPr="00805AA2">
        <w:rPr>
          <w:rFonts w:ascii="Arial" w:eastAsia="Arial Unicode MS" w:hAnsi="Arial" w:cs="Arial"/>
          <w:b/>
          <w:u w:val="single"/>
        </w:rPr>
        <w:t>PREÇO MÁXIMO</w:t>
      </w:r>
    </w:p>
    <w:p w14:paraId="7F7E34E0" w14:textId="5B82513A" w:rsidR="00D92C9E" w:rsidRPr="005C0665"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14.1</w:t>
      </w:r>
      <w:r w:rsidR="00052525" w:rsidRPr="00805AA2">
        <w:rPr>
          <w:rFonts w:ascii="Arial" w:eastAsia="Arial Unicode MS" w:hAnsi="Arial" w:cs="Arial"/>
          <w:b/>
          <w:sz w:val="22"/>
          <w:szCs w:val="22"/>
        </w:rPr>
        <w:t xml:space="preserve">. </w:t>
      </w:r>
      <w:r w:rsidRPr="005C0665">
        <w:rPr>
          <w:rFonts w:ascii="Arial" w:eastAsia="Arial Unicode MS" w:hAnsi="Arial" w:cs="Arial"/>
          <w:sz w:val="22"/>
          <w:szCs w:val="22"/>
        </w:rPr>
        <w:t xml:space="preserve">O preço máximo apurado para a presente licitação importa em </w:t>
      </w:r>
      <w:bookmarkStart w:id="11" w:name="_Hlk68180280"/>
      <w:r w:rsidR="0006018A" w:rsidRPr="005C0665">
        <w:rPr>
          <w:rFonts w:ascii="Arial" w:eastAsia="Arial Unicode MS" w:hAnsi="Arial" w:cs="Arial"/>
          <w:sz w:val="22"/>
          <w:szCs w:val="22"/>
        </w:rPr>
        <w:t xml:space="preserve">R$ </w:t>
      </w:r>
      <w:r w:rsidR="005C0665" w:rsidRPr="005C0665">
        <w:rPr>
          <w:rFonts w:ascii="Arial" w:eastAsia="Arial Unicode MS" w:hAnsi="Arial" w:cs="Arial"/>
          <w:sz w:val="22"/>
          <w:szCs w:val="22"/>
        </w:rPr>
        <w:t>98.666,08</w:t>
      </w:r>
      <w:r w:rsidR="00720E1F" w:rsidRPr="005C0665">
        <w:rPr>
          <w:rFonts w:ascii="Arial" w:eastAsia="Arial Unicode MS" w:hAnsi="Arial" w:cs="Arial"/>
          <w:sz w:val="22"/>
          <w:szCs w:val="22"/>
        </w:rPr>
        <w:t xml:space="preserve"> </w:t>
      </w:r>
      <w:r w:rsidR="0006018A" w:rsidRPr="005C0665">
        <w:rPr>
          <w:rFonts w:ascii="Arial" w:eastAsia="Arial Unicode MS" w:hAnsi="Arial" w:cs="Arial"/>
          <w:sz w:val="22"/>
          <w:szCs w:val="22"/>
        </w:rPr>
        <w:t>(</w:t>
      </w:r>
      <w:r w:rsidR="005C0665" w:rsidRPr="005C0665">
        <w:rPr>
          <w:rFonts w:ascii="Arial" w:eastAsia="Arial Unicode MS" w:hAnsi="Arial" w:cs="Arial"/>
          <w:sz w:val="22"/>
          <w:szCs w:val="22"/>
        </w:rPr>
        <w:t>noventa e oito</w:t>
      </w:r>
      <w:r w:rsidR="0006018A" w:rsidRPr="005C0665">
        <w:rPr>
          <w:rFonts w:ascii="Arial" w:eastAsia="Arial Unicode MS" w:hAnsi="Arial" w:cs="Arial"/>
          <w:sz w:val="22"/>
          <w:szCs w:val="22"/>
        </w:rPr>
        <w:t xml:space="preserve"> mil </w:t>
      </w:r>
      <w:r w:rsidR="005C0665" w:rsidRPr="005C0665">
        <w:rPr>
          <w:rFonts w:ascii="Arial" w:eastAsia="Arial Unicode MS" w:hAnsi="Arial" w:cs="Arial"/>
          <w:sz w:val="22"/>
          <w:szCs w:val="22"/>
        </w:rPr>
        <w:t>seiscentos</w:t>
      </w:r>
      <w:r w:rsidR="00D709AD">
        <w:rPr>
          <w:rFonts w:ascii="Arial" w:eastAsia="Arial Unicode MS" w:hAnsi="Arial" w:cs="Arial"/>
          <w:sz w:val="22"/>
          <w:szCs w:val="22"/>
        </w:rPr>
        <w:t xml:space="preserve"> e sessenta </w:t>
      </w:r>
      <w:r w:rsidR="005C0665" w:rsidRPr="005C0665">
        <w:rPr>
          <w:rFonts w:ascii="Arial" w:eastAsia="Arial Unicode MS" w:hAnsi="Arial" w:cs="Arial"/>
          <w:sz w:val="22"/>
          <w:szCs w:val="22"/>
        </w:rPr>
        <w:t>e seis</w:t>
      </w:r>
      <w:r w:rsidR="00720E1F" w:rsidRPr="005C0665">
        <w:rPr>
          <w:rFonts w:ascii="Arial" w:eastAsia="Arial Unicode MS" w:hAnsi="Arial" w:cs="Arial"/>
          <w:sz w:val="22"/>
          <w:szCs w:val="22"/>
        </w:rPr>
        <w:t xml:space="preserve"> </w:t>
      </w:r>
      <w:r w:rsidR="00021FF0" w:rsidRPr="005C0665">
        <w:rPr>
          <w:rFonts w:ascii="Arial" w:eastAsia="Arial Unicode MS" w:hAnsi="Arial" w:cs="Arial"/>
          <w:sz w:val="22"/>
          <w:szCs w:val="22"/>
        </w:rPr>
        <w:t xml:space="preserve">reais e </w:t>
      </w:r>
      <w:r w:rsidR="005C0665" w:rsidRPr="005C0665">
        <w:rPr>
          <w:rFonts w:ascii="Arial" w:eastAsia="Arial Unicode MS" w:hAnsi="Arial" w:cs="Arial"/>
          <w:sz w:val="22"/>
          <w:szCs w:val="22"/>
        </w:rPr>
        <w:t>oito</w:t>
      </w:r>
      <w:r w:rsidR="0006018A" w:rsidRPr="005C0665">
        <w:rPr>
          <w:rFonts w:ascii="Arial" w:eastAsia="Arial Unicode MS" w:hAnsi="Arial" w:cs="Arial"/>
          <w:sz w:val="22"/>
          <w:szCs w:val="22"/>
        </w:rPr>
        <w:t xml:space="preserve"> centavos).</w:t>
      </w:r>
    </w:p>
    <w:bookmarkEnd w:id="11"/>
    <w:p w14:paraId="27BF6E3C" w14:textId="77777777" w:rsidR="00D92C9E" w:rsidRPr="005C0665" w:rsidRDefault="00D92C9E" w:rsidP="008D249F">
      <w:pPr>
        <w:jc w:val="both"/>
        <w:rPr>
          <w:rFonts w:ascii="Arial" w:eastAsia="Arial Unicode MS" w:hAnsi="Arial" w:cs="Arial"/>
          <w:sz w:val="20"/>
          <w:szCs w:val="20"/>
        </w:rPr>
      </w:pPr>
    </w:p>
    <w:p w14:paraId="75F4CD2F" w14:textId="3EA1CDA9" w:rsidR="00D92C9E" w:rsidRPr="00805AA2" w:rsidRDefault="00D92C9E" w:rsidP="008D249F">
      <w:pPr>
        <w:jc w:val="both"/>
        <w:rPr>
          <w:rFonts w:ascii="Arial" w:eastAsia="Arial Unicode MS" w:hAnsi="Arial" w:cs="Arial"/>
          <w:b/>
          <w:u w:val="single"/>
        </w:rPr>
      </w:pPr>
      <w:r w:rsidRPr="00805AA2">
        <w:rPr>
          <w:rFonts w:ascii="Arial" w:eastAsia="Arial Unicode MS" w:hAnsi="Arial" w:cs="Arial"/>
          <w:b/>
          <w:u w:val="single"/>
        </w:rPr>
        <w:t>15</w:t>
      </w:r>
      <w:r w:rsidR="00052525" w:rsidRPr="00805AA2">
        <w:rPr>
          <w:rFonts w:ascii="Arial" w:eastAsia="Arial Unicode MS" w:hAnsi="Arial" w:cs="Arial"/>
          <w:b/>
          <w:u w:val="single"/>
        </w:rPr>
        <w:t xml:space="preserve">. </w:t>
      </w:r>
      <w:r w:rsidRPr="00805AA2">
        <w:rPr>
          <w:rFonts w:ascii="Arial" w:eastAsia="Arial Unicode MS" w:hAnsi="Arial" w:cs="Arial"/>
          <w:b/>
          <w:u w:val="single"/>
        </w:rPr>
        <w:t>CRITÉRIO DE JULGAMENTO</w:t>
      </w:r>
    </w:p>
    <w:p w14:paraId="34D1DD83" w14:textId="5D196D2D"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15.1</w:t>
      </w:r>
      <w:r w:rsidR="00052525" w:rsidRPr="00805AA2">
        <w:rPr>
          <w:rFonts w:ascii="Arial" w:eastAsia="Arial Unicode MS" w:hAnsi="Arial" w:cs="Arial"/>
          <w:b/>
          <w:sz w:val="22"/>
          <w:szCs w:val="22"/>
        </w:rPr>
        <w:t xml:space="preserve">. </w:t>
      </w:r>
      <w:r w:rsidRPr="00805AA2">
        <w:rPr>
          <w:rFonts w:ascii="Arial" w:eastAsia="Arial Unicode MS" w:hAnsi="Arial" w:cs="Arial"/>
          <w:sz w:val="22"/>
          <w:szCs w:val="22"/>
        </w:rPr>
        <w:t xml:space="preserve">O critério de julgamento será o de </w:t>
      </w:r>
      <w:r w:rsidRPr="00805AA2">
        <w:rPr>
          <w:rFonts w:ascii="Arial" w:eastAsia="Arial Unicode MS" w:hAnsi="Arial" w:cs="Arial"/>
          <w:b/>
          <w:bCs/>
          <w:sz w:val="22"/>
          <w:szCs w:val="22"/>
        </w:rPr>
        <w:t xml:space="preserve">MENOR PREÇO POR </w:t>
      </w:r>
      <w:r w:rsidR="00144EB4" w:rsidRPr="00805AA2">
        <w:rPr>
          <w:rFonts w:ascii="Arial" w:eastAsia="Arial Unicode MS" w:hAnsi="Arial" w:cs="Arial"/>
          <w:b/>
          <w:bCs/>
          <w:sz w:val="22"/>
          <w:szCs w:val="22"/>
        </w:rPr>
        <w:t>LOTE</w:t>
      </w:r>
      <w:r w:rsidRPr="00805AA2">
        <w:rPr>
          <w:rFonts w:ascii="Arial" w:eastAsia="Arial Unicode MS" w:hAnsi="Arial" w:cs="Arial"/>
          <w:sz w:val="22"/>
          <w:szCs w:val="22"/>
        </w:rPr>
        <w:t>, observada às especificações técnicas constantes do Anexo I e demais condições definidas neste Edital.</w:t>
      </w:r>
    </w:p>
    <w:p w14:paraId="1207B990" w14:textId="67D5700C"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15.2</w:t>
      </w:r>
      <w:r w:rsidR="00052525" w:rsidRPr="00805AA2">
        <w:rPr>
          <w:rFonts w:ascii="Arial" w:eastAsia="Arial Unicode MS" w:hAnsi="Arial" w:cs="Arial"/>
          <w:b/>
          <w:bCs/>
          <w:sz w:val="22"/>
          <w:szCs w:val="22"/>
        </w:rPr>
        <w:t>.</w:t>
      </w:r>
      <w:r w:rsidR="00052525" w:rsidRPr="00805AA2">
        <w:rPr>
          <w:rFonts w:ascii="Arial" w:eastAsia="Arial Unicode MS" w:hAnsi="Arial" w:cs="Arial"/>
          <w:sz w:val="22"/>
          <w:szCs w:val="22"/>
        </w:rPr>
        <w:t xml:space="preserve"> </w:t>
      </w:r>
      <w:r w:rsidRPr="00805AA2">
        <w:rPr>
          <w:rFonts w:ascii="Arial" w:eastAsia="Arial Unicode MS" w:hAnsi="Arial" w:cs="Arial"/>
          <w:sz w:val="22"/>
          <w:szCs w:val="22"/>
        </w:rPr>
        <w:t>Será utilizado o modo de disputa “ABERTO”, em que os licitantes apresentarão lances públicos e sucessivos, com prorrogações.</w:t>
      </w:r>
    </w:p>
    <w:p w14:paraId="4D66778B" w14:textId="7DC49115" w:rsidR="00D92C9E" w:rsidRDefault="00D92C9E" w:rsidP="008D249F">
      <w:pPr>
        <w:jc w:val="both"/>
        <w:rPr>
          <w:rFonts w:ascii="Arial" w:eastAsia="Arial Unicode MS" w:hAnsi="Arial" w:cs="Arial"/>
          <w:sz w:val="20"/>
          <w:szCs w:val="20"/>
        </w:rPr>
      </w:pPr>
    </w:p>
    <w:p w14:paraId="78FED321" w14:textId="77777777" w:rsidR="008D249F" w:rsidRPr="00805AA2" w:rsidRDefault="008D249F" w:rsidP="008D249F">
      <w:pPr>
        <w:jc w:val="both"/>
        <w:rPr>
          <w:rFonts w:ascii="Arial" w:eastAsia="Arial Unicode MS" w:hAnsi="Arial" w:cs="Arial"/>
          <w:sz w:val="20"/>
          <w:szCs w:val="20"/>
        </w:rPr>
      </w:pPr>
    </w:p>
    <w:p w14:paraId="6F04EC1B" w14:textId="1C14958B" w:rsidR="00D92C9E" w:rsidRPr="00805AA2" w:rsidRDefault="00D92C9E" w:rsidP="008D249F">
      <w:pPr>
        <w:jc w:val="both"/>
        <w:rPr>
          <w:rFonts w:ascii="Arial" w:eastAsia="Arial Unicode MS" w:hAnsi="Arial" w:cs="Arial"/>
          <w:b/>
          <w:u w:val="single"/>
        </w:rPr>
      </w:pPr>
      <w:r w:rsidRPr="00805AA2">
        <w:rPr>
          <w:rFonts w:ascii="Arial" w:eastAsia="Arial Unicode MS" w:hAnsi="Arial" w:cs="Arial"/>
          <w:b/>
          <w:u w:val="single"/>
        </w:rPr>
        <w:lastRenderedPageBreak/>
        <w:t>16</w:t>
      </w:r>
      <w:r w:rsidR="00052525" w:rsidRPr="00805AA2">
        <w:rPr>
          <w:rFonts w:ascii="Arial" w:eastAsia="Arial Unicode MS" w:hAnsi="Arial" w:cs="Arial"/>
          <w:b/>
          <w:u w:val="single"/>
        </w:rPr>
        <w:t xml:space="preserve">. </w:t>
      </w:r>
      <w:r w:rsidRPr="00805AA2">
        <w:rPr>
          <w:rFonts w:ascii="Arial" w:eastAsia="Arial Unicode MS" w:hAnsi="Arial" w:cs="Arial"/>
          <w:b/>
          <w:u w:val="single"/>
        </w:rPr>
        <w:t>RECURSOS</w:t>
      </w:r>
    </w:p>
    <w:p w14:paraId="2AE2B521" w14:textId="6C842075"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16.1</w:t>
      </w:r>
      <w:r w:rsidR="00052525" w:rsidRPr="00805AA2">
        <w:rPr>
          <w:b/>
          <w:bCs/>
          <w:sz w:val="22"/>
          <w:szCs w:val="22"/>
        </w:rPr>
        <w:t>.</w:t>
      </w:r>
      <w:r w:rsidR="00052525" w:rsidRPr="00805AA2">
        <w:rPr>
          <w:sz w:val="22"/>
          <w:szCs w:val="22"/>
        </w:rPr>
        <w:t xml:space="preserve"> </w:t>
      </w:r>
      <w:r w:rsidRPr="00805AA2">
        <w:rPr>
          <w:sz w:val="22"/>
          <w:szCs w:val="22"/>
        </w:rPr>
        <w:t xml:space="preserve">A interposição de recurso referente ao julgamento das propostas, à habilitação ou inabilitação de licitantes, à anulação ou revogação da licitação, observará o disposto no </w:t>
      </w:r>
      <w:hyperlink r:id="rId36" w:anchor="art165" w:history="1">
        <w:r w:rsidRPr="00805AA2">
          <w:rPr>
            <w:rStyle w:val="Hyperlink"/>
            <w:sz w:val="22"/>
            <w:szCs w:val="22"/>
          </w:rPr>
          <w:t>art. 165 da Lei nº 14.133, de 2021</w:t>
        </w:r>
      </w:hyperlink>
      <w:r w:rsidRPr="00805AA2">
        <w:rPr>
          <w:sz w:val="22"/>
          <w:szCs w:val="22"/>
        </w:rPr>
        <w:t>.</w:t>
      </w:r>
    </w:p>
    <w:p w14:paraId="2B7D71A8" w14:textId="5822D8D8"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16.2</w:t>
      </w:r>
      <w:r w:rsidR="00052525" w:rsidRPr="00805AA2">
        <w:rPr>
          <w:b/>
          <w:bCs/>
          <w:sz w:val="22"/>
          <w:szCs w:val="22"/>
        </w:rPr>
        <w:t>.</w:t>
      </w:r>
      <w:r w:rsidR="00052525" w:rsidRPr="00805AA2">
        <w:rPr>
          <w:sz w:val="22"/>
          <w:szCs w:val="22"/>
        </w:rPr>
        <w:t xml:space="preserve"> </w:t>
      </w:r>
      <w:r w:rsidRPr="00805AA2">
        <w:rPr>
          <w:sz w:val="22"/>
          <w:szCs w:val="22"/>
        </w:rPr>
        <w:t>O prazo recursal é de 3 (três) dias úteis, contados da data de intimação ou de lavratura da ata.</w:t>
      </w:r>
    </w:p>
    <w:p w14:paraId="28CB1D5D" w14:textId="6AFA5736"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16.3</w:t>
      </w:r>
      <w:r w:rsidR="00052525" w:rsidRPr="00805AA2">
        <w:rPr>
          <w:sz w:val="22"/>
          <w:szCs w:val="22"/>
        </w:rPr>
        <w:t>.</w:t>
      </w:r>
      <w:r w:rsidRPr="00805AA2">
        <w:rPr>
          <w:sz w:val="22"/>
          <w:szCs w:val="22"/>
        </w:rPr>
        <w:t xml:space="preserve"> Quando o recurso apresentado impugnar o julgamento das propostas ou o ato de habilitação ou inabilitação do licitante:</w:t>
      </w:r>
    </w:p>
    <w:p w14:paraId="13324EBB" w14:textId="3EF3E9CF" w:rsidR="00D92C9E" w:rsidRPr="00805AA2" w:rsidRDefault="00D92C9E" w:rsidP="008D249F">
      <w:pPr>
        <w:pStyle w:val="Nivel3"/>
        <w:numPr>
          <w:ilvl w:val="0"/>
          <w:numId w:val="0"/>
        </w:numPr>
        <w:spacing w:before="0" w:after="0" w:line="240" w:lineRule="auto"/>
        <w:rPr>
          <w:sz w:val="22"/>
          <w:szCs w:val="22"/>
        </w:rPr>
      </w:pPr>
      <w:r w:rsidRPr="00805AA2">
        <w:rPr>
          <w:sz w:val="22"/>
          <w:szCs w:val="22"/>
        </w:rPr>
        <w:t>16.3.1</w:t>
      </w:r>
      <w:r w:rsidR="00052525" w:rsidRPr="00805AA2">
        <w:rPr>
          <w:sz w:val="22"/>
          <w:szCs w:val="22"/>
        </w:rPr>
        <w:t xml:space="preserve">. </w:t>
      </w:r>
      <w:r w:rsidRPr="00805AA2">
        <w:rPr>
          <w:sz w:val="22"/>
          <w:szCs w:val="22"/>
        </w:rPr>
        <w:t>a intenção de recorrer deverá ser manifestada imediatamente, sob pena de preclusão;</w:t>
      </w:r>
    </w:p>
    <w:p w14:paraId="0C031C86" w14:textId="1EBF9B01" w:rsidR="00D92C9E" w:rsidRPr="00805AA2" w:rsidRDefault="00D92C9E" w:rsidP="008D249F">
      <w:pPr>
        <w:pStyle w:val="Nivel3"/>
        <w:numPr>
          <w:ilvl w:val="0"/>
          <w:numId w:val="0"/>
        </w:numPr>
        <w:spacing w:before="0" w:after="0" w:line="240" w:lineRule="auto"/>
        <w:rPr>
          <w:sz w:val="22"/>
          <w:szCs w:val="22"/>
        </w:rPr>
      </w:pPr>
      <w:r w:rsidRPr="00805AA2">
        <w:rPr>
          <w:sz w:val="22"/>
          <w:szCs w:val="22"/>
        </w:rPr>
        <w:t>16.3.2</w:t>
      </w:r>
      <w:r w:rsidR="00052525" w:rsidRPr="00805AA2">
        <w:rPr>
          <w:sz w:val="22"/>
          <w:szCs w:val="22"/>
        </w:rPr>
        <w:t xml:space="preserve">. </w:t>
      </w:r>
      <w:r w:rsidRPr="00805AA2">
        <w:rPr>
          <w:sz w:val="22"/>
          <w:szCs w:val="22"/>
        </w:rPr>
        <w:t>o prazo para apresentação das razões recursais será iniciado na data de intimação ou de lavratura da ata de habilitação ou inabilitação;</w:t>
      </w:r>
    </w:p>
    <w:p w14:paraId="6E6A0A2F" w14:textId="2D9FAA16" w:rsidR="00D92C9E" w:rsidRPr="00805AA2" w:rsidRDefault="00D92C9E" w:rsidP="008D249F">
      <w:pPr>
        <w:pStyle w:val="Nivel3"/>
        <w:numPr>
          <w:ilvl w:val="0"/>
          <w:numId w:val="0"/>
        </w:numPr>
        <w:spacing w:before="0" w:after="0" w:line="240" w:lineRule="auto"/>
        <w:rPr>
          <w:sz w:val="22"/>
          <w:szCs w:val="22"/>
        </w:rPr>
      </w:pPr>
      <w:r w:rsidRPr="00805AA2">
        <w:rPr>
          <w:sz w:val="22"/>
          <w:szCs w:val="22"/>
        </w:rPr>
        <w:t>16.3.3</w:t>
      </w:r>
      <w:r w:rsidR="00052525" w:rsidRPr="00805AA2">
        <w:rPr>
          <w:sz w:val="22"/>
          <w:szCs w:val="22"/>
        </w:rPr>
        <w:t xml:space="preserve">. </w:t>
      </w:r>
      <w:r w:rsidRPr="00805AA2">
        <w:rPr>
          <w:sz w:val="22"/>
          <w:szCs w:val="22"/>
        </w:rPr>
        <w:t>na hipótese de adoção da inversão de fases prevista no </w:t>
      </w:r>
      <w:hyperlink r:id="rId37" w:anchor="art17§1" w:history="1">
        <w:r w:rsidRPr="00805AA2">
          <w:rPr>
            <w:rStyle w:val="Hyperlink"/>
            <w:sz w:val="22"/>
            <w:szCs w:val="22"/>
          </w:rPr>
          <w:t>§ 1º do art. 17 da Lei nº 14.133, de 2021</w:t>
        </w:r>
      </w:hyperlink>
      <w:r w:rsidRPr="00805AA2">
        <w:rPr>
          <w:sz w:val="22"/>
          <w:szCs w:val="22"/>
        </w:rPr>
        <w:t>, o prazo para apresentação das razões recursais será iniciado na data de intimação da ata de julgamento.</w:t>
      </w:r>
    </w:p>
    <w:p w14:paraId="56FC6422" w14:textId="341A75F8"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16.4</w:t>
      </w:r>
      <w:r w:rsidR="00052525" w:rsidRPr="00805AA2">
        <w:rPr>
          <w:b/>
          <w:bCs/>
          <w:sz w:val="22"/>
          <w:szCs w:val="22"/>
        </w:rPr>
        <w:t>.</w:t>
      </w:r>
      <w:r w:rsidR="00052525" w:rsidRPr="00805AA2">
        <w:rPr>
          <w:sz w:val="22"/>
          <w:szCs w:val="22"/>
        </w:rPr>
        <w:t xml:space="preserve"> </w:t>
      </w:r>
      <w:r w:rsidRPr="00805AA2">
        <w:rPr>
          <w:sz w:val="22"/>
          <w:szCs w:val="22"/>
        </w:rPr>
        <w:t>Os recursos deverão ser encaminhados em campo próprio do sistema.</w:t>
      </w:r>
    </w:p>
    <w:p w14:paraId="5BCAF1B5" w14:textId="4C9CCE2D"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16.5</w:t>
      </w:r>
      <w:r w:rsidR="00052525" w:rsidRPr="00805AA2">
        <w:rPr>
          <w:b/>
          <w:bCs/>
          <w:sz w:val="22"/>
          <w:szCs w:val="22"/>
        </w:rPr>
        <w:t>.</w:t>
      </w:r>
      <w:r w:rsidRPr="00805AA2">
        <w:rPr>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0755DC4" w14:textId="17786AD7"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16.6</w:t>
      </w:r>
      <w:r w:rsidR="00052525" w:rsidRPr="00805AA2">
        <w:rPr>
          <w:b/>
          <w:bCs/>
          <w:sz w:val="22"/>
          <w:szCs w:val="22"/>
        </w:rPr>
        <w:t xml:space="preserve">. </w:t>
      </w:r>
      <w:r w:rsidRPr="00805AA2">
        <w:rPr>
          <w:sz w:val="22"/>
          <w:szCs w:val="22"/>
        </w:rPr>
        <w:t xml:space="preserve">Os recursos interpostos fora do prazo não serão conhecidos. </w:t>
      </w:r>
    </w:p>
    <w:p w14:paraId="41AD3D0D" w14:textId="5D94E828"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16.7</w:t>
      </w:r>
      <w:r w:rsidR="00052525" w:rsidRPr="00805AA2">
        <w:rPr>
          <w:b/>
          <w:bCs/>
          <w:sz w:val="22"/>
          <w:szCs w:val="22"/>
        </w:rPr>
        <w:t>.</w:t>
      </w:r>
      <w:r w:rsidRPr="00805AA2">
        <w:rPr>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8A24BF9" w14:textId="61CB417C"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16.8</w:t>
      </w:r>
      <w:r w:rsidR="00052525" w:rsidRPr="00805AA2">
        <w:rPr>
          <w:b/>
          <w:bCs/>
          <w:sz w:val="22"/>
          <w:szCs w:val="22"/>
        </w:rPr>
        <w:t>.</w:t>
      </w:r>
      <w:r w:rsidR="00052525" w:rsidRPr="00805AA2">
        <w:rPr>
          <w:sz w:val="22"/>
          <w:szCs w:val="22"/>
        </w:rPr>
        <w:t xml:space="preserve"> </w:t>
      </w:r>
      <w:r w:rsidRPr="00805AA2">
        <w:rPr>
          <w:sz w:val="22"/>
          <w:szCs w:val="22"/>
        </w:rPr>
        <w:t xml:space="preserve">O recurso e o pedido de reconsideração terão efeito suspensivo do ato ou da decisão recorrida até que sobrevenha decisão final da autoridade competente. </w:t>
      </w:r>
    </w:p>
    <w:p w14:paraId="0AAFED6D" w14:textId="2ED3316A"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16.9</w:t>
      </w:r>
      <w:r w:rsidR="00052525" w:rsidRPr="00805AA2">
        <w:rPr>
          <w:b/>
          <w:bCs/>
          <w:sz w:val="22"/>
          <w:szCs w:val="22"/>
        </w:rPr>
        <w:t>.</w:t>
      </w:r>
      <w:r w:rsidRPr="00805AA2">
        <w:rPr>
          <w:sz w:val="22"/>
          <w:szCs w:val="22"/>
        </w:rPr>
        <w:t xml:space="preserve"> O acolhimento do recurso invalida tão somente os atos insuscetíveis de aproveitamento.</w:t>
      </w:r>
    </w:p>
    <w:p w14:paraId="3BE07EF4" w14:textId="77777777" w:rsidR="00114D06" w:rsidRPr="00805AA2" w:rsidRDefault="00114D06" w:rsidP="008D249F">
      <w:pPr>
        <w:jc w:val="both"/>
        <w:rPr>
          <w:rFonts w:ascii="Arial" w:eastAsia="Arial Unicode MS" w:hAnsi="Arial" w:cs="Arial"/>
          <w:sz w:val="20"/>
          <w:szCs w:val="20"/>
        </w:rPr>
      </w:pPr>
    </w:p>
    <w:p w14:paraId="5C654C13" w14:textId="56EDB232" w:rsidR="00D92C9E" w:rsidRPr="00805AA2" w:rsidRDefault="00D92C9E" w:rsidP="008D249F">
      <w:pPr>
        <w:jc w:val="both"/>
        <w:rPr>
          <w:rFonts w:ascii="Arial" w:eastAsia="Arial Unicode MS" w:hAnsi="Arial" w:cs="Arial"/>
          <w:b/>
          <w:u w:val="single"/>
        </w:rPr>
      </w:pPr>
      <w:r w:rsidRPr="00805AA2">
        <w:rPr>
          <w:rFonts w:ascii="Arial" w:eastAsia="Arial Unicode MS" w:hAnsi="Arial" w:cs="Arial"/>
          <w:b/>
          <w:u w:val="single"/>
        </w:rPr>
        <w:t>17</w:t>
      </w:r>
      <w:r w:rsidR="00052525" w:rsidRPr="00805AA2">
        <w:rPr>
          <w:rFonts w:ascii="Arial" w:eastAsia="Arial Unicode MS" w:hAnsi="Arial" w:cs="Arial"/>
          <w:b/>
          <w:u w:val="single"/>
        </w:rPr>
        <w:t xml:space="preserve">. </w:t>
      </w:r>
      <w:r w:rsidRPr="00805AA2">
        <w:rPr>
          <w:rFonts w:ascii="Arial" w:eastAsia="Arial Unicode MS" w:hAnsi="Arial" w:cs="Arial"/>
          <w:b/>
          <w:u w:val="single"/>
        </w:rPr>
        <w:t>DA REABERTURA DA SESSÃO PÚBLICA</w:t>
      </w:r>
    </w:p>
    <w:p w14:paraId="4E2F9236" w14:textId="62B165E3"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17.1</w:t>
      </w:r>
      <w:r w:rsidR="00052525" w:rsidRPr="00805AA2">
        <w:rPr>
          <w:rFonts w:ascii="Arial" w:eastAsia="Arial Unicode MS" w:hAnsi="Arial" w:cs="Arial"/>
          <w:b/>
          <w:sz w:val="22"/>
          <w:szCs w:val="22"/>
        </w:rPr>
        <w:t>.</w:t>
      </w:r>
      <w:r w:rsidRPr="00805AA2">
        <w:rPr>
          <w:rFonts w:ascii="Arial" w:eastAsia="Arial Unicode MS" w:hAnsi="Arial" w:cs="Arial"/>
          <w:sz w:val="22"/>
          <w:szCs w:val="22"/>
        </w:rPr>
        <w:t xml:space="preserve"> A sessão pública poderá ser reaberta:</w:t>
      </w:r>
    </w:p>
    <w:p w14:paraId="1208F9D0" w14:textId="5C69741C"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17.1.1</w:t>
      </w:r>
      <w:r w:rsidR="00052525" w:rsidRPr="00805AA2">
        <w:rPr>
          <w:rFonts w:ascii="Arial" w:eastAsia="Arial Unicode MS" w:hAnsi="Arial" w:cs="Arial"/>
          <w:sz w:val="22"/>
          <w:szCs w:val="22"/>
        </w:rPr>
        <w:t xml:space="preserve">. </w:t>
      </w:r>
      <w:r w:rsidRPr="00805AA2">
        <w:rPr>
          <w:rFonts w:ascii="Arial" w:eastAsia="Arial Unicode MS" w:hAnsi="Arial" w:cs="Arial"/>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11A1F068"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17.1.2</w:t>
      </w:r>
      <w:r w:rsidR="00052525" w:rsidRPr="00805AA2">
        <w:rPr>
          <w:rFonts w:ascii="Arial" w:eastAsia="Arial Unicode MS" w:hAnsi="Arial" w:cs="Arial"/>
          <w:sz w:val="22"/>
          <w:szCs w:val="22"/>
        </w:rPr>
        <w:t>.</w:t>
      </w:r>
      <w:r w:rsidRPr="00805AA2">
        <w:rPr>
          <w:rFonts w:ascii="Arial" w:eastAsia="Arial Unicode MS" w:hAnsi="Arial" w:cs="Arial"/>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29ADA880" w14:textId="00E1AEF7"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17.2</w:t>
      </w:r>
      <w:r w:rsidR="00052525" w:rsidRPr="00805AA2">
        <w:rPr>
          <w:rFonts w:ascii="Arial" w:eastAsia="Arial Unicode MS" w:hAnsi="Arial" w:cs="Arial"/>
          <w:b/>
          <w:bCs/>
          <w:sz w:val="22"/>
          <w:szCs w:val="22"/>
        </w:rPr>
        <w:t>.</w:t>
      </w:r>
      <w:r w:rsidR="00052525" w:rsidRPr="00805AA2">
        <w:rPr>
          <w:rFonts w:ascii="Arial" w:eastAsia="Arial Unicode MS" w:hAnsi="Arial" w:cs="Arial"/>
          <w:sz w:val="22"/>
          <w:szCs w:val="22"/>
        </w:rPr>
        <w:t xml:space="preserve"> </w:t>
      </w:r>
      <w:r w:rsidRPr="00805AA2">
        <w:rPr>
          <w:rFonts w:ascii="Arial" w:eastAsia="Arial Unicode MS" w:hAnsi="Arial" w:cs="Arial"/>
          <w:sz w:val="22"/>
          <w:szCs w:val="22"/>
        </w:rPr>
        <w:t>Todos os licitantes remanescentes deverão ser convocados para acompanhar a sessão reaberta.</w:t>
      </w:r>
    </w:p>
    <w:p w14:paraId="062609F9" w14:textId="076F0BE6"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17.2.1</w:t>
      </w:r>
      <w:r w:rsidR="00052525" w:rsidRPr="00805AA2">
        <w:rPr>
          <w:rFonts w:ascii="Arial" w:eastAsia="Arial Unicode MS" w:hAnsi="Arial" w:cs="Arial"/>
          <w:sz w:val="22"/>
          <w:szCs w:val="22"/>
        </w:rPr>
        <w:t>.</w:t>
      </w:r>
      <w:r w:rsidRPr="00805AA2">
        <w:rPr>
          <w:rFonts w:ascii="Arial" w:eastAsia="Arial Unicode MS" w:hAnsi="Arial" w:cs="Arial"/>
          <w:sz w:val="22"/>
          <w:szCs w:val="22"/>
        </w:rPr>
        <w:t xml:space="preserve"> A convocação se dará por meio do sistema eletrônico (“chat”) ou e-mail, de acordo com a fase do procedimento licitatório.</w:t>
      </w:r>
    </w:p>
    <w:p w14:paraId="7C595644" w14:textId="4D188AB2"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17.2.2</w:t>
      </w:r>
      <w:r w:rsidR="00052525" w:rsidRPr="00805AA2">
        <w:rPr>
          <w:rFonts w:ascii="Arial" w:eastAsia="Arial Unicode MS" w:hAnsi="Arial" w:cs="Arial"/>
          <w:sz w:val="22"/>
          <w:szCs w:val="22"/>
        </w:rPr>
        <w:t xml:space="preserve">. </w:t>
      </w:r>
      <w:r w:rsidRPr="00805AA2">
        <w:rPr>
          <w:rFonts w:ascii="Arial" w:eastAsia="Arial Unicode MS" w:hAnsi="Arial" w:cs="Arial"/>
          <w:sz w:val="22"/>
          <w:szCs w:val="22"/>
        </w:rPr>
        <w:t>A convocação feita por e-mail dar-se-á de acordo com os dados contidos no SICAF, sendo responsabilidade do licitante manter seus dados cadastrais atualizados.</w:t>
      </w:r>
    </w:p>
    <w:p w14:paraId="0A4F737B" w14:textId="77777777" w:rsidR="00D92C9E" w:rsidRPr="00805AA2" w:rsidRDefault="00D92C9E" w:rsidP="008D249F">
      <w:pPr>
        <w:jc w:val="both"/>
        <w:rPr>
          <w:rFonts w:ascii="Arial" w:eastAsia="Arial Unicode MS" w:hAnsi="Arial" w:cs="Arial"/>
          <w:sz w:val="20"/>
          <w:szCs w:val="20"/>
        </w:rPr>
      </w:pPr>
    </w:p>
    <w:p w14:paraId="250DE411" w14:textId="70B4FC5A" w:rsidR="00D92C9E" w:rsidRPr="00805AA2" w:rsidRDefault="00D92C9E" w:rsidP="008D249F">
      <w:pPr>
        <w:jc w:val="both"/>
        <w:rPr>
          <w:rFonts w:ascii="Arial" w:eastAsia="Arial Unicode MS" w:hAnsi="Arial" w:cs="Arial"/>
          <w:b/>
          <w:u w:val="single"/>
        </w:rPr>
      </w:pPr>
      <w:r w:rsidRPr="00805AA2">
        <w:rPr>
          <w:rFonts w:ascii="Arial" w:eastAsia="Arial Unicode MS" w:hAnsi="Arial" w:cs="Arial"/>
          <w:b/>
          <w:u w:val="single"/>
        </w:rPr>
        <w:t>18</w:t>
      </w:r>
      <w:r w:rsidR="00052525" w:rsidRPr="00805AA2">
        <w:rPr>
          <w:rFonts w:ascii="Arial" w:eastAsia="Arial Unicode MS" w:hAnsi="Arial" w:cs="Arial"/>
          <w:b/>
          <w:u w:val="single"/>
        </w:rPr>
        <w:t xml:space="preserve">. </w:t>
      </w:r>
      <w:r w:rsidRPr="00805AA2">
        <w:rPr>
          <w:rFonts w:ascii="Arial" w:eastAsia="Arial Unicode MS" w:hAnsi="Arial" w:cs="Arial"/>
          <w:b/>
          <w:u w:val="single"/>
        </w:rPr>
        <w:t>DA ADJUDICAÇÃO E HOMOLOGAÇÃO</w:t>
      </w:r>
    </w:p>
    <w:p w14:paraId="2AC6C280" w14:textId="44172BC9"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bCs/>
          <w:sz w:val="22"/>
          <w:szCs w:val="22"/>
        </w:rPr>
        <w:t>18.1</w:t>
      </w:r>
      <w:r w:rsidR="00052525" w:rsidRPr="00805AA2">
        <w:rPr>
          <w:rFonts w:ascii="Arial" w:eastAsia="Arial Unicode MS" w:hAnsi="Arial" w:cs="Arial"/>
          <w:b/>
          <w:bCs/>
          <w:sz w:val="22"/>
          <w:szCs w:val="22"/>
        </w:rPr>
        <w:t>.</w:t>
      </w:r>
      <w:r w:rsidRPr="00805AA2">
        <w:rPr>
          <w:rFonts w:ascii="Arial" w:eastAsia="Arial Unicode MS" w:hAnsi="Arial" w:cs="Arial"/>
          <w:sz w:val="22"/>
          <w:szCs w:val="22"/>
        </w:rPr>
        <w:t xml:space="preserve"> Encerradas as fases de julgamento e habilitação, e exauridos os recursos administrativos, o processo licitató</w:t>
      </w:r>
      <w:r w:rsidR="009B2888" w:rsidRPr="00805AA2">
        <w:rPr>
          <w:rFonts w:ascii="Arial" w:eastAsia="Arial Unicode MS" w:hAnsi="Arial" w:cs="Arial"/>
          <w:sz w:val="22"/>
          <w:szCs w:val="22"/>
        </w:rPr>
        <w:t>r</w:t>
      </w:r>
      <w:r w:rsidRPr="00805AA2">
        <w:rPr>
          <w:rFonts w:ascii="Arial" w:eastAsia="Arial Unicode MS" w:hAnsi="Arial" w:cs="Arial"/>
          <w:sz w:val="22"/>
          <w:szCs w:val="22"/>
        </w:rPr>
        <w:t>io será encaminhado à autoridade administrativa superior, que poderá:</w:t>
      </w:r>
    </w:p>
    <w:p w14:paraId="2620839D" w14:textId="102F3DEC"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18.1.1</w:t>
      </w:r>
      <w:r w:rsidR="00052525" w:rsidRPr="00805AA2">
        <w:rPr>
          <w:rFonts w:ascii="Arial" w:eastAsia="Arial Unicode MS" w:hAnsi="Arial" w:cs="Arial"/>
          <w:sz w:val="22"/>
          <w:szCs w:val="22"/>
        </w:rPr>
        <w:t>.</w:t>
      </w:r>
      <w:r w:rsidRPr="00805AA2">
        <w:rPr>
          <w:rFonts w:ascii="Arial" w:eastAsia="Arial Unicode MS" w:hAnsi="Arial" w:cs="Arial"/>
          <w:sz w:val="22"/>
          <w:szCs w:val="22"/>
        </w:rPr>
        <w:t xml:space="preserve"> determinar o retorno dos autos para saneamento de irregularidades, caso houver;</w:t>
      </w:r>
    </w:p>
    <w:p w14:paraId="4865F314" w14:textId="01FD2806"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18.1.2</w:t>
      </w:r>
      <w:r w:rsidR="00052525" w:rsidRPr="00805AA2">
        <w:rPr>
          <w:rFonts w:ascii="Arial" w:eastAsia="Arial Unicode MS" w:hAnsi="Arial" w:cs="Arial"/>
          <w:sz w:val="22"/>
          <w:szCs w:val="22"/>
        </w:rPr>
        <w:t>.</w:t>
      </w:r>
      <w:r w:rsidRPr="00805AA2">
        <w:rPr>
          <w:rFonts w:ascii="Arial" w:eastAsia="Arial Unicode MS" w:hAnsi="Arial" w:cs="Arial"/>
          <w:sz w:val="22"/>
          <w:szCs w:val="22"/>
        </w:rPr>
        <w:t xml:space="preserve"> proceder à anulação da licitação, de ofício ou mediante provocação de terceiros, sempre que presente ilegalidade insanável;</w:t>
      </w:r>
    </w:p>
    <w:p w14:paraId="0A2B2654" w14:textId="37DE3B00"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18.1.3</w:t>
      </w:r>
      <w:r w:rsidR="00052525" w:rsidRPr="00805AA2">
        <w:rPr>
          <w:rFonts w:ascii="Arial" w:eastAsia="Arial Unicode MS" w:hAnsi="Arial" w:cs="Arial"/>
          <w:sz w:val="22"/>
          <w:szCs w:val="22"/>
        </w:rPr>
        <w:t>.</w:t>
      </w:r>
      <w:r w:rsidRPr="00805AA2">
        <w:rPr>
          <w:rFonts w:ascii="Arial" w:eastAsia="Arial Unicode MS" w:hAnsi="Arial" w:cs="Arial"/>
          <w:sz w:val="22"/>
          <w:szCs w:val="22"/>
        </w:rPr>
        <w:t xml:space="preserve"> adjudicar o objeto e homologar a licitação</w:t>
      </w:r>
      <w:r w:rsidR="00E64E83" w:rsidRPr="00805AA2">
        <w:rPr>
          <w:rFonts w:ascii="Arial" w:eastAsia="Arial Unicode MS" w:hAnsi="Arial" w:cs="Arial"/>
          <w:sz w:val="22"/>
          <w:szCs w:val="22"/>
        </w:rPr>
        <w:t>.</w:t>
      </w:r>
    </w:p>
    <w:p w14:paraId="346A12BF" w14:textId="77777777" w:rsidR="00D92C9E" w:rsidRPr="00805AA2" w:rsidRDefault="00D92C9E" w:rsidP="008D249F">
      <w:pPr>
        <w:jc w:val="both"/>
        <w:rPr>
          <w:rFonts w:ascii="Arial" w:eastAsia="Arial Unicode MS" w:hAnsi="Arial" w:cs="Arial"/>
          <w:sz w:val="22"/>
          <w:szCs w:val="22"/>
        </w:rPr>
      </w:pPr>
    </w:p>
    <w:p w14:paraId="645E05FF" w14:textId="4607E3BF" w:rsidR="00D92C9E" w:rsidRPr="00805AA2" w:rsidRDefault="00D92C9E" w:rsidP="008D249F">
      <w:pPr>
        <w:jc w:val="both"/>
        <w:rPr>
          <w:rFonts w:ascii="Arial" w:hAnsi="Arial" w:cs="Arial"/>
          <w:sz w:val="22"/>
          <w:szCs w:val="22"/>
        </w:rPr>
      </w:pPr>
      <w:r w:rsidRPr="00805AA2">
        <w:rPr>
          <w:rFonts w:ascii="Arial" w:hAnsi="Arial" w:cs="Arial"/>
          <w:b/>
          <w:bCs/>
          <w:sz w:val="22"/>
          <w:szCs w:val="22"/>
        </w:rPr>
        <w:lastRenderedPageBreak/>
        <w:t>18.2</w:t>
      </w:r>
      <w:r w:rsidR="00E4149B" w:rsidRPr="00805AA2">
        <w:rPr>
          <w:rFonts w:ascii="Arial" w:hAnsi="Arial" w:cs="Arial"/>
          <w:b/>
          <w:bCs/>
          <w:sz w:val="22"/>
          <w:szCs w:val="22"/>
        </w:rPr>
        <w:t>.</w:t>
      </w:r>
      <w:r w:rsidR="00E4149B" w:rsidRPr="00805AA2">
        <w:rPr>
          <w:rFonts w:ascii="Arial" w:hAnsi="Arial" w:cs="Arial"/>
          <w:sz w:val="22"/>
          <w:szCs w:val="22"/>
        </w:rPr>
        <w:t xml:space="preserve"> </w:t>
      </w:r>
      <w:r w:rsidRPr="00805AA2">
        <w:rPr>
          <w:rFonts w:ascii="Arial" w:hAnsi="Arial" w:cs="Arial"/>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67A355F" w14:textId="40D179F2" w:rsidR="00D92C9E" w:rsidRPr="00805AA2" w:rsidRDefault="00D92C9E" w:rsidP="008D249F">
      <w:pPr>
        <w:jc w:val="both"/>
        <w:rPr>
          <w:rFonts w:ascii="Arial" w:hAnsi="Arial" w:cs="Arial"/>
          <w:sz w:val="22"/>
          <w:szCs w:val="22"/>
        </w:rPr>
      </w:pPr>
      <w:r w:rsidRPr="00805AA2">
        <w:rPr>
          <w:rFonts w:ascii="Arial" w:hAnsi="Arial" w:cs="Arial"/>
          <w:b/>
          <w:bCs/>
          <w:sz w:val="22"/>
          <w:szCs w:val="22"/>
        </w:rPr>
        <w:t>18.3</w:t>
      </w:r>
      <w:r w:rsidR="009B4FDC" w:rsidRPr="00805AA2">
        <w:rPr>
          <w:rFonts w:ascii="Arial" w:hAnsi="Arial" w:cs="Arial"/>
          <w:b/>
          <w:bCs/>
          <w:sz w:val="22"/>
          <w:szCs w:val="22"/>
        </w:rPr>
        <w:t>.</w:t>
      </w:r>
      <w:r w:rsidRPr="00805AA2">
        <w:rPr>
          <w:rFonts w:ascii="Arial" w:hAnsi="Arial" w:cs="Arial"/>
          <w:sz w:val="22"/>
          <w:szCs w:val="22"/>
        </w:rPr>
        <w:t xml:space="preserve"> O motivo determinante para a revogação do processo licitatório deverá ser resultante de fato superveniente devidamente comprovado.</w:t>
      </w:r>
    </w:p>
    <w:p w14:paraId="4DE067B4" w14:textId="5E2C1FA2" w:rsidR="00D92C9E" w:rsidRPr="00805AA2" w:rsidRDefault="00D92C9E" w:rsidP="008D249F">
      <w:pPr>
        <w:jc w:val="both"/>
        <w:rPr>
          <w:rFonts w:ascii="Arial" w:hAnsi="Arial" w:cs="Arial"/>
          <w:sz w:val="22"/>
          <w:szCs w:val="22"/>
        </w:rPr>
      </w:pPr>
      <w:r w:rsidRPr="00805AA2">
        <w:rPr>
          <w:rFonts w:ascii="Arial" w:hAnsi="Arial" w:cs="Arial"/>
          <w:b/>
          <w:bCs/>
          <w:sz w:val="22"/>
          <w:szCs w:val="22"/>
        </w:rPr>
        <w:t>18.4</w:t>
      </w:r>
      <w:r w:rsidR="009B4FDC" w:rsidRPr="00805AA2">
        <w:rPr>
          <w:rFonts w:ascii="Arial" w:hAnsi="Arial" w:cs="Arial"/>
          <w:b/>
          <w:bCs/>
          <w:sz w:val="22"/>
          <w:szCs w:val="22"/>
        </w:rPr>
        <w:t xml:space="preserve">. </w:t>
      </w:r>
      <w:r w:rsidRPr="00805AA2">
        <w:rPr>
          <w:rFonts w:ascii="Arial" w:hAnsi="Arial" w:cs="Arial"/>
          <w:sz w:val="22"/>
          <w:szCs w:val="22"/>
        </w:rPr>
        <w:t>Nos casos de anulação e revogação, deverá ser assegurada a prévia manifestação dos interessados.</w:t>
      </w:r>
    </w:p>
    <w:p w14:paraId="0AC23EA1" w14:textId="21C36CA1"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18.5</w:t>
      </w:r>
      <w:r w:rsidR="009B4FDC" w:rsidRPr="00805AA2">
        <w:rPr>
          <w:rFonts w:ascii="Arial" w:eastAsia="Arial Unicode MS" w:hAnsi="Arial" w:cs="Arial"/>
          <w:b/>
          <w:bCs/>
          <w:sz w:val="22"/>
          <w:szCs w:val="22"/>
        </w:rPr>
        <w:t>.</w:t>
      </w:r>
      <w:r w:rsidR="009B4FDC" w:rsidRPr="00805AA2">
        <w:rPr>
          <w:rFonts w:ascii="Arial" w:eastAsia="Arial Unicode MS" w:hAnsi="Arial" w:cs="Arial"/>
          <w:sz w:val="22"/>
          <w:szCs w:val="22"/>
        </w:rPr>
        <w:t xml:space="preserve"> </w:t>
      </w:r>
      <w:r w:rsidRPr="00805AA2">
        <w:rPr>
          <w:rFonts w:ascii="Arial" w:eastAsia="Arial Unicode MS" w:hAnsi="Arial" w:cs="Arial"/>
          <w:sz w:val="22"/>
          <w:szCs w:val="22"/>
        </w:rPr>
        <w:t>Constatado o atendimento das exigências fixadas neste Edital, o licitante classificado em primeiro lugar será declarado vencedor.</w:t>
      </w:r>
    </w:p>
    <w:p w14:paraId="58E95551" w14:textId="36AF571B"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sz w:val="22"/>
          <w:szCs w:val="22"/>
        </w:rPr>
        <w:t>18.5.1</w:t>
      </w:r>
      <w:r w:rsidR="009B4FDC" w:rsidRPr="00805AA2">
        <w:rPr>
          <w:rFonts w:ascii="Arial" w:eastAsia="Arial Unicode MS" w:hAnsi="Arial" w:cs="Arial"/>
          <w:sz w:val="22"/>
          <w:szCs w:val="22"/>
        </w:rPr>
        <w:t>.</w:t>
      </w:r>
      <w:r w:rsidRPr="00805AA2">
        <w:rPr>
          <w:rFonts w:ascii="Arial" w:eastAsia="Arial Unicode MS" w:hAnsi="Arial" w:cs="Arial"/>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0B700F7B" w14:textId="24C4796B" w:rsidR="00114D06"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18.6</w:t>
      </w:r>
      <w:r w:rsidR="009B4FDC" w:rsidRPr="00805AA2">
        <w:rPr>
          <w:rFonts w:ascii="Arial" w:eastAsia="Arial Unicode MS" w:hAnsi="Arial" w:cs="Arial"/>
          <w:b/>
          <w:bCs/>
          <w:sz w:val="22"/>
          <w:szCs w:val="22"/>
        </w:rPr>
        <w:t>.</w:t>
      </w:r>
      <w:r w:rsidR="009B4FDC" w:rsidRPr="00805AA2">
        <w:rPr>
          <w:rFonts w:ascii="Arial" w:eastAsia="Arial Unicode MS" w:hAnsi="Arial" w:cs="Arial"/>
          <w:sz w:val="22"/>
          <w:szCs w:val="22"/>
        </w:rPr>
        <w:t xml:space="preserve"> </w:t>
      </w:r>
      <w:r w:rsidR="00114D06" w:rsidRPr="00805AA2">
        <w:rPr>
          <w:rFonts w:ascii="Arial" w:eastAsia="Arial Unicode MS" w:hAnsi="Arial" w:cs="Arial"/>
          <w:sz w:val="22"/>
          <w:szCs w:val="22"/>
        </w:rPr>
        <w:t>A adjudicação e a homologação do resultado da licitação são</w:t>
      </w:r>
      <w:r w:rsidRPr="00805AA2">
        <w:rPr>
          <w:rFonts w:ascii="Arial" w:eastAsia="Arial Unicode MS" w:hAnsi="Arial" w:cs="Arial"/>
          <w:sz w:val="22"/>
          <w:szCs w:val="22"/>
        </w:rPr>
        <w:t xml:space="preserve"> de responsabilidade da autoridade competente superior.</w:t>
      </w:r>
    </w:p>
    <w:p w14:paraId="4F1E88DA" w14:textId="77777777" w:rsidR="00D92C9E" w:rsidRPr="00805AA2" w:rsidRDefault="00D92C9E" w:rsidP="008D249F">
      <w:pPr>
        <w:jc w:val="both"/>
        <w:rPr>
          <w:rFonts w:ascii="Arial" w:eastAsia="Arial Unicode MS" w:hAnsi="Arial" w:cs="Arial"/>
          <w:b/>
          <w:sz w:val="20"/>
          <w:szCs w:val="20"/>
        </w:rPr>
      </w:pPr>
    </w:p>
    <w:p w14:paraId="6174F979" w14:textId="27D16F02" w:rsidR="00D92C9E" w:rsidRPr="00805AA2" w:rsidRDefault="00D92C9E" w:rsidP="008D249F">
      <w:pPr>
        <w:jc w:val="both"/>
        <w:rPr>
          <w:rFonts w:ascii="Arial" w:eastAsia="Arial Unicode MS" w:hAnsi="Arial" w:cs="Arial"/>
          <w:b/>
          <w:sz w:val="22"/>
          <w:szCs w:val="22"/>
          <w:u w:val="single"/>
        </w:rPr>
      </w:pPr>
      <w:r w:rsidRPr="00805AA2">
        <w:rPr>
          <w:rFonts w:ascii="Arial" w:eastAsia="Arial Unicode MS" w:hAnsi="Arial" w:cs="Arial"/>
          <w:b/>
          <w:sz w:val="22"/>
          <w:szCs w:val="22"/>
          <w:u w:val="single"/>
        </w:rPr>
        <w:t>19</w:t>
      </w:r>
      <w:r w:rsidR="00592C7D" w:rsidRPr="00805AA2">
        <w:rPr>
          <w:rFonts w:ascii="Arial" w:eastAsia="Arial Unicode MS" w:hAnsi="Arial" w:cs="Arial"/>
          <w:b/>
          <w:sz w:val="22"/>
          <w:szCs w:val="22"/>
          <w:u w:val="single"/>
        </w:rPr>
        <w:t>.</w:t>
      </w:r>
      <w:r w:rsidRPr="00805AA2">
        <w:rPr>
          <w:rFonts w:ascii="Arial" w:eastAsia="Arial Unicode MS" w:hAnsi="Arial" w:cs="Arial"/>
          <w:b/>
          <w:sz w:val="22"/>
          <w:szCs w:val="22"/>
          <w:u w:val="single"/>
        </w:rPr>
        <w:t xml:space="preserve"> SANÇÕES ADMINISTRATIVAS</w:t>
      </w:r>
    </w:p>
    <w:p w14:paraId="5F936E79" w14:textId="643E6FA4" w:rsidR="00D92C9E" w:rsidRPr="00805AA2" w:rsidRDefault="00D92C9E" w:rsidP="008D249F">
      <w:pPr>
        <w:pStyle w:val="Nivel2"/>
        <w:numPr>
          <w:ilvl w:val="0"/>
          <w:numId w:val="0"/>
        </w:numPr>
        <w:spacing w:before="0" w:after="0" w:line="240" w:lineRule="auto"/>
        <w:rPr>
          <w:sz w:val="22"/>
          <w:szCs w:val="22"/>
        </w:rPr>
      </w:pPr>
      <w:bookmarkStart w:id="12" w:name="_Hlk149037371"/>
      <w:r w:rsidRPr="00805AA2">
        <w:rPr>
          <w:b/>
          <w:bCs/>
          <w:sz w:val="22"/>
          <w:szCs w:val="22"/>
        </w:rPr>
        <w:t>19.1</w:t>
      </w:r>
      <w:r w:rsidR="00592C7D" w:rsidRPr="00805AA2">
        <w:rPr>
          <w:b/>
          <w:bCs/>
          <w:sz w:val="22"/>
          <w:szCs w:val="22"/>
        </w:rPr>
        <w:t>.</w:t>
      </w:r>
      <w:r w:rsidRPr="00805AA2">
        <w:rPr>
          <w:sz w:val="22"/>
          <w:szCs w:val="22"/>
        </w:rPr>
        <w:t xml:space="preserve"> Comete infração administrativa, nos termos da lei, o licitante que, com dolo ou culpa: </w:t>
      </w:r>
    </w:p>
    <w:p w14:paraId="3601F7CB" w14:textId="48087FC3" w:rsidR="00D92C9E" w:rsidRPr="00805AA2" w:rsidRDefault="00D92C9E" w:rsidP="008D249F">
      <w:pPr>
        <w:pStyle w:val="Nivel3"/>
        <w:numPr>
          <w:ilvl w:val="0"/>
          <w:numId w:val="0"/>
        </w:numPr>
        <w:spacing w:before="0" w:after="0" w:line="240" w:lineRule="auto"/>
        <w:rPr>
          <w:sz w:val="22"/>
          <w:szCs w:val="22"/>
        </w:rPr>
      </w:pPr>
      <w:bookmarkStart w:id="13" w:name="_Ref114668085"/>
      <w:bookmarkStart w:id="14" w:name="_Hlk114652595"/>
      <w:r w:rsidRPr="00805AA2">
        <w:rPr>
          <w:sz w:val="22"/>
          <w:szCs w:val="22"/>
        </w:rPr>
        <w:t>19.1.1</w:t>
      </w:r>
      <w:r w:rsidR="00592C7D" w:rsidRPr="00805AA2">
        <w:rPr>
          <w:sz w:val="22"/>
          <w:szCs w:val="22"/>
        </w:rPr>
        <w:t xml:space="preserve">. </w:t>
      </w:r>
      <w:r w:rsidRPr="00805AA2">
        <w:rPr>
          <w:sz w:val="22"/>
          <w:szCs w:val="22"/>
        </w:rPr>
        <w:t>deixar de entregar a documentação exigida para o certame ou não entregar qualquer documento que tenha sido solicitado pelo pregoeiro durante o certame;</w:t>
      </w:r>
      <w:bookmarkEnd w:id="13"/>
    </w:p>
    <w:p w14:paraId="048BE670" w14:textId="7D472508" w:rsidR="00D92C9E" w:rsidRPr="00805AA2" w:rsidRDefault="00D92C9E" w:rsidP="008D249F">
      <w:pPr>
        <w:pStyle w:val="Nivel3"/>
        <w:numPr>
          <w:ilvl w:val="0"/>
          <w:numId w:val="0"/>
        </w:numPr>
        <w:spacing w:before="0" w:after="0" w:line="240" w:lineRule="auto"/>
        <w:rPr>
          <w:sz w:val="22"/>
          <w:szCs w:val="22"/>
        </w:rPr>
      </w:pPr>
      <w:bookmarkStart w:id="15" w:name="_Ref114668108"/>
      <w:r w:rsidRPr="00805AA2">
        <w:rPr>
          <w:sz w:val="22"/>
          <w:szCs w:val="22"/>
        </w:rPr>
        <w:t>19.1.2</w:t>
      </w:r>
      <w:r w:rsidR="00592C7D" w:rsidRPr="00805AA2">
        <w:rPr>
          <w:sz w:val="22"/>
          <w:szCs w:val="22"/>
        </w:rPr>
        <w:t>.</w:t>
      </w:r>
      <w:r w:rsidRPr="00805AA2">
        <w:rPr>
          <w:sz w:val="22"/>
          <w:szCs w:val="22"/>
        </w:rPr>
        <w:t xml:space="preserve"> Salvo em decorrência de fato superveniente devidamente justificado, não mantiver a proposta em especial quando:</w:t>
      </w:r>
      <w:bookmarkEnd w:id="15"/>
    </w:p>
    <w:p w14:paraId="0614194D" w14:textId="68CEC01B" w:rsidR="00D92C9E" w:rsidRPr="00805AA2" w:rsidRDefault="00D92C9E" w:rsidP="008D249F">
      <w:pPr>
        <w:pStyle w:val="Nivel4"/>
        <w:numPr>
          <w:ilvl w:val="0"/>
          <w:numId w:val="0"/>
        </w:numPr>
        <w:spacing w:before="0" w:after="0" w:line="240" w:lineRule="auto"/>
        <w:rPr>
          <w:sz w:val="22"/>
          <w:szCs w:val="22"/>
        </w:rPr>
      </w:pPr>
      <w:r w:rsidRPr="00805AA2">
        <w:rPr>
          <w:sz w:val="22"/>
          <w:szCs w:val="22"/>
        </w:rPr>
        <w:t>19.1.2.1</w:t>
      </w:r>
      <w:r w:rsidR="00592C7D" w:rsidRPr="00805AA2">
        <w:rPr>
          <w:sz w:val="22"/>
          <w:szCs w:val="22"/>
        </w:rPr>
        <w:t xml:space="preserve">. </w:t>
      </w:r>
      <w:r w:rsidRPr="00805AA2">
        <w:rPr>
          <w:sz w:val="22"/>
          <w:szCs w:val="22"/>
        </w:rPr>
        <w:t xml:space="preserve">não enviar a proposta adequada ao último lance ofertado ou após a negociação; </w:t>
      </w:r>
    </w:p>
    <w:p w14:paraId="4C1B64CE" w14:textId="6BD1F9B7" w:rsidR="00D92C9E" w:rsidRPr="00805AA2" w:rsidRDefault="00D92C9E" w:rsidP="008D249F">
      <w:pPr>
        <w:pStyle w:val="Nivel4"/>
        <w:numPr>
          <w:ilvl w:val="0"/>
          <w:numId w:val="0"/>
        </w:numPr>
        <w:spacing w:before="0" w:after="0" w:line="240" w:lineRule="auto"/>
        <w:rPr>
          <w:sz w:val="22"/>
          <w:szCs w:val="22"/>
        </w:rPr>
      </w:pPr>
      <w:r w:rsidRPr="00805AA2">
        <w:rPr>
          <w:sz w:val="22"/>
          <w:szCs w:val="22"/>
        </w:rPr>
        <w:t>19.1.2.2</w:t>
      </w:r>
      <w:r w:rsidR="00592C7D" w:rsidRPr="00805AA2">
        <w:rPr>
          <w:sz w:val="22"/>
          <w:szCs w:val="22"/>
        </w:rPr>
        <w:t xml:space="preserve">. </w:t>
      </w:r>
      <w:r w:rsidRPr="00805AA2">
        <w:rPr>
          <w:sz w:val="22"/>
          <w:szCs w:val="22"/>
        </w:rPr>
        <w:t xml:space="preserve">recusar-se a enviar o detalhamento da proposta quando exigível; </w:t>
      </w:r>
    </w:p>
    <w:p w14:paraId="51F717C3" w14:textId="47198877" w:rsidR="00D92C9E" w:rsidRPr="00805AA2" w:rsidRDefault="00D92C9E" w:rsidP="008D249F">
      <w:pPr>
        <w:pStyle w:val="Nivel4"/>
        <w:numPr>
          <w:ilvl w:val="0"/>
          <w:numId w:val="0"/>
        </w:numPr>
        <w:spacing w:before="0" w:after="0" w:line="240" w:lineRule="auto"/>
        <w:rPr>
          <w:sz w:val="22"/>
          <w:szCs w:val="22"/>
        </w:rPr>
      </w:pPr>
      <w:r w:rsidRPr="00805AA2">
        <w:rPr>
          <w:sz w:val="22"/>
          <w:szCs w:val="22"/>
        </w:rPr>
        <w:t>19.1.2.3</w:t>
      </w:r>
      <w:r w:rsidR="00592C7D" w:rsidRPr="00805AA2">
        <w:rPr>
          <w:sz w:val="22"/>
          <w:szCs w:val="22"/>
        </w:rPr>
        <w:t xml:space="preserve">. </w:t>
      </w:r>
      <w:r w:rsidRPr="00805AA2">
        <w:rPr>
          <w:sz w:val="22"/>
          <w:szCs w:val="22"/>
        </w:rPr>
        <w:t>pedir para ser desclassificado quando encerrada a etapa competitiva;</w:t>
      </w:r>
    </w:p>
    <w:p w14:paraId="689D00FC" w14:textId="7966444D" w:rsidR="00D92C9E" w:rsidRPr="00805AA2" w:rsidRDefault="00D92C9E" w:rsidP="008D249F">
      <w:pPr>
        <w:pStyle w:val="Nivel3"/>
        <w:numPr>
          <w:ilvl w:val="0"/>
          <w:numId w:val="0"/>
        </w:numPr>
        <w:spacing w:before="0" w:after="0" w:line="240" w:lineRule="auto"/>
        <w:rPr>
          <w:sz w:val="22"/>
          <w:szCs w:val="22"/>
        </w:rPr>
      </w:pPr>
      <w:bookmarkStart w:id="16" w:name="_Ref114668139"/>
      <w:r w:rsidRPr="00805AA2">
        <w:rPr>
          <w:sz w:val="22"/>
          <w:szCs w:val="22"/>
        </w:rPr>
        <w:t>19.1.3</w:t>
      </w:r>
      <w:r w:rsidR="00592C7D" w:rsidRPr="00805AA2">
        <w:rPr>
          <w:sz w:val="22"/>
          <w:szCs w:val="22"/>
        </w:rPr>
        <w:t>.</w:t>
      </w:r>
      <w:r w:rsidRPr="00805AA2">
        <w:rPr>
          <w:sz w:val="22"/>
          <w:szCs w:val="22"/>
        </w:rPr>
        <w:t xml:space="preserve"> não celebrar o contrato ou não entregar a documentação exigida para a contratação, quando convocado dentro do prazo de validade de sua proposta;</w:t>
      </w:r>
      <w:bookmarkEnd w:id="16"/>
    </w:p>
    <w:p w14:paraId="6A3BC58C" w14:textId="02F3740F" w:rsidR="00D92C9E" w:rsidRPr="00805AA2" w:rsidRDefault="00D92C9E" w:rsidP="008D249F">
      <w:pPr>
        <w:pStyle w:val="Nivel4"/>
        <w:numPr>
          <w:ilvl w:val="0"/>
          <w:numId w:val="0"/>
        </w:numPr>
        <w:spacing w:before="0" w:after="0" w:line="240" w:lineRule="auto"/>
        <w:rPr>
          <w:sz w:val="22"/>
          <w:szCs w:val="22"/>
        </w:rPr>
      </w:pPr>
      <w:r w:rsidRPr="00805AA2">
        <w:rPr>
          <w:sz w:val="22"/>
          <w:szCs w:val="22"/>
        </w:rPr>
        <w:t>19.1.3.1</w:t>
      </w:r>
      <w:r w:rsidR="00592C7D" w:rsidRPr="00805AA2">
        <w:rPr>
          <w:sz w:val="22"/>
          <w:szCs w:val="22"/>
        </w:rPr>
        <w:t>.</w:t>
      </w:r>
      <w:r w:rsidRPr="00805AA2">
        <w:rPr>
          <w:sz w:val="22"/>
          <w:szCs w:val="22"/>
        </w:rPr>
        <w:t xml:space="preserve"> recusar-se, sem justificativa, a assinar o contrato ou a ata de registro de preço</w:t>
      </w:r>
      <w:r w:rsidR="00F9640A" w:rsidRPr="00805AA2">
        <w:rPr>
          <w:sz w:val="22"/>
          <w:szCs w:val="22"/>
        </w:rPr>
        <w:t xml:space="preserve"> (se for o caso)</w:t>
      </w:r>
      <w:r w:rsidRPr="00805AA2">
        <w:rPr>
          <w:sz w:val="22"/>
          <w:szCs w:val="22"/>
        </w:rPr>
        <w:t>, ou a aceitar ou retirar o instrumento equivalente no prazo estabelecido pela Administração;</w:t>
      </w:r>
    </w:p>
    <w:p w14:paraId="12166B52" w14:textId="7DD1BC6D" w:rsidR="00D92C9E" w:rsidRPr="00805AA2" w:rsidRDefault="00D92C9E" w:rsidP="008D249F">
      <w:pPr>
        <w:pStyle w:val="Nivel3"/>
        <w:numPr>
          <w:ilvl w:val="0"/>
          <w:numId w:val="0"/>
        </w:numPr>
        <w:spacing w:before="0" w:after="0" w:line="240" w:lineRule="auto"/>
        <w:rPr>
          <w:sz w:val="22"/>
          <w:szCs w:val="22"/>
        </w:rPr>
      </w:pPr>
      <w:bookmarkStart w:id="17" w:name="_Ref114668249"/>
      <w:r w:rsidRPr="00805AA2">
        <w:rPr>
          <w:sz w:val="22"/>
          <w:szCs w:val="22"/>
        </w:rPr>
        <w:t>19.1.4</w:t>
      </w:r>
      <w:r w:rsidR="00592C7D" w:rsidRPr="00805AA2">
        <w:rPr>
          <w:sz w:val="22"/>
          <w:szCs w:val="22"/>
        </w:rPr>
        <w:t xml:space="preserve">. </w:t>
      </w:r>
      <w:r w:rsidRPr="00805AA2">
        <w:rPr>
          <w:sz w:val="22"/>
          <w:szCs w:val="22"/>
        </w:rPr>
        <w:t>apresentar declaração ou documentação falsa exigida para o certame ou prestar declaração falsa durante a licitação</w:t>
      </w:r>
      <w:bookmarkEnd w:id="17"/>
      <w:r w:rsidR="00276B6B" w:rsidRPr="00805AA2">
        <w:rPr>
          <w:sz w:val="22"/>
          <w:szCs w:val="22"/>
        </w:rPr>
        <w:t>;</w:t>
      </w:r>
    </w:p>
    <w:p w14:paraId="011FEC01" w14:textId="723698A8" w:rsidR="00D92C9E" w:rsidRPr="00805AA2" w:rsidRDefault="00D92C9E" w:rsidP="008D249F">
      <w:pPr>
        <w:pStyle w:val="Nivel3"/>
        <w:numPr>
          <w:ilvl w:val="0"/>
          <w:numId w:val="0"/>
        </w:numPr>
        <w:spacing w:before="0" w:after="0" w:line="240" w:lineRule="auto"/>
        <w:rPr>
          <w:sz w:val="22"/>
          <w:szCs w:val="22"/>
        </w:rPr>
      </w:pPr>
      <w:bookmarkStart w:id="18" w:name="_Ref114668245"/>
      <w:r w:rsidRPr="00805AA2">
        <w:rPr>
          <w:sz w:val="22"/>
          <w:szCs w:val="22"/>
        </w:rPr>
        <w:t>19.1.5</w:t>
      </w:r>
      <w:r w:rsidR="00592C7D" w:rsidRPr="00805AA2">
        <w:rPr>
          <w:sz w:val="22"/>
          <w:szCs w:val="22"/>
        </w:rPr>
        <w:t xml:space="preserve">. </w:t>
      </w:r>
      <w:r w:rsidRPr="00805AA2">
        <w:rPr>
          <w:sz w:val="22"/>
          <w:szCs w:val="22"/>
        </w:rPr>
        <w:t>fraudar a licitação</w:t>
      </w:r>
      <w:bookmarkEnd w:id="18"/>
      <w:r w:rsidR="00276B6B" w:rsidRPr="00805AA2">
        <w:rPr>
          <w:sz w:val="22"/>
          <w:szCs w:val="22"/>
        </w:rPr>
        <w:t>;</w:t>
      </w:r>
    </w:p>
    <w:p w14:paraId="40AD9338" w14:textId="63AA1D54" w:rsidR="00D92C9E" w:rsidRPr="00805AA2" w:rsidRDefault="00D92C9E" w:rsidP="008D249F">
      <w:pPr>
        <w:pStyle w:val="Nivel3"/>
        <w:numPr>
          <w:ilvl w:val="0"/>
          <w:numId w:val="0"/>
        </w:numPr>
        <w:spacing w:before="0" w:after="0" w:line="240" w:lineRule="auto"/>
        <w:rPr>
          <w:sz w:val="22"/>
          <w:szCs w:val="22"/>
        </w:rPr>
      </w:pPr>
      <w:bookmarkStart w:id="19" w:name="_Ref114668247"/>
      <w:r w:rsidRPr="00805AA2">
        <w:rPr>
          <w:sz w:val="22"/>
          <w:szCs w:val="22"/>
        </w:rPr>
        <w:t>19.1.6</w:t>
      </w:r>
      <w:r w:rsidR="00592C7D" w:rsidRPr="00805AA2">
        <w:rPr>
          <w:sz w:val="22"/>
          <w:szCs w:val="22"/>
        </w:rPr>
        <w:t xml:space="preserve">. </w:t>
      </w:r>
      <w:r w:rsidRPr="00805AA2">
        <w:rPr>
          <w:sz w:val="22"/>
          <w:szCs w:val="22"/>
        </w:rPr>
        <w:t>comportar-se de modo inidôneo ou cometer fraude de qualquer natureza, em especial quando:</w:t>
      </w:r>
      <w:bookmarkEnd w:id="19"/>
    </w:p>
    <w:p w14:paraId="5DF58F4E" w14:textId="490C4EA1" w:rsidR="00D92C9E" w:rsidRPr="00805AA2" w:rsidRDefault="00D92C9E" w:rsidP="008D249F">
      <w:pPr>
        <w:pStyle w:val="Nivel4"/>
        <w:numPr>
          <w:ilvl w:val="0"/>
          <w:numId w:val="0"/>
        </w:numPr>
        <w:spacing w:before="0" w:after="0" w:line="240" w:lineRule="auto"/>
        <w:rPr>
          <w:sz w:val="22"/>
          <w:szCs w:val="22"/>
        </w:rPr>
      </w:pPr>
      <w:r w:rsidRPr="00805AA2">
        <w:rPr>
          <w:sz w:val="22"/>
          <w:szCs w:val="22"/>
        </w:rPr>
        <w:t>19.1.6.1</w:t>
      </w:r>
      <w:r w:rsidR="00592C7D" w:rsidRPr="00805AA2">
        <w:rPr>
          <w:sz w:val="22"/>
          <w:szCs w:val="22"/>
        </w:rPr>
        <w:t xml:space="preserve">. </w:t>
      </w:r>
      <w:r w:rsidRPr="00805AA2">
        <w:rPr>
          <w:sz w:val="22"/>
          <w:szCs w:val="22"/>
        </w:rPr>
        <w:t xml:space="preserve">agir em conluio ou em desconformidade com a lei; </w:t>
      </w:r>
    </w:p>
    <w:p w14:paraId="30877EF9" w14:textId="2990007E" w:rsidR="00D92C9E" w:rsidRPr="00805AA2" w:rsidRDefault="00D92C9E" w:rsidP="008D249F">
      <w:pPr>
        <w:pStyle w:val="Nivel4"/>
        <w:numPr>
          <w:ilvl w:val="0"/>
          <w:numId w:val="0"/>
        </w:numPr>
        <w:spacing w:before="0" w:after="0" w:line="240" w:lineRule="auto"/>
        <w:rPr>
          <w:sz w:val="22"/>
          <w:szCs w:val="22"/>
        </w:rPr>
      </w:pPr>
      <w:r w:rsidRPr="00805AA2">
        <w:rPr>
          <w:sz w:val="22"/>
          <w:szCs w:val="22"/>
        </w:rPr>
        <w:t>19.1.6.2</w:t>
      </w:r>
      <w:r w:rsidR="00592C7D" w:rsidRPr="00805AA2">
        <w:rPr>
          <w:sz w:val="22"/>
          <w:szCs w:val="22"/>
        </w:rPr>
        <w:t xml:space="preserve">. </w:t>
      </w:r>
      <w:r w:rsidRPr="00805AA2">
        <w:rPr>
          <w:sz w:val="22"/>
          <w:szCs w:val="22"/>
        </w:rPr>
        <w:t xml:space="preserve">induzir deliberadamente a erro no julgamento; </w:t>
      </w:r>
    </w:p>
    <w:p w14:paraId="13CCFB96" w14:textId="338B5700" w:rsidR="00D92C9E" w:rsidRPr="00805AA2" w:rsidRDefault="00D92C9E" w:rsidP="008D249F">
      <w:pPr>
        <w:pStyle w:val="Nivel3"/>
        <w:numPr>
          <w:ilvl w:val="0"/>
          <w:numId w:val="0"/>
        </w:numPr>
        <w:spacing w:before="0" w:after="0" w:line="240" w:lineRule="auto"/>
        <w:rPr>
          <w:sz w:val="22"/>
          <w:szCs w:val="22"/>
        </w:rPr>
      </w:pPr>
      <w:bookmarkStart w:id="20" w:name="_Ref114668251"/>
      <w:r w:rsidRPr="00805AA2">
        <w:rPr>
          <w:sz w:val="22"/>
          <w:szCs w:val="22"/>
        </w:rPr>
        <w:t>19.1.7</w:t>
      </w:r>
      <w:r w:rsidR="00592C7D" w:rsidRPr="00805AA2">
        <w:rPr>
          <w:sz w:val="22"/>
          <w:szCs w:val="22"/>
        </w:rPr>
        <w:t xml:space="preserve">. </w:t>
      </w:r>
      <w:r w:rsidRPr="00805AA2">
        <w:rPr>
          <w:sz w:val="22"/>
          <w:szCs w:val="22"/>
        </w:rPr>
        <w:t>praticar atos ilícitos com vistas a frustrar os objetivos da licitação</w:t>
      </w:r>
      <w:bookmarkEnd w:id="20"/>
      <w:r w:rsidR="00276B6B" w:rsidRPr="00805AA2">
        <w:rPr>
          <w:sz w:val="22"/>
          <w:szCs w:val="22"/>
        </w:rPr>
        <w:t>;</w:t>
      </w:r>
    </w:p>
    <w:p w14:paraId="39DC5A59" w14:textId="45BB9201" w:rsidR="00D92C9E" w:rsidRPr="00805AA2" w:rsidRDefault="00D92C9E" w:rsidP="008D249F">
      <w:pPr>
        <w:pStyle w:val="Nivel3"/>
        <w:numPr>
          <w:ilvl w:val="0"/>
          <w:numId w:val="0"/>
        </w:numPr>
        <w:spacing w:before="0" w:after="0" w:line="240" w:lineRule="auto"/>
        <w:rPr>
          <w:sz w:val="22"/>
          <w:szCs w:val="22"/>
        </w:rPr>
      </w:pPr>
      <w:bookmarkStart w:id="21" w:name="_Ref114668252"/>
      <w:r w:rsidRPr="00805AA2">
        <w:rPr>
          <w:sz w:val="22"/>
          <w:szCs w:val="22"/>
        </w:rPr>
        <w:t>19.1.8</w:t>
      </w:r>
      <w:r w:rsidR="00592C7D" w:rsidRPr="00805AA2">
        <w:rPr>
          <w:sz w:val="22"/>
          <w:szCs w:val="22"/>
        </w:rPr>
        <w:t xml:space="preserve">. </w:t>
      </w:r>
      <w:r w:rsidRPr="00805AA2">
        <w:rPr>
          <w:sz w:val="22"/>
          <w:szCs w:val="22"/>
        </w:rPr>
        <w:t xml:space="preserve">praticar ato lesivo previsto no </w:t>
      </w:r>
      <w:hyperlink r:id="rId38" w:anchor="art5" w:history="1">
        <w:r w:rsidRPr="00805AA2">
          <w:rPr>
            <w:rStyle w:val="Hyperlink"/>
            <w:sz w:val="22"/>
            <w:szCs w:val="22"/>
          </w:rPr>
          <w:t>art. 5º da Lei n.º 12.846, de 2013</w:t>
        </w:r>
      </w:hyperlink>
      <w:r w:rsidRPr="00805AA2">
        <w:rPr>
          <w:sz w:val="22"/>
          <w:szCs w:val="22"/>
        </w:rPr>
        <w:t>.</w:t>
      </w:r>
      <w:bookmarkEnd w:id="21"/>
    </w:p>
    <w:bookmarkEnd w:id="14"/>
    <w:p w14:paraId="15E4296C" w14:textId="5772B488"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19.2</w:t>
      </w:r>
      <w:r w:rsidR="00592C7D" w:rsidRPr="00805AA2">
        <w:rPr>
          <w:b/>
          <w:bCs/>
          <w:sz w:val="22"/>
          <w:szCs w:val="22"/>
        </w:rPr>
        <w:t>.</w:t>
      </w:r>
      <w:r w:rsidR="00592C7D" w:rsidRPr="00805AA2">
        <w:rPr>
          <w:sz w:val="22"/>
          <w:szCs w:val="22"/>
        </w:rPr>
        <w:t xml:space="preserve"> </w:t>
      </w:r>
      <w:r w:rsidRPr="00805AA2">
        <w:rPr>
          <w:sz w:val="22"/>
          <w:szCs w:val="22"/>
        </w:rPr>
        <w:t xml:space="preserve">Com fulcro na </w:t>
      </w:r>
      <w:hyperlink r:id="rId39" w:history="1">
        <w:r w:rsidRPr="00805AA2">
          <w:rPr>
            <w:rStyle w:val="Hyperlink"/>
            <w:sz w:val="22"/>
            <w:szCs w:val="22"/>
          </w:rPr>
          <w:t>Lei nº 14.133, de 2021</w:t>
        </w:r>
      </w:hyperlink>
      <w:r w:rsidRPr="00805AA2">
        <w:rPr>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805AA2" w:rsidRDefault="00D92C9E" w:rsidP="008D249F">
      <w:pPr>
        <w:pStyle w:val="Nivel3"/>
        <w:numPr>
          <w:ilvl w:val="0"/>
          <w:numId w:val="0"/>
        </w:numPr>
        <w:spacing w:before="0" w:after="0" w:line="240" w:lineRule="auto"/>
        <w:rPr>
          <w:sz w:val="22"/>
          <w:szCs w:val="22"/>
        </w:rPr>
      </w:pPr>
      <w:r w:rsidRPr="00805AA2">
        <w:rPr>
          <w:sz w:val="22"/>
          <w:szCs w:val="22"/>
        </w:rPr>
        <w:t>19.2.1</w:t>
      </w:r>
      <w:r w:rsidR="00592C7D" w:rsidRPr="00805AA2">
        <w:rPr>
          <w:sz w:val="22"/>
          <w:szCs w:val="22"/>
        </w:rPr>
        <w:t>.</w:t>
      </w:r>
      <w:r w:rsidRPr="00805AA2">
        <w:rPr>
          <w:sz w:val="22"/>
          <w:szCs w:val="22"/>
        </w:rPr>
        <w:t xml:space="preserve"> advertência; </w:t>
      </w:r>
    </w:p>
    <w:p w14:paraId="79A68B40" w14:textId="252D5440" w:rsidR="00D92C9E" w:rsidRPr="00805AA2" w:rsidRDefault="00D92C9E" w:rsidP="008D249F">
      <w:pPr>
        <w:pStyle w:val="Nivel3"/>
        <w:numPr>
          <w:ilvl w:val="0"/>
          <w:numId w:val="0"/>
        </w:numPr>
        <w:spacing w:before="0" w:after="0" w:line="240" w:lineRule="auto"/>
        <w:rPr>
          <w:sz w:val="22"/>
          <w:szCs w:val="22"/>
        </w:rPr>
      </w:pPr>
      <w:r w:rsidRPr="00805AA2">
        <w:rPr>
          <w:sz w:val="22"/>
          <w:szCs w:val="22"/>
        </w:rPr>
        <w:t>19.2.2</w:t>
      </w:r>
      <w:r w:rsidR="00592C7D" w:rsidRPr="00805AA2">
        <w:rPr>
          <w:sz w:val="22"/>
          <w:szCs w:val="22"/>
        </w:rPr>
        <w:t>.</w:t>
      </w:r>
      <w:r w:rsidRPr="00805AA2">
        <w:rPr>
          <w:sz w:val="22"/>
          <w:szCs w:val="22"/>
        </w:rPr>
        <w:t xml:space="preserve"> multa;</w:t>
      </w:r>
    </w:p>
    <w:p w14:paraId="053900E0" w14:textId="5E322DA5" w:rsidR="00D92C9E" w:rsidRPr="00805AA2" w:rsidRDefault="00D92C9E" w:rsidP="008D249F">
      <w:pPr>
        <w:pStyle w:val="Nivel3"/>
        <w:numPr>
          <w:ilvl w:val="0"/>
          <w:numId w:val="0"/>
        </w:numPr>
        <w:spacing w:before="0" w:after="0" w:line="240" w:lineRule="auto"/>
        <w:rPr>
          <w:sz w:val="22"/>
          <w:szCs w:val="22"/>
        </w:rPr>
      </w:pPr>
      <w:r w:rsidRPr="00805AA2">
        <w:rPr>
          <w:sz w:val="22"/>
          <w:szCs w:val="22"/>
        </w:rPr>
        <w:t>19.2.3</w:t>
      </w:r>
      <w:r w:rsidR="00592C7D" w:rsidRPr="00805AA2">
        <w:rPr>
          <w:sz w:val="22"/>
          <w:szCs w:val="22"/>
        </w:rPr>
        <w:t xml:space="preserve">. </w:t>
      </w:r>
      <w:r w:rsidRPr="00805AA2">
        <w:rPr>
          <w:sz w:val="22"/>
          <w:szCs w:val="22"/>
        </w:rPr>
        <w:t>impedimento de licitar e contratar</w:t>
      </w:r>
      <w:r w:rsidR="002A7FE5" w:rsidRPr="00805AA2">
        <w:rPr>
          <w:sz w:val="22"/>
          <w:szCs w:val="22"/>
        </w:rPr>
        <w:t>;</w:t>
      </w:r>
    </w:p>
    <w:p w14:paraId="76E35721" w14:textId="6194A3EF" w:rsidR="00D92C9E" w:rsidRPr="00805AA2" w:rsidRDefault="00D92C9E" w:rsidP="008D249F">
      <w:pPr>
        <w:pStyle w:val="Nivel3"/>
        <w:numPr>
          <w:ilvl w:val="0"/>
          <w:numId w:val="0"/>
        </w:numPr>
        <w:tabs>
          <w:tab w:val="left" w:pos="851"/>
        </w:tabs>
        <w:spacing w:before="0" w:after="0" w:line="240" w:lineRule="auto"/>
        <w:rPr>
          <w:sz w:val="22"/>
          <w:szCs w:val="22"/>
        </w:rPr>
      </w:pPr>
      <w:r w:rsidRPr="00805AA2">
        <w:rPr>
          <w:sz w:val="22"/>
          <w:szCs w:val="22"/>
        </w:rPr>
        <w:t>19.2.4</w:t>
      </w:r>
      <w:r w:rsidR="00592C7D" w:rsidRPr="00805AA2">
        <w:rPr>
          <w:sz w:val="22"/>
          <w:szCs w:val="22"/>
        </w:rPr>
        <w:t xml:space="preserve">. </w:t>
      </w:r>
      <w:r w:rsidRPr="00805AA2">
        <w:rPr>
          <w:sz w:val="22"/>
          <w:szCs w:val="22"/>
        </w:rPr>
        <w:t>declaração de inidoneidade para licitar ou contratar, enquanto perdurarem os motivos determinantes da punição ou até que seja promovida sua reabilitação perante a própria autoridade que aplicou a penalidade.</w:t>
      </w:r>
    </w:p>
    <w:p w14:paraId="33DD7B83" w14:textId="7F02D50E"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19.3</w:t>
      </w:r>
      <w:r w:rsidR="00592C7D" w:rsidRPr="00805AA2">
        <w:rPr>
          <w:b/>
          <w:bCs/>
          <w:sz w:val="22"/>
          <w:szCs w:val="22"/>
        </w:rPr>
        <w:t>.</w:t>
      </w:r>
      <w:r w:rsidR="00592C7D" w:rsidRPr="00805AA2">
        <w:rPr>
          <w:sz w:val="22"/>
          <w:szCs w:val="22"/>
        </w:rPr>
        <w:t xml:space="preserve"> </w:t>
      </w:r>
      <w:r w:rsidRPr="00805AA2">
        <w:rPr>
          <w:sz w:val="22"/>
          <w:szCs w:val="22"/>
        </w:rPr>
        <w:t>Na aplicação das sanções serão considerados:</w:t>
      </w:r>
    </w:p>
    <w:p w14:paraId="52D81513" w14:textId="13889DA2" w:rsidR="00D92C9E" w:rsidRPr="00805AA2" w:rsidRDefault="00D92C9E" w:rsidP="008D249F">
      <w:pPr>
        <w:pStyle w:val="Nivel3"/>
        <w:numPr>
          <w:ilvl w:val="0"/>
          <w:numId w:val="0"/>
        </w:numPr>
        <w:spacing w:before="0" w:after="0" w:line="240" w:lineRule="auto"/>
        <w:rPr>
          <w:sz w:val="22"/>
          <w:szCs w:val="22"/>
        </w:rPr>
      </w:pPr>
      <w:r w:rsidRPr="00805AA2">
        <w:rPr>
          <w:sz w:val="22"/>
          <w:szCs w:val="22"/>
        </w:rPr>
        <w:t>19.3.1</w:t>
      </w:r>
      <w:r w:rsidR="00592C7D" w:rsidRPr="00805AA2">
        <w:rPr>
          <w:sz w:val="22"/>
          <w:szCs w:val="22"/>
        </w:rPr>
        <w:t>.</w:t>
      </w:r>
      <w:r w:rsidRPr="00805AA2">
        <w:rPr>
          <w:sz w:val="22"/>
          <w:szCs w:val="22"/>
        </w:rPr>
        <w:t xml:space="preserve"> a natureza e a gravidade da infração cometida</w:t>
      </w:r>
      <w:r w:rsidR="00276B6B" w:rsidRPr="00805AA2">
        <w:rPr>
          <w:sz w:val="22"/>
          <w:szCs w:val="22"/>
        </w:rPr>
        <w:t>;</w:t>
      </w:r>
    </w:p>
    <w:p w14:paraId="46AD547E" w14:textId="7B13F922" w:rsidR="00D92C9E" w:rsidRPr="00805AA2" w:rsidRDefault="00D92C9E" w:rsidP="008D249F">
      <w:pPr>
        <w:pStyle w:val="Nivel3"/>
        <w:numPr>
          <w:ilvl w:val="0"/>
          <w:numId w:val="0"/>
        </w:numPr>
        <w:spacing w:before="0" w:after="0" w:line="240" w:lineRule="auto"/>
        <w:rPr>
          <w:sz w:val="22"/>
          <w:szCs w:val="22"/>
        </w:rPr>
      </w:pPr>
      <w:r w:rsidRPr="00805AA2">
        <w:rPr>
          <w:sz w:val="22"/>
          <w:szCs w:val="22"/>
        </w:rPr>
        <w:t>19.3.2</w:t>
      </w:r>
      <w:r w:rsidR="00592C7D" w:rsidRPr="00805AA2">
        <w:rPr>
          <w:sz w:val="22"/>
          <w:szCs w:val="22"/>
        </w:rPr>
        <w:t xml:space="preserve">. </w:t>
      </w:r>
      <w:r w:rsidRPr="00805AA2">
        <w:rPr>
          <w:sz w:val="22"/>
          <w:szCs w:val="22"/>
        </w:rPr>
        <w:t>as peculiaridades do caso concreto</w:t>
      </w:r>
      <w:r w:rsidR="00276B6B" w:rsidRPr="00805AA2">
        <w:rPr>
          <w:sz w:val="22"/>
          <w:szCs w:val="22"/>
        </w:rPr>
        <w:t>;</w:t>
      </w:r>
    </w:p>
    <w:p w14:paraId="028F3068" w14:textId="484990C7" w:rsidR="00D92C9E" w:rsidRPr="00805AA2" w:rsidRDefault="00D92C9E" w:rsidP="008D249F">
      <w:pPr>
        <w:pStyle w:val="Nivel3"/>
        <w:numPr>
          <w:ilvl w:val="0"/>
          <w:numId w:val="0"/>
        </w:numPr>
        <w:spacing w:before="0" w:after="0" w:line="240" w:lineRule="auto"/>
        <w:rPr>
          <w:sz w:val="22"/>
          <w:szCs w:val="22"/>
        </w:rPr>
      </w:pPr>
      <w:r w:rsidRPr="00805AA2">
        <w:rPr>
          <w:sz w:val="22"/>
          <w:szCs w:val="22"/>
        </w:rPr>
        <w:lastRenderedPageBreak/>
        <w:t>19.3.3</w:t>
      </w:r>
      <w:r w:rsidR="00592C7D" w:rsidRPr="00805AA2">
        <w:rPr>
          <w:sz w:val="22"/>
          <w:szCs w:val="22"/>
        </w:rPr>
        <w:t xml:space="preserve">. </w:t>
      </w:r>
      <w:r w:rsidRPr="00805AA2">
        <w:rPr>
          <w:sz w:val="22"/>
          <w:szCs w:val="22"/>
        </w:rPr>
        <w:t>as circunstâncias agravantes ou atenuantes</w:t>
      </w:r>
      <w:r w:rsidR="00276B6B" w:rsidRPr="00805AA2">
        <w:rPr>
          <w:sz w:val="22"/>
          <w:szCs w:val="22"/>
        </w:rPr>
        <w:t>;</w:t>
      </w:r>
    </w:p>
    <w:p w14:paraId="4A40B5F6" w14:textId="4943ECD9" w:rsidR="00D92C9E" w:rsidRPr="00805AA2" w:rsidRDefault="00D92C9E" w:rsidP="008D249F">
      <w:pPr>
        <w:pStyle w:val="Nivel3"/>
        <w:numPr>
          <w:ilvl w:val="0"/>
          <w:numId w:val="0"/>
        </w:numPr>
        <w:spacing w:before="0" w:after="0" w:line="240" w:lineRule="auto"/>
        <w:rPr>
          <w:sz w:val="22"/>
          <w:szCs w:val="22"/>
        </w:rPr>
      </w:pPr>
      <w:r w:rsidRPr="00805AA2">
        <w:rPr>
          <w:sz w:val="22"/>
          <w:szCs w:val="22"/>
        </w:rPr>
        <w:t>19.3.4</w:t>
      </w:r>
      <w:r w:rsidR="00592C7D" w:rsidRPr="00805AA2">
        <w:rPr>
          <w:sz w:val="22"/>
          <w:szCs w:val="22"/>
        </w:rPr>
        <w:t xml:space="preserve">. </w:t>
      </w:r>
      <w:r w:rsidRPr="00805AA2">
        <w:rPr>
          <w:sz w:val="22"/>
          <w:szCs w:val="22"/>
        </w:rPr>
        <w:t>os danos que dela provierem para a Administração Pública</w:t>
      </w:r>
      <w:r w:rsidR="00276B6B" w:rsidRPr="00805AA2">
        <w:rPr>
          <w:sz w:val="22"/>
          <w:szCs w:val="22"/>
        </w:rPr>
        <w:t>;</w:t>
      </w:r>
    </w:p>
    <w:p w14:paraId="2F917058" w14:textId="414D083A" w:rsidR="00D92C9E" w:rsidRPr="00805AA2" w:rsidRDefault="00D92C9E" w:rsidP="008D249F">
      <w:pPr>
        <w:pStyle w:val="Nivel3"/>
        <w:numPr>
          <w:ilvl w:val="0"/>
          <w:numId w:val="0"/>
        </w:numPr>
        <w:spacing w:before="0" w:after="0" w:line="240" w:lineRule="auto"/>
        <w:rPr>
          <w:sz w:val="22"/>
          <w:szCs w:val="22"/>
        </w:rPr>
      </w:pPr>
      <w:r w:rsidRPr="00805AA2">
        <w:rPr>
          <w:sz w:val="22"/>
          <w:szCs w:val="22"/>
        </w:rPr>
        <w:t>19.3.5</w:t>
      </w:r>
      <w:r w:rsidR="00592C7D" w:rsidRPr="00805AA2">
        <w:rPr>
          <w:sz w:val="22"/>
          <w:szCs w:val="22"/>
        </w:rPr>
        <w:t xml:space="preserve">. </w:t>
      </w:r>
      <w:r w:rsidRPr="00805AA2">
        <w:rPr>
          <w:sz w:val="22"/>
          <w:szCs w:val="22"/>
        </w:rPr>
        <w:t>a implantação ou o aperfeiçoamento de programa de integridade, conforme normas e orientações dos órgãos de controle.</w:t>
      </w:r>
    </w:p>
    <w:p w14:paraId="15E71944" w14:textId="126F7CB0"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19.4</w:t>
      </w:r>
      <w:r w:rsidR="00592C7D" w:rsidRPr="00805AA2">
        <w:rPr>
          <w:b/>
          <w:bCs/>
          <w:sz w:val="22"/>
          <w:szCs w:val="22"/>
        </w:rPr>
        <w:t>.</w:t>
      </w:r>
      <w:r w:rsidR="00592C7D" w:rsidRPr="00805AA2">
        <w:rPr>
          <w:sz w:val="22"/>
          <w:szCs w:val="22"/>
        </w:rPr>
        <w:t xml:space="preserve"> </w:t>
      </w:r>
      <w:r w:rsidRPr="00805AA2">
        <w:rPr>
          <w:sz w:val="22"/>
          <w:szCs w:val="22"/>
        </w:rPr>
        <w:t>A multa será recolhida em percentual de 0,5% a 30% incidente sobre o valor do contrato licitado, recolhida no prazo máximo de 15 (quinze) úteis, a contar da comunicação oficial.</w:t>
      </w:r>
    </w:p>
    <w:p w14:paraId="53237D58" w14:textId="7F200BBF"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19.5</w:t>
      </w:r>
      <w:r w:rsidR="00592C7D" w:rsidRPr="00805AA2">
        <w:rPr>
          <w:b/>
          <w:bCs/>
          <w:sz w:val="22"/>
          <w:szCs w:val="22"/>
        </w:rPr>
        <w:t>.</w:t>
      </w:r>
      <w:r w:rsidRPr="00805AA2">
        <w:rPr>
          <w:sz w:val="22"/>
          <w:szCs w:val="22"/>
        </w:rPr>
        <w:t xml:space="preserve"> As sanções de advertência, impedimento de licitar e contratar e declaração de inidoneidade para licitar ou contratar poderão ser aplicadas, cumulativamente ou não, à penalidade de multa.</w:t>
      </w:r>
    </w:p>
    <w:p w14:paraId="0CA791B0" w14:textId="36F89C6B"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19.6</w:t>
      </w:r>
      <w:r w:rsidR="00592C7D" w:rsidRPr="00805AA2">
        <w:rPr>
          <w:b/>
          <w:bCs/>
          <w:sz w:val="22"/>
          <w:szCs w:val="22"/>
        </w:rPr>
        <w:t>.</w:t>
      </w:r>
      <w:r w:rsidRPr="00805AA2">
        <w:rPr>
          <w:sz w:val="22"/>
          <w:szCs w:val="22"/>
        </w:rPr>
        <w:t xml:space="preserve"> Na aplicação da sanção de multa será facultada a defesa do interessado no prazo de 15 (quinze) dias úteis, contado da data de sua intimação.</w:t>
      </w:r>
    </w:p>
    <w:p w14:paraId="19797749" w14:textId="628A5BEA"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19.7</w:t>
      </w:r>
      <w:r w:rsidR="00592C7D" w:rsidRPr="00805AA2">
        <w:rPr>
          <w:b/>
          <w:bCs/>
          <w:sz w:val="22"/>
          <w:szCs w:val="22"/>
        </w:rPr>
        <w:t>.</w:t>
      </w:r>
      <w:r w:rsidRPr="00805AA2">
        <w:rPr>
          <w:sz w:val="22"/>
          <w:szCs w:val="22"/>
        </w:rPr>
        <w:t xml:space="preserve"> A sanção de impedimento de licitar e contratar será aplicada ao responsável em decorrência das infrações administrativas </w:t>
      </w:r>
      <w:r w:rsidRPr="00805AA2">
        <w:rPr>
          <w:color w:val="auto"/>
          <w:sz w:val="22"/>
          <w:szCs w:val="22"/>
        </w:rPr>
        <w:t>relacionadas nos itens</w:t>
      </w:r>
      <w:r w:rsidR="00F16CF3" w:rsidRPr="00805AA2">
        <w:rPr>
          <w:color w:val="auto"/>
          <w:sz w:val="22"/>
          <w:szCs w:val="22"/>
        </w:rPr>
        <w:t xml:space="preserve"> 19.1.1, 19.1.2 e 19.1.3</w:t>
      </w:r>
      <w:r w:rsidRPr="00805AA2">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E7648CD" w14:textId="4A84DED5"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19.8</w:t>
      </w:r>
      <w:r w:rsidR="00592C7D" w:rsidRPr="00805AA2">
        <w:rPr>
          <w:b/>
          <w:bCs/>
          <w:sz w:val="22"/>
          <w:szCs w:val="22"/>
        </w:rPr>
        <w:t xml:space="preserve">. </w:t>
      </w:r>
      <w:r w:rsidRPr="00805AA2">
        <w:rPr>
          <w:sz w:val="22"/>
          <w:szCs w:val="22"/>
        </w:rPr>
        <w:t xml:space="preserve">Poderá ser aplicada ao responsável a sanção de declaração de inidoneidade para licitar ou contratar, em decorrência da prática das infrações dispostas nos </w:t>
      </w:r>
      <w:r w:rsidRPr="00805AA2">
        <w:rPr>
          <w:color w:val="auto"/>
          <w:sz w:val="22"/>
          <w:szCs w:val="22"/>
        </w:rPr>
        <w:t>itens</w:t>
      </w:r>
      <w:r w:rsidR="00E90281" w:rsidRPr="00805AA2">
        <w:rPr>
          <w:color w:val="auto"/>
          <w:sz w:val="22"/>
          <w:szCs w:val="22"/>
        </w:rPr>
        <w:t xml:space="preserve"> 19.1.4, 19.1.5, 19.1.6, 19.1.7 e 19.1.8</w:t>
      </w:r>
      <w:r w:rsidRPr="00805AA2">
        <w:rPr>
          <w:sz w:val="22"/>
          <w:szCs w:val="22"/>
        </w:rPr>
        <w:t xml:space="preserve">, </w:t>
      </w:r>
      <w:r w:rsidRPr="00805AA2">
        <w:rPr>
          <w:color w:val="auto"/>
          <w:sz w:val="22"/>
          <w:szCs w:val="22"/>
        </w:rPr>
        <w:t>bem como pelas infrações administrativas previstas nos itens</w:t>
      </w:r>
      <w:r w:rsidR="00E90281" w:rsidRPr="00805AA2">
        <w:rPr>
          <w:color w:val="auto"/>
          <w:sz w:val="22"/>
          <w:szCs w:val="22"/>
        </w:rPr>
        <w:t xml:space="preserve"> 19.1.1, 19.1.2 e 19.1.3</w:t>
      </w:r>
      <w:r w:rsidRPr="00805AA2">
        <w:rPr>
          <w:color w:val="auto"/>
          <w:sz w:val="22"/>
          <w:szCs w:val="22"/>
        </w:rPr>
        <w:t xml:space="preserve"> </w:t>
      </w:r>
      <w:r w:rsidRPr="00805AA2">
        <w:rPr>
          <w:sz w:val="22"/>
          <w:szCs w:val="22"/>
        </w:rPr>
        <w:t xml:space="preserve">que justifiquem a imposição de penalidade mais grave que a sanção de impedimento de licitar e contratar, cuja duração observará o prazo previsto no </w:t>
      </w:r>
      <w:hyperlink r:id="rId40" w:anchor="art156§5" w:history="1">
        <w:r w:rsidRPr="00805AA2">
          <w:rPr>
            <w:rStyle w:val="Hyperlink"/>
            <w:sz w:val="22"/>
            <w:szCs w:val="22"/>
          </w:rPr>
          <w:t>art. 156, §5º, da Lei n.º 14.133/2021</w:t>
        </w:r>
      </w:hyperlink>
      <w:r w:rsidRPr="00805AA2">
        <w:rPr>
          <w:sz w:val="22"/>
          <w:szCs w:val="22"/>
        </w:rPr>
        <w:t>.</w:t>
      </w:r>
    </w:p>
    <w:p w14:paraId="3C6DA975" w14:textId="08F2B3BE"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19.9</w:t>
      </w:r>
      <w:r w:rsidR="00592C7D" w:rsidRPr="00805AA2">
        <w:rPr>
          <w:b/>
          <w:bCs/>
          <w:sz w:val="22"/>
          <w:szCs w:val="22"/>
        </w:rPr>
        <w:t xml:space="preserve">. </w:t>
      </w:r>
      <w:r w:rsidRPr="00805AA2">
        <w:rPr>
          <w:sz w:val="22"/>
          <w:szCs w:val="22"/>
        </w:rPr>
        <w:t>A recusa injustificada do adjudicatário em assinar o contrato ou a ata de registro de preço, ou em aceitar ou retirar o instrumento equivalente no prazo estabelecido pela Administração, descrita no item</w:t>
      </w:r>
      <w:r w:rsidR="001C61F2" w:rsidRPr="00805AA2">
        <w:rPr>
          <w:sz w:val="22"/>
          <w:szCs w:val="22"/>
        </w:rPr>
        <w:t xml:space="preserve"> 19.1.3</w:t>
      </w:r>
      <w:r w:rsidR="00592C7D" w:rsidRPr="00805AA2">
        <w:rPr>
          <w:sz w:val="22"/>
          <w:szCs w:val="22"/>
        </w:rPr>
        <w:t>,</w:t>
      </w:r>
      <w:r w:rsidRPr="00805AA2">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1" w:history="1">
        <w:r w:rsidRPr="00805AA2">
          <w:rPr>
            <w:rStyle w:val="Hyperlink"/>
            <w:sz w:val="22"/>
            <w:szCs w:val="22"/>
          </w:rPr>
          <w:t>art. 45, §4º da IN SEGES/ME n.º 73, de 2022</w:t>
        </w:r>
      </w:hyperlink>
      <w:r w:rsidRPr="00805AA2">
        <w:rPr>
          <w:sz w:val="22"/>
          <w:szCs w:val="22"/>
        </w:rPr>
        <w:t>.</w:t>
      </w:r>
    </w:p>
    <w:p w14:paraId="7116BB1A" w14:textId="64785251" w:rsidR="009631FB" w:rsidRPr="00805AA2" w:rsidRDefault="00D92C9E" w:rsidP="008D249F">
      <w:pPr>
        <w:pStyle w:val="Nivel2"/>
        <w:numPr>
          <w:ilvl w:val="0"/>
          <w:numId w:val="0"/>
        </w:numPr>
        <w:spacing w:before="0" w:after="0" w:line="240" w:lineRule="auto"/>
        <w:rPr>
          <w:sz w:val="22"/>
          <w:szCs w:val="22"/>
        </w:rPr>
      </w:pPr>
      <w:r w:rsidRPr="00805AA2">
        <w:rPr>
          <w:b/>
          <w:bCs/>
          <w:sz w:val="22"/>
          <w:szCs w:val="22"/>
        </w:rPr>
        <w:t>19.10</w:t>
      </w:r>
      <w:r w:rsidR="00592C7D" w:rsidRPr="00805AA2">
        <w:rPr>
          <w:b/>
          <w:bCs/>
          <w:sz w:val="22"/>
          <w:szCs w:val="22"/>
        </w:rPr>
        <w:t>.</w:t>
      </w:r>
      <w:r w:rsidRPr="00805AA2">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242AE465" w14:textId="2B1F76A1"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19.11</w:t>
      </w:r>
      <w:r w:rsidR="00592C7D" w:rsidRPr="00805AA2">
        <w:rPr>
          <w:b/>
          <w:bCs/>
          <w:sz w:val="22"/>
          <w:szCs w:val="22"/>
        </w:rPr>
        <w:t>.</w:t>
      </w:r>
      <w:r w:rsidRPr="00805AA2">
        <w:rPr>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519E115" w14:textId="0ED2EDB1"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19.12</w:t>
      </w:r>
      <w:r w:rsidR="00592C7D" w:rsidRPr="00805AA2">
        <w:rPr>
          <w:b/>
          <w:bCs/>
          <w:sz w:val="22"/>
          <w:szCs w:val="22"/>
        </w:rPr>
        <w:t>.</w:t>
      </w:r>
      <w:r w:rsidRPr="00805AA2">
        <w:rPr>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AB2DF38" w14:textId="469E90D5" w:rsidR="00D92C9E" w:rsidRPr="00805AA2" w:rsidRDefault="00D92C9E" w:rsidP="008D249F">
      <w:pPr>
        <w:pStyle w:val="Nivel2"/>
        <w:numPr>
          <w:ilvl w:val="0"/>
          <w:numId w:val="0"/>
        </w:numPr>
        <w:spacing w:before="0" w:after="0" w:line="240" w:lineRule="auto"/>
        <w:rPr>
          <w:sz w:val="22"/>
          <w:szCs w:val="22"/>
        </w:rPr>
      </w:pPr>
      <w:r w:rsidRPr="00805AA2">
        <w:rPr>
          <w:b/>
          <w:bCs/>
          <w:sz w:val="22"/>
          <w:szCs w:val="22"/>
        </w:rPr>
        <w:t>19.13</w:t>
      </w:r>
      <w:r w:rsidR="00592C7D" w:rsidRPr="00805AA2">
        <w:rPr>
          <w:b/>
          <w:bCs/>
          <w:sz w:val="22"/>
          <w:szCs w:val="22"/>
        </w:rPr>
        <w:t>.</w:t>
      </w:r>
      <w:r w:rsidRPr="00805AA2">
        <w:rPr>
          <w:sz w:val="22"/>
          <w:szCs w:val="22"/>
        </w:rPr>
        <w:t xml:space="preserve"> O recurso e o pedido de reconsideração terão efeito suspensivo do ato ou da decisão recorrida até que sobrevenha decisão final da autoridade competente.</w:t>
      </w:r>
    </w:p>
    <w:p w14:paraId="1891D1A8" w14:textId="2D24EC14" w:rsidR="007C028C" w:rsidRPr="00805AA2" w:rsidRDefault="00D92C9E" w:rsidP="008D249F">
      <w:pPr>
        <w:pStyle w:val="Nivel2"/>
        <w:numPr>
          <w:ilvl w:val="0"/>
          <w:numId w:val="0"/>
        </w:numPr>
        <w:spacing w:before="0" w:after="0" w:line="240" w:lineRule="auto"/>
        <w:rPr>
          <w:sz w:val="22"/>
          <w:szCs w:val="22"/>
        </w:rPr>
      </w:pPr>
      <w:r w:rsidRPr="00805AA2">
        <w:rPr>
          <w:b/>
          <w:bCs/>
          <w:sz w:val="22"/>
          <w:szCs w:val="22"/>
        </w:rPr>
        <w:t>19.14</w:t>
      </w:r>
      <w:r w:rsidR="00592C7D" w:rsidRPr="00805AA2">
        <w:rPr>
          <w:b/>
          <w:bCs/>
          <w:sz w:val="22"/>
          <w:szCs w:val="22"/>
        </w:rPr>
        <w:t>.</w:t>
      </w:r>
      <w:r w:rsidRPr="00805AA2">
        <w:rPr>
          <w:sz w:val="22"/>
          <w:szCs w:val="22"/>
        </w:rPr>
        <w:t xml:space="preserve"> A aplicação das sanções previstas neste edital não exclui, em hipótese alguma, a obrigação de reparação integral dos danos causados.</w:t>
      </w:r>
    </w:p>
    <w:p w14:paraId="6F4E8A66" w14:textId="08727455" w:rsidR="00D92C9E" w:rsidRPr="00805AA2" w:rsidRDefault="00D92C9E" w:rsidP="008D249F">
      <w:pPr>
        <w:widowControl w:val="0"/>
        <w:jc w:val="both"/>
        <w:rPr>
          <w:rFonts w:ascii="Arial" w:eastAsia="Arial Unicode MS" w:hAnsi="Arial" w:cs="Arial"/>
          <w:sz w:val="22"/>
          <w:szCs w:val="22"/>
        </w:rPr>
      </w:pPr>
      <w:r w:rsidRPr="00805AA2">
        <w:rPr>
          <w:rFonts w:ascii="Arial" w:eastAsia="Arial Unicode MS" w:hAnsi="Arial" w:cs="Arial"/>
          <w:b/>
          <w:sz w:val="22"/>
          <w:szCs w:val="22"/>
        </w:rPr>
        <w:t>19.15</w:t>
      </w:r>
      <w:r w:rsidR="00592C7D" w:rsidRPr="00805AA2">
        <w:rPr>
          <w:rFonts w:ascii="Arial" w:eastAsia="Arial Unicode MS" w:hAnsi="Arial" w:cs="Arial"/>
          <w:b/>
          <w:sz w:val="22"/>
          <w:szCs w:val="22"/>
        </w:rPr>
        <w:t>.</w:t>
      </w:r>
      <w:r w:rsidRPr="00805AA2">
        <w:rPr>
          <w:rFonts w:ascii="Arial" w:eastAsia="Arial Unicode MS" w:hAnsi="Arial" w:cs="Arial"/>
          <w:sz w:val="22"/>
          <w:szCs w:val="22"/>
        </w:rPr>
        <w:t xml:space="preserve"> As multas aplicadas poderão ser deduzidas do valor do saldo remanescente do Contrato que ainda não foi repassado para a empresa a ser Contratada, sendo que na ausência de saldo, a multa deverá ser paga conforme </w:t>
      </w:r>
      <w:proofErr w:type="spellStart"/>
      <w:r w:rsidRPr="00805AA2">
        <w:rPr>
          <w:rFonts w:ascii="Arial" w:eastAsia="Arial Unicode MS" w:hAnsi="Arial" w:cs="Arial"/>
          <w:sz w:val="22"/>
          <w:szCs w:val="22"/>
        </w:rPr>
        <w:t>diposto</w:t>
      </w:r>
      <w:proofErr w:type="spellEnd"/>
      <w:r w:rsidRPr="00805AA2">
        <w:rPr>
          <w:rFonts w:ascii="Arial" w:eastAsia="Arial Unicode MS" w:hAnsi="Arial" w:cs="Arial"/>
          <w:sz w:val="22"/>
          <w:szCs w:val="22"/>
        </w:rPr>
        <w:t xml:space="preserve"> no item 19.4, e não o sendo feito poderá ser cobrada pela via judicial.</w:t>
      </w:r>
    </w:p>
    <w:bookmarkEnd w:id="12"/>
    <w:p w14:paraId="14D1B2C9" w14:textId="52DB0967" w:rsidR="007C028C" w:rsidRDefault="007C028C" w:rsidP="008D249F">
      <w:pPr>
        <w:widowControl w:val="0"/>
        <w:jc w:val="both"/>
        <w:rPr>
          <w:rFonts w:ascii="Arial" w:eastAsia="Arial Unicode MS" w:hAnsi="Arial" w:cs="Arial"/>
          <w:sz w:val="22"/>
          <w:szCs w:val="22"/>
        </w:rPr>
      </w:pPr>
    </w:p>
    <w:p w14:paraId="3804A6D6" w14:textId="2581213B" w:rsidR="00666B8A" w:rsidRDefault="00666B8A" w:rsidP="008D249F">
      <w:pPr>
        <w:widowControl w:val="0"/>
        <w:jc w:val="both"/>
        <w:rPr>
          <w:rFonts w:ascii="Arial" w:eastAsia="Arial Unicode MS" w:hAnsi="Arial" w:cs="Arial"/>
          <w:sz w:val="22"/>
          <w:szCs w:val="22"/>
        </w:rPr>
      </w:pPr>
    </w:p>
    <w:p w14:paraId="65E4A4D4" w14:textId="77777777" w:rsidR="00666B8A" w:rsidRPr="00805AA2" w:rsidRDefault="00666B8A" w:rsidP="008D249F">
      <w:pPr>
        <w:widowControl w:val="0"/>
        <w:jc w:val="both"/>
        <w:rPr>
          <w:rFonts w:ascii="Arial" w:eastAsia="Arial Unicode MS" w:hAnsi="Arial" w:cs="Arial"/>
          <w:sz w:val="22"/>
          <w:szCs w:val="22"/>
        </w:rPr>
      </w:pPr>
    </w:p>
    <w:p w14:paraId="70EC2110" w14:textId="6ACEE5CF" w:rsidR="00D92C9E" w:rsidRDefault="00592C7D" w:rsidP="008D249F">
      <w:pPr>
        <w:pStyle w:val="PargrafodaLista"/>
        <w:spacing w:line="240" w:lineRule="auto"/>
        <w:ind w:left="0"/>
        <w:jc w:val="both"/>
        <w:rPr>
          <w:rFonts w:ascii="Arial" w:eastAsia="Arial Unicode MS" w:hAnsi="Arial" w:cs="Arial"/>
          <w:b/>
          <w:sz w:val="24"/>
          <w:szCs w:val="24"/>
          <w:u w:val="single"/>
        </w:rPr>
      </w:pPr>
      <w:r w:rsidRPr="00805AA2">
        <w:rPr>
          <w:rFonts w:ascii="Arial" w:eastAsia="Arial Unicode MS" w:hAnsi="Arial" w:cs="Arial"/>
          <w:b/>
          <w:sz w:val="24"/>
          <w:szCs w:val="24"/>
          <w:u w:val="single"/>
        </w:rPr>
        <w:lastRenderedPageBreak/>
        <w:t>20.</w:t>
      </w:r>
      <w:r w:rsidR="00D92C9E" w:rsidRPr="00805AA2">
        <w:rPr>
          <w:rFonts w:ascii="Arial" w:eastAsia="Arial Unicode MS" w:hAnsi="Arial" w:cs="Arial"/>
          <w:b/>
          <w:sz w:val="24"/>
          <w:szCs w:val="24"/>
          <w:u w:val="single"/>
        </w:rPr>
        <w:t xml:space="preserve"> CONDIÇÕES DE PAGAMENTO</w:t>
      </w:r>
    </w:p>
    <w:p w14:paraId="1282278C" w14:textId="77777777" w:rsidR="00977E5B" w:rsidRPr="00805AA2" w:rsidRDefault="00977E5B" w:rsidP="008D249F">
      <w:pPr>
        <w:pStyle w:val="PargrafodaLista"/>
        <w:numPr>
          <w:ilvl w:val="0"/>
          <w:numId w:val="43"/>
        </w:numPr>
        <w:tabs>
          <w:tab w:val="left" w:pos="426"/>
        </w:tabs>
        <w:spacing w:line="240" w:lineRule="auto"/>
        <w:jc w:val="both"/>
        <w:rPr>
          <w:rFonts w:ascii="Arial" w:hAnsi="Arial" w:cs="Arial"/>
          <w:vanish/>
          <w:color w:val="000000"/>
        </w:rPr>
      </w:pPr>
    </w:p>
    <w:p w14:paraId="2EC0C2EF" w14:textId="77777777" w:rsidR="00977E5B" w:rsidRPr="00805AA2" w:rsidRDefault="00977E5B" w:rsidP="008D249F">
      <w:pPr>
        <w:pStyle w:val="PargrafodaLista"/>
        <w:numPr>
          <w:ilvl w:val="0"/>
          <w:numId w:val="43"/>
        </w:numPr>
        <w:tabs>
          <w:tab w:val="left" w:pos="426"/>
        </w:tabs>
        <w:spacing w:line="240" w:lineRule="auto"/>
        <w:jc w:val="both"/>
        <w:rPr>
          <w:rFonts w:ascii="Arial" w:hAnsi="Arial" w:cs="Arial"/>
          <w:vanish/>
          <w:color w:val="000000"/>
        </w:rPr>
      </w:pPr>
    </w:p>
    <w:p w14:paraId="76E686A3" w14:textId="2633DD62" w:rsidR="00114D06" w:rsidRPr="00805AA2" w:rsidRDefault="00977E5B" w:rsidP="008D249F">
      <w:pPr>
        <w:pStyle w:val="PargrafodaLista"/>
        <w:numPr>
          <w:ilvl w:val="1"/>
          <w:numId w:val="43"/>
        </w:numPr>
        <w:spacing w:after="0" w:line="240" w:lineRule="auto"/>
        <w:ind w:left="0" w:firstLine="0"/>
        <w:jc w:val="both"/>
        <w:rPr>
          <w:rFonts w:ascii="Arial" w:eastAsia="Arial Unicode MS" w:hAnsi="Arial" w:cs="Arial"/>
        </w:rPr>
      </w:pPr>
      <w:r w:rsidRPr="00805AA2">
        <w:rPr>
          <w:rFonts w:ascii="Arial" w:hAnsi="Arial" w:cs="Arial"/>
          <w:color w:val="000000"/>
        </w:rPr>
        <w:t>O pagamento será efetuado mensalmente através de transferência ou boleto bancário, no prazo de até 05 (cinco) dias úteis após o recebimento da Nota Fiscal devidamente conferida por membro da Comissão de Recebimento de Bens e Serviços do CISAMUSEP, de acordo com as seguintes condições:</w:t>
      </w:r>
    </w:p>
    <w:p w14:paraId="18BE1C17" w14:textId="1EA56FCD" w:rsidR="00977E5B" w:rsidRPr="00805AA2" w:rsidRDefault="00977E5B" w:rsidP="008D249F">
      <w:pPr>
        <w:pStyle w:val="Corpodetexto21"/>
        <w:widowControl/>
        <w:suppressAutoHyphens/>
        <w:rPr>
          <w:rFonts w:cs="Arial"/>
          <w:sz w:val="22"/>
          <w:szCs w:val="22"/>
        </w:rPr>
      </w:pPr>
      <w:r w:rsidRPr="00805AA2">
        <w:rPr>
          <w:rFonts w:cs="Arial"/>
          <w:sz w:val="22"/>
          <w:szCs w:val="22"/>
        </w:rPr>
        <w:t>a) Item 1: o pagamento será efetuado mensalmente;</w:t>
      </w:r>
    </w:p>
    <w:p w14:paraId="50485DF8" w14:textId="77777777" w:rsidR="00977E5B" w:rsidRPr="00805AA2" w:rsidRDefault="00977E5B" w:rsidP="008D249F">
      <w:pPr>
        <w:pStyle w:val="Corpodetexto21"/>
        <w:widowControl/>
        <w:suppressAutoHyphens/>
        <w:rPr>
          <w:rFonts w:cs="Arial"/>
          <w:sz w:val="22"/>
          <w:szCs w:val="22"/>
        </w:rPr>
      </w:pPr>
      <w:r w:rsidRPr="00805AA2">
        <w:rPr>
          <w:rFonts w:cs="Arial"/>
          <w:sz w:val="22"/>
          <w:szCs w:val="22"/>
        </w:rPr>
        <w:t>b) Itens 2, 3, 4, 5 e 6: o pagamento será efetuado após a entrega definitiva dos laudos;</w:t>
      </w:r>
    </w:p>
    <w:p w14:paraId="0349D51B" w14:textId="77777777" w:rsidR="00977E5B" w:rsidRPr="00805AA2" w:rsidRDefault="00977E5B" w:rsidP="008D249F">
      <w:pPr>
        <w:pStyle w:val="Corpodetexto21"/>
        <w:widowControl/>
        <w:suppressAutoHyphens/>
        <w:rPr>
          <w:rFonts w:cs="Arial"/>
          <w:sz w:val="22"/>
          <w:szCs w:val="22"/>
        </w:rPr>
      </w:pPr>
      <w:r w:rsidRPr="00805AA2">
        <w:rPr>
          <w:rFonts w:cs="Arial"/>
          <w:sz w:val="22"/>
          <w:szCs w:val="22"/>
        </w:rPr>
        <w:t>c) Item 7: o pagamento será efetuado de acordo com a realização de cada um dos exames conforme agendamentos no mês;</w:t>
      </w:r>
    </w:p>
    <w:p w14:paraId="42811066" w14:textId="77777777" w:rsidR="00977E5B" w:rsidRPr="00805AA2" w:rsidRDefault="00977E5B" w:rsidP="008D249F">
      <w:pPr>
        <w:pStyle w:val="Corpodetexto21"/>
        <w:widowControl/>
        <w:suppressAutoHyphens/>
        <w:rPr>
          <w:rFonts w:cs="Arial"/>
          <w:sz w:val="22"/>
          <w:szCs w:val="22"/>
        </w:rPr>
      </w:pPr>
      <w:r w:rsidRPr="00805AA2">
        <w:rPr>
          <w:rFonts w:cs="Arial"/>
          <w:sz w:val="22"/>
          <w:szCs w:val="22"/>
        </w:rPr>
        <w:t>d) Item 8: o pagamento será efetuado de acordo com a realização de cada um dos treinamentos conforme agendamentos no mês;</w:t>
      </w:r>
    </w:p>
    <w:p w14:paraId="422E0555" w14:textId="4D88201C" w:rsidR="00977E5B" w:rsidRDefault="00977E5B" w:rsidP="008D249F">
      <w:pPr>
        <w:pStyle w:val="Corpodetexto21"/>
        <w:widowControl/>
        <w:suppressAutoHyphens/>
        <w:rPr>
          <w:rFonts w:cs="Arial"/>
          <w:sz w:val="22"/>
          <w:szCs w:val="22"/>
        </w:rPr>
      </w:pPr>
      <w:r w:rsidRPr="00805AA2">
        <w:rPr>
          <w:rFonts w:cs="Arial"/>
          <w:sz w:val="22"/>
          <w:szCs w:val="22"/>
        </w:rPr>
        <w:t>e) Item 9: o pagamento será efetuado após finalização do laudo pericial.</w:t>
      </w:r>
    </w:p>
    <w:p w14:paraId="424767EF"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4EE5EF88"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6D27F30D"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265D95B6"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4A369E16"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511B6483"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4E0563AA"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4146662B"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223E50E3"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7F027233"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18F8D7F5"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0D9FA936"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3225ABC7"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120F52FC"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271CA3A7"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0C40BB8F"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771CA251"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332C76A7"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21D5F6A7"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23976E43" w14:textId="77777777" w:rsidR="00977E5B" w:rsidRPr="00805AA2" w:rsidRDefault="00977E5B" w:rsidP="008D249F">
      <w:pPr>
        <w:pStyle w:val="PargrafodaLista"/>
        <w:numPr>
          <w:ilvl w:val="0"/>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244A3712" w14:textId="77777777" w:rsidR="00977E5B" w:rsidRPr="00805AA2" w:rsidRDefault="00977E5B" w:rsidP="008D249F">
      <w:pPr>
        <w:pStyle w:val="PargrafodaLista"/>
        <w:numPr>
          <w:ilvl w:val="1"/>
          <w:numId w:val="44"/>
        </w:numPr>
        <w:suppressAutoHyphens/>
        <w:spacing w:after="120" w:line="240" w:lineRule="auto"/>
        <w:contextualSpacing w:val="0"/>
        <w:jc w:val="both"/>
        <w:rPr>
          <w:rFonts w:ascii="Arial" w:eastAsia="Times New Roman" w:hAnsi="Arial" w:cs="Arial"/>
          <w:vanish/>
          <w:color w:val="000000"/>
          <w:sz w:val="24"/>
          <w:szCs w:val="20"/>
          <w:lang w:eastAsia="pt-BR"/>
        </w:rPr>
      </w:pPr>
    </w:p>
    <w:p w14:paraId="4D235D09" w14:textId="77777777" w:rsidR="00360ED2" w:rsidRPr="00805AA2" w:rsidRDefault="00360ED2" w:rsidP="00666B8A">
      <w:pPr>
        <w:pStyle w:val="Corpodetexto21"/>
        <w:widowControl/>
        <w:numPr>
          <w:ilvl w:val="1"/>
          <w:numId w:val="44"/>
        </w:numPr>
        <w:suppressAutoHyphens/>
        <w:ind w:left="0" w:firstLine="0"/>
        <w:rPr>
          <w:rFonts w:cs="Arial"/>
          <w:sz w:val="22"/>
          <w:szCs w:val="22"/>
        </w:rPr>
      </w:pPr>
      <w:r w:rsidRPr="00805AA2">
        <w:rPr>
          <w:rFonts w:cs="Arial"/>
          <w:sz w:val="22"/>
          <w:szCs w:val="22"/>
        </w:rPr>
        <w:t>Para a composição do valor total a ser pago no mês, a empresa a ser contratada deverá considerar cada um dos serviços prestados dentro do período;</w:t>
      </w:r>
    </w:p>
    <w:p w14:paraId="1FA26F39" w14:textId="77777777" w:rsidR="00360ED2" w:rsidRPr="00805AA2" w:rsidRDefault="00360ED2" w:rsidP="00666B8A">
      <w:pPr>
        <w:pStyle w:val="Corpodetexto21"/>
        <w:widowControl/>
        <w:numPr>
          <w:ilvl w:val="1"/>
          <w:numId w:val="44"/>
        </w:numPr>
        <w:suppressAutoHyphens/>
        <w:ind w:left="0" w:firstLine="0"/>
        <w:rPr>
          <w:rFonts w:cs="Arial"/>
          <w:sz w:val="22"/>
          <w:szCs w:val="22"/>
        </w:rPr>
      </w:pPr>
      <w:r w:rsidRPr="00805AA2">
        <w:rPr>
          <w:rFonts w:cs="Arial"/>
          <w:sz w:val="22"/>
          <w:szCs w:val="22"/>
        </w:rPr>
        <w:t>A empresa a ser contratada deverá encaminhar ao CISAMUSEP, até o 5º dia útil de cada mês, a fatura discriminando todo serviço prestado no período para conferência do Fiscal do Contrato;</w:t>
      </w:r>
    </w:p>
    <w:p w14:paraId="4A164775" w14:textId="25FABFF2" w:rsidR="00360ED2" w:rsidRPr="00805AA2" w:rsidRDefault="00360ED2" w:rsidP="00666B8A">
      <w:pPr>
        <w:pStyle w:val="Corpodetexto21"/>
        <w:widowControl/>
        <w:numPr>
          <w:ilvl w:val="1"/>
          <w:numId w:val="44"/>
        </w:numPr>
        <w:suppressAutoHyphens/>
        <w:ind w:left="0" w:firstLine="0"/>
        <w:rPr>
          <w:rFonts w:cs="Arial"/>
          <w:sz w:val="22"/>
          <w:szCs w:val="22"/>
        </w:rPr>
      </w:pPr>
      <w:r w:rsidRPr="00805AA2">
        <w:rPr>
          <w:rFonts w:cs="Arial"/>
          <w:sz w:val="22"/>
          <w:szCs w:val="22"/>
        </w:rPr>
        <w:t>Após conferência, o Fiscal do Contrato autorizará a emissão da Nota Fiscal para pagamento;</w:t>
      </w:r>
    </w:p>
    <w:p w14:paraId="3560D7CA" w14:textId="77777777" w:rsidR="00360ED2" w:rsidRPr="00805AA2" w:rsidRDefault="00114D06" w:rsidP="00666B8A">
      <w:pPr>
        <w:pStyle w:val="Corpodetexto21"/>
        <w:widowControl/>
        <w:numPr>
          <w:ilvl w:val="1"/>
          <w:numId w:val="44"/>
        </w:numPr>
        <w:tabs>
          <w:tab w:val="left" w:pos="284"/>
        </w:tabs>
        <w:suppressAutoHyphens/>
        <w:ind w:left="0" w:firstLine="0"/>
        <w:rPr>
          <w:rFonts w:eastAsia="Calibri" w:cs="Arial"/>
          <w:color w:val="000000"/>
          <w:sz w:val="22"/>
          <w:szCs w:val="22"/>
          <w:lang w:eastAsia="en-US"/>
        </w:rPr>
      </w:pPr>
      <w:r w:rsidRPr="00805AA2">
        <w:rPr>
          <w:rFonts w:cs="Arial"/>
          <w:color w:val="000000"/>
        </w:rPr>
        <w:t>A</w:t>
      </w:r>
      <w:r w:rsidRPr="00805AA2">
        <w:rPr>
          <w:rFonts w:eastAsia="Calibri" w:cs="Arial"/>
          <w:color w:val="000000"/>
          <w:sz w:val="22"/>
          <w:szCs w:val="22"/>
          <w:lang w:eastAsia="en-US"/>
        </w:rPr>
        <w:t xml:space="preserve"> </w:t>
      </w:r>
      <w:r w:rsidR="00865254" w:rsidRPr="00805AA2">
        <w:rPr>
          <w:rFonts w:eastAsia="Calibri" w:cs="Arial"/>
          <w:color w:val="000000"/>
          <w:sz w:val="22"/>
          <w:szCs w:val="22"/>
          <w:lang w:eastAsia="en-US"/>
        </w:rPr>
        <w:t xml:space="preserve">empresa a ser </w:t>
      </w:r>
      <w:r w:rsidRPr="00805AA2">
        <w:rPr>
          <w:rFonts w:eastAsia="Calibri" w:cs="Arial"/>
          <w:color w:val="000000"/>
          <w:sz w:val="22"/>
          <w:szCs w:val="22"/>
          <w:lang w:eastAsia="en-US"/>
        </w:rPr>
        <w:t xml:space="preserve">Contratada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00360ED2" w:rsidRPr="00805AA2">
        <w:rPr>
          <w:rFonts w:cs="Arial"/>
          <w:sz w:val="22"/>
          <w:szCs w:val="22"/>
        </w:rPr>
        <w:t>bem como informar no corpo da respectiva Nota Fiscal</w:t>
      </w:r>
      <w:r w:rsidR="00360ED2" w:rsidRPr="00805AA2">
        <w:rPr>
          <w:rFonts w:eastAsia="Calibri" w:cs="Arial"/>
          <w:color w:val="000000"/>
          <w:sz w:val="22"/>
          <w:szCs w:val="22"/>
          <w:lang w:eastAsia="en-US"/>
        </w:rPr>
        <w:t xml:space="preserve"> </w:t>
      </w:r>
      <w:r w:rsidRPr="00805AA2">
        <w:rPr>
          <w:rFonts w:eastAsia="Calibri" w:cs="Arial"/>
          <w:color w:val="000000"/>
          <w:sz w:val="22"/>
          <w:szCs w:val="22"/>
          <w:lang w:eastAsia="en-US"/>
        </w:rPr>
        <w:t>os dados bancários (Banco, Agência e Número da Conta Corrente) em nome da pessoa jurídica para efetivação do pagamento</w:t>
      </w:r>
      <w:r w:rsidR="00865254" w:rsidRPr="00805AA2">
        <w:rPr>
          <w:rFonts w:eastAsia="Calibri" w:cs="Arial"/>
          <w:color w:val="000000"/>
          <w:sz w:val="22"/>
          <w:szCs w:val="22"/>
          <w:lang w:eastAsia="en-US"/>
        </w:rPr>
        <w:t>.</w:t>
      </w:r>
    </w:p>
    <w:p w14:paraId="2D100C8C" w14:textId="77777777" w:rsidR="00360ED2" w:rsidRPr="00805AA2" w:rsidRDefault="00816389" w:rsidP="00666B8A">
      <w:pPr>
        <w:pStyle w:val="Corpodetexto21"/>
        <w:widowControl/>
        <w:numPr>
          <w:ilvl w:val="1"/>
          <w:numId w:val="44"/>
        </w:numPr>
        <w:tabs>
          <w:tab w:val="left" w:pos="284"/>
        </w:tabs>
        <w:suppressAutoHyphens/>
        <w:ind w:left="0" w:firstLine="0"/>
        <w:rPr>
          <w:rFonts w:eastAsia="Calibri" w:cs="Arial"/>
          <w:color w:val="000000"/>
          <w:sz w:val="22"/>
          <w:szCs w:val="22"/>
          <w:lang w:eastAsia="en-US"/>
        </w:rPr>
      </w:pPr>
      <w:r w:rsidRPr="00805AA2">
        <w:rPr>
          <w:rFonts w:eastAsia="Calibri" w:cs="Arial"/>
          <w:color w:val="000000"/>
          <w:sz w:val="22"/>
          <w:szCs w:val="22"/>
          <w:lang w:eastAsia="en-US"/>
        </w:rPr>
        <w:t xml:space="preserve">A Nota Fiscal deverá discriminar o serviço </w:t>
      </w:r>
      <w:r w:rsidR="00360ED2" w:rsidRPr="00805AA2">
        <w:rPr>
          <w:rFonts w:eastAsia="Calibri" w:cs="Arial"/>
          <w:color w:val="000000"/>
          <w:sz w:val="22"/>
          <w:szCs w:val="22"/>
          <w:lang w:eastAsia="en-US"/>
        </w:rPr>
        <w:t>executado</w:t>
      </w:r>
      <w:r w:rsidRPr="00805AA2">
        <w:rPr>
          <w:rFonts w:eastAsia="Calibri" w:cs="Arial"/>
          <w:color w:val="000000"/>
          <w:sz w:val="22"/>
          <w:szCs w:val="22"/>
          <w:lang w:eastAsia="en-US"/>
        </w:rPr>
        <w:t>, o</w:t>
      </w:r>
      <w:r w:rsidR="00360ED2" w:rsidRPr="00805AA2">
        <w:rPr>
          <w:rFonts w:eastAsia="Calibri" w:cs="Arial"/>
          <w:color w:val="000000"/>
          <w:sz w:val="22"/>
          <w:szCs w:val="22"/>
          <w:lang w:eastAsia="en-US"/>
        </w:rPr>
        <w:t>s</w:t>
      </w:r>
      <w:r w:rsidRPr="00805AA2">
        <w:rPr>
          <w:rFonts w:eastAsia="Calibri" w:cs="Arial"/>
          <w:color w:val="000000"/>
          <w:sz w:val="22"/>
          <w:szCs w:val="22"/>
          <w:lang w:eastAsia="en-US"/>
        </w:rPr>
        <w:t xml:space="preserve"> valor</w:t>
      </w:r>
      <w:r w:rsidR="00360ED2" w:rsidRPr="00805AA2">
        <w:rPr>
          <w:rFonts w:eastAsia="Calibri" w:cs="Arial"/>
          <w:color w:val="000000"/>
          <w:sz w:val="22"/>
          <w:szCs w:val="22"/>
          <w:lang w:eastAsia="en-US"/>
        </w:rPr>
        <w:t>es</w:t>
      </w:r>
      <w:r w:rsidRPr="00805AA2">
        <w:rPr>
          <w:rFonts w:eastAsia="Calibri" w:cs="Arial"/>
          <w:color w:val="000000"/>
          <w:sz w:val="22"/>
          <w:szCs w:val="22"/>
          <w:lang w:eastAsia="en-US"/>
        </w:rPr>
        <w:t xml:space="preserve"> unitário</w:t>
      </w:r>
      <w:r w:rsidR="00360ED2" w:rsidRPr="00805AA2">
        <w:rPr>
          <w:rFonts w:eastAsia="Calibri" w:cs="Arial"/>
          <w:color w:val="000000"/>
          <w:sz w:val="22"/>
          <w:szCs w:val="22"/>
          <w:lang w:eastAsia="en-US"/>
        </w:rPr>
        <w:t>s</w:t>
      </w:r>
      <w:r w:rsidRPr="00805AA2">
        <w:rPr>
          <w:rFonts w:eastAsia="Calibri" w:cs="Arial"/>
          <w:color w:val="000000"/>
          <w:sz w:val="22"/>
          <w:szCs w:val="22"/>
          <w:lang w:eastAsia="en-US"/>
        </w:rPr>
        <w:t xml:space="preserve"> e tota</w:t>
      </w:r>
      <w:r w:rsidR="00360ED2" w:rsidRPr="00805AA2">
        <w:rPr>
          <w:rFonts w:eastAsia="Calibri" w:cs="Arial"/>
          <w:color w:val="000000"/>
          <w:sz w:val="22"/>
          <w:szCs w:val="22"/>
          <w:lang w:eastAsia="en-US"/>
        </w:rPr>
        <w:t>is</w:t>
      </w:r>
      <w:r w:rsidRPr="00805AA2">
        <w:rPr>
          <w:rFonts w:eastAsia="Calibri" w:cs="Arial"/>
          <w:color w:val="000000"/>
          <w:sz w:val="22"/>
          <w:szCs w:val="22"/>
          <w:lang w:eastAsia="en-US"/>
        </w:rPr>
        <w:t xml:space="preserve"> </w:t>
      </w:r>
      <w:r w:rsidR="00F4323C" w:rsidRPr="00805AA2">
        <w:rPr>
          <w:rFonts w:eastAsia="Calibri" w:cs="Arial"/>
          <w:color w:val="000000"/>
          <w:sz w:val="22"/>
          <w:szCs w:val="22"/>
          <w:lang w:eastAsia="en-US"/>
        </w:rPr>
        <w:t>d</w:t>
      </w:r>
      <w:r w:rsidR="00360ED2" w:rsidRPr="00805AA2">
        <w:rPr>
          <w:rFonts w:eastAsia="Calibri" w:cs="Arial"/>
          <w:color w:val="000000"/>
          <w:sz w:val="22"/>
          <w:szCs w:val="22"/>
          <w:lang w:eastAsia="en-US"/>
        </w:rPr>
        <w:t>e cada</w:t>
      </w:r>
      <w:r w:rsidRPr="00805AA2">
        <w:rPr>
          <w:rFonts w:eastAsia="Calibri" w:cs="Arial"/>
          <w:color w:val="000000"/>
          <w:sz w:val="22"/>
          <w:szCs w:val="22"/>
          <w:lang w:eastAsia="en-US"/>
        </w:rPr>
        <w:t xml:space="preserve"> item</w:t>
      </w:r>
      <w:r w:rsidR="00360ED2" w:rsidRPr="00805AA2">
        <w:rPr>
          <w:rFonts w:eastAsia="Calibri" w:cs="Arial"/>
          <w:color w:val="000000"/>
          <w:sz w:val="22"/>
          <w:szCs w:val="22"/>
          <w:lang w:eastAsia="en-US"/>
        </w:rPr>
        <w:t xml:space="preserve">, bem como  </w:t>
      </w:r>
      <w:r w:rsidRPr="00805AA2">
        <w:rPr>
          <w:rFonts w:eastAsia="Calibri" w:cs="Arial"/>
          <w:color w:val="000000"/>
          <w:sz w:val="22"/>
          <w:szCs w:val="22"/>
          <w:lang w:eastAsia="en-US"/>
        </w:rPr>
        <w:t>o número e a modalidade da Licitação e o número do Empenho</w:t>
      </w:r>
      <w:r w:rsidR="009631FB" w:rsidRPr="00805AA2">
        <w:rPr>
          <w:rFonts w:eastAsia="Calibri" w:cs="Arial"/>
          <w:color w:val="000000"/>
          <w:sz w:val="22"/>
          <w:szCs w:val="22"/>
          <w:lang w:eastAsia="en-US"/>
        </w:rPr>
        <w:t>.</w:t>
      </w:r>
    </w:p>
    <w:p w14:paraId="0CDC090C" w14:textId="77777777" w:rsidR="00360ED2" w:rsidRPr="00805AA2" w:rsidRDefault="00816389" w:rsidP="00666B8A">
      <w:pPr>
        <w:pStyle w:val="Corpodetexto21"/>
        <w:widowControl/>
        <w:numPr>
          <w:ilvl w:val="1"/>
          <w:numId w:val="44"/>
        </w:numPr>
        <w:tabs>
          <w:tab w:val="left" w:pos="284"/>
        </w:tabs>
        <w:suppressAutoHyphens/>
        <w:ind w:left="0" w:firstLine="0"/>
        <w:rPr>
          <w:rFonts w:eastAsia="Calibri" w:cs="Arial"/>
          <w:color w:val="000000"/>
          <w:sz w:val="22"/>
          <w:szCs w:val="22"/>
          <w:lang w:eastAsia="en-US"/>
        </w:rPr>
      </w:pPr>
      <w:r w:rsidRPr="00805AA2">
        <w:rPr>
          <w:rFonts w:eastAsia="Calibri" w:cs="Arial"/>
          <w:color w:val="000000"/>
          <w:sz w:val="22"/>
          <w:szCs w:val="22"/>
          <w:lang w:eastAsia="en-US"/>
        </w:rPr>
        <w:t>No caso de constatação de erros ou irregularidades do documento fiscal, o prazo de pagamento será suspenso e somente voltará a fluir após a apresentação de nova Nota Fiscal / Boleto Bancário correto(a)</w:t>
      </w:r>
      <w:r w:rsidR="009631FB" w:rsidRPr="00805AA2">
        <w:rPr>
          <w:rFonts w:eastAsia="Calibri" w:cs="Arial"/>
          <w:color w:val="000000"/>
          <w:sz w:val="22"/>
          <w:szCs w:val="22"/>
          <w:lang w:eastAsia="en-US"/>
        </w:rPr>
        <w:t>.</w:t>
      </w:r>
    </w:p>
    <w:p w14:paraId="706F1B42" w14:textId="3A37E1BE" w:rsidR="00221468" w:rsidRPr="00805AA2" w:rsidRDefault="00221468" w:rsidP="00666B8A">
      <w:pPr>
        <w:pStyle w:val="Corpodetexto21"/>
        <w:widowControl/>
        <w:numPr>
          <w:ilvl w:val="1"/>
          <w:numId w:val="44"/>
        </w:numPr>
        <w:tabs>
          <w:tab w:val="left" w:pos="284"/>
        </w:tabs>
        <w:suppressAutoHyphens/>
        <w:ind w:left="0" w:firstLine="0"/>
        <w:rPr>
          <w:rFonts w:eastAsia="Calibri" w:cs="Arial"/>
          <w:color w:val="000000"/>
          <w:sz w:val="22"/>
          <w:szCs w:val="22"/>
          <w:lang w:eastAsia="en-US"/>
        </w:rPr>
      </w:pPr>
      <w:r w:rsidRPr="00805AA2">
        <w:rPr>
          <w:rFonts w:cs="Arial"/>
          <w:sz w:val="22"/>
          <w:szCs w:val="22"/>
        </w:rPr>
        <w:t>No caso de abertura de procedimento administrativo referente à aplicação das sanções previstas no item 19 deste Edital, o prazo de pagamento será suspenso e somente voltará a fluir após a decisão do referido processo.</w:t>
      </w:r>
    </w:p>
    <w:p w14:paraId="2B6C537F" w14:textId="1F17808F" w:rsidR="001F5F73" w:rsidRPr="00666B8A" w:rsidRDefault="001F5F73" w:rsidP="00666B8A">
      <w:pPr>
        <w:pStyle w:val="Corpodetexto21"/>
        <w:widowControl/>
        <w:numPr>
          <w:ilvl w:val="1"/>
          <w:numId w:val="44"/>
        </w:numPr>
        <w:tabs>
          <w:tab w:val="left" w:pos="284"/>
        </w:tabs>
        <w:suppressAutoHyphens/>
        <w:ind w:left="0" w:firstLine="0"/>
        <w:rPr>
          <w:rFonts w:eastAsia="Calibri" w:cs="Arial"/>
          <w:color w:val="000000"/>
          <w:sz w:val="22"/>
          <w:szCs w:val="22"/>
          <w:lang w:eastAsia="en-US"/>
        </w:rPr>
      </w:pPr>
      <w:bookmarkStart w:id="22" w:name="_Hlk151446450"/>
      <w:r w:rsidRPr="00805AA2">
        <w:rPr>
          <w:rFonts w:cs="Arial"/>
          <w:sz w:val="22"/>
          <w:szCs w:val="22"/>
        </w:rPr>
        <w:t xml:space="preserve">A empresa </w:t>
      </w:r>
      <w:r w:rsidR="00380561">
        <w:rPr>
          <w:rFonts w:cs="Arial"/>
          <w:sz w:val="22"/>
          <w:szCs w:val="22"/>
        </w:rPr>
        <w:t xml:space="preserve">a ser </w:t>
      </w:r>
      <w:r w:rsidRPr="00805AA2">
        <w:rPr>
          <w:rFonts w:cs="Arial"/>
          <w:sz w:val="22"/>
          <w:szCs w:val="22"/>
        </w:rPr>
        <w:t>Contratada ficará obrigada a repassar ao CISAMUSEP, na proporção correspondente, eventuais reduções de preços decorrentes de mudança de alíquotas de impostos incidentes sobre o fornecimento do objeto em função de alterações na legislação pertinente.</w:t>
      </w:r>
      <w:bookmarkEnd w:id="22"/>
    </w:p>
    <w:p w14:paraId="63ABADB6" w14:textId="77777777" w:rsidR="00666B8A" w:rsidRPr="00805AA2" w:rsidRDefault="00666B8A" w:rsidP="00666B8A">
      <w:pPr>
        <w:pStyle w:val="Corpodetexto21"/>
        <w:widowControl/>
        <w:tabs>
          <w:tab w:val="left" w:pos="284"/>
        </w:tabs>
        <w:suppressAutoHyphens/>
        <w:rPr>
          <w:rFonts w:eastAsia="Calibri" w:cs="Arial"/>
          <w:color w:val="000000"/>
          <w:sz w:val="22"/>
          <w:szCs w:val="22"/>
          <w:lang w:eastAsia="en-US"/>
        </w:rPr>
      </w:pPr>
    </w:p>
    <w:p w14:paraId="4F93EAE2" w14:textId="72DCD7C1" w:rsidR="00D92C9E" w:rsidRPr="00805AA2" w:rsidRDefault="00D92C9E" w:rsidP="008D249F">
      <w:pPr>
        <w:jc w:val="both"/>
        <w:rPr>
          <w:rFonts w:ascii="Arial" w:eastAsia="Arial Unicode MS" w:hAnsi="Arial" w:cs="Arial"/>
          <w:b/>
          <w:u w:val="single"/>
        </w:rPr>
      </w:pPr>
      <w:r w:rsidRPr="00805AA2">
        <w:rPr>
          <w:rFonts w:ascii="Arial" w:eastAsia="Arial Unicode MS" w:hAnsi="Arial" w:cs="Arial"/>
          <w:b/>
          <w:u w:val="single"/>
        </w:rPr>
        <w:t>21</w:t>
      </w:r>
      <w:r w:rsidR="00382966" w:rsidRPr="00805AA2">
        <w:rPr>
          <w:rFonts w:ascii="Arial" w:eastAsia="Arial Unicode MS" w:hAnsi="Arial" w:cs="Arial"/>
          <w:b/>
          <w:u w:val="single"/>
        </w:rPr>
        <w:t>.</w:t>
      </w:r>
      <w:r w:rsidRPr="00805AA2">
        <w:rPr>
          <w:rFonts w:ascii="Arial" w:eastAsia="Arial Unicode MS" w:hAnsi="Arial" w:cs="Arial"/>
          <w:b/>
          <w:u w:val="single"/>
        </w:rPr>
        <w:t xml:space="preserve"> DA FRAUDE E DA CORRUPÇÃO</w:t>
      </w:r>
    </w:p>
    <w:p w14:paraId="2E40EF59" w14:textId="24DA1495" w:rsidR="00D92C9E" w:rsidRPr="00805AA2" w:rsidRDefault="00D92C9E" w:rsidP="008D249F">
      <w:pPr>
        <w:jc w:val="both"/>
        <w:rPr>
          <w:rFonts w:ascii="Arial" w:eastAsia="Arial Unicode MS" w:hAnsi="Arial" w:cs="Arial"/>
          <w:b/>
          <w:sz w:val="22"/>
          <w:szCs w:val="22"/>
          <w:u w:val="single"/>
        </w:rPr>
      </w:pPr>
      <w:r w:rsidRPr="00805AA2">
        <w:rPr>
          <w:rFonts w:ascii="Arial" w:eastAsia="Arial Unicode MS" w:hAnsi="Arial" w:cs="Arial"/>
          <w:b/>
          <w:sz w:val="22"/>
          <w:szCs w:val="22"/>
        </w:rPr>
        <w:t>21.1</w:t>
      </w:r>
      <w:r w:rsidR="00865254" w:rsidRPr="00805AA2">
        <w:rPr>
          <w:rFonts w:ascii="Arial" w:eastAsia="Arial Unicode MS" w:hAnsi="Arial" w:cs="Arial"/>
          <w:b/>
          <w:sz w:val="22"/>
          <w:szCs w:val="22"/>
        </w:rPr>
        <w:t xml:space="preserve">. </w:t>
      </w:r>
      <w:r w:rsidRPr="00805AA2">
        <w:rPr>
          <w:rFonts w:ascii="Arial" w:eastAsia="Arial Unicode MS" w:hAnsi="Arial" w:cs="Arial"/>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4C340F0F" w:rsidR="00D92C9E" w:rsidRDefault="00D92C9E" w:rsidP="008D249F">
      <w:pPr>
        <w:jc w:val="both"/>
        <w:rPr>
          <w:rFonts w:ascii="Arial" w:eastAsia="Arial Unicode MS" w:hAnsi="Arial" w:cs="Arial"/>
          <w:sz w:val="20"/>
          <w:szCs w:val="20"/>
        </w:rPr>
      </w:pPr>
    </w:p>
    <w:p w14:paraId="04329A87" w14:textId="245EEBFC" w:rsidR="00666B8A" w:rsidRDefault="00666B8A" w:rsidP="008D249F">
      <w:pPr>
        <w:jc w:val="both"/>
        <w:rPr>
          <w:rFonts w:ascii="Arial" w:eastAsia="Arial Unicode MS" w:hAnsi="Arial" w:cs="Arial"/>
          <w:sz w:val="20"/>
          <w:szCs w:val="20"/>
        </w:rPr>
      </w:pPr>
    </w:p>
    <w:p w14:paraId="688FEC33" w14:textId="74654F91" w:rsidR="00666B8A" w:rsidRDefault="00666B8A" w:rsidP="008D249F">
      <w:pPr>
        <w:jc w:val="both"/>
        <w:rPr>
          <w:rFonts w:ascii="Arial" w:eastAsia="Arial Unicode MS" w:hAnsi="Arial" w:cs="Arial"/>
          <w:sz w:val="20"/>
          <w:szCs w:val="20"/>
        </w:rPr>
      </w:pPr>
    </w:p>
    <w:p w14:paraId="6DAA7538" w14:textId="77777777" w:rsidR="00666B8A" w:rsidRPr="00805AA2" w:rsidRDefault="00666B8A" w:rsidP="008D249F">
      <w:pPr>
        <w:jc w:val="both"/>
        <w:rPr>
          <w:rFonts w:ascii="Arial" w:eastAsia="Arial Unicode MS" w:hAnsi="Arial" w:cs="Arial"/>
          <w:sz w:val="20"/>
          <w:szCs w:val="20"/>
        </w:rPr>
      </w:pPr>
    </w:p>
    <w:p w14:paraId="6F72BA19" w14:textId="1F5A4333" w:rsidR="00EC6375" w:rsidRPr="00805AA2" w:rsidRDefault="00D92C9E" w:rsidP="008D249F">
      <w:pPr>
        <w:jc w:val="both"/>
        <w:rPr>
          <w:rFonts w:ascii="Arial" w:eastAsia="Arial Unicode MS" w:hAnsi="Arial" w:cs="Arial"/>
          <w:b/>
          <w:u w:val="single"/>
        </w:rPr>
      </w:pPr>
      <w:r w:rsidRPr="00805AA2">
        <w:rPr>
          <w:rFonts w:ascii="Arial" w:eastAsia="Arial Unicode MS" w:hAnsi="Arial" w:cs="Arial"/>
          <w:b/>
          <w:u w:val="single"/>
        </w:rPr>
        <w:lastRenderedPageBreak/>
        <w:t>22</w:t>
      </w:r>
      <w:r w:rsidR="00865254" w:rsidRPr="00805AA2">
        <w:rPr>
          <w:rFonts w:ascii="Arial" w:eastAsia="Arial Unicode MS" w:hAnsi="Arial" w:cs="Arial"/>
          <w:b/>
          <w:u w:val="single"/>
        </w:rPr>
        <w:t>.</w:t>
      </w:r>
      <w:r w:rsidRPr="00805AA2">
        <w:rPr>
          <w:rFonts w:ascii="Arial" w:eastAsia="Arial Unicode MS" w:hAnsi="Arial" w:cs="Arial"/>
          <w:b/>
          <w:u w:val="single"/>
        </w:rPr>
        <w:t xml:space="preserve"> DISPOSIÇÕES GERAIS</w:t>
      </w:r>
    </w:p>
    <w:p w14:paraId="40B69B2A" w14:textId="6B01AA16"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22.1</w:t>
      </w:r>
      <w:r w:rsidR="00865254" w:rsidRPr="00805AA2">
        <w:rPr>
          <w:rFonts w:ascii="Arial" w:eastAsia="Arial Unicode MS" w:hAnsi="Arial" w:cs="Arial"/>
          <w:b/>
          <w:sz w:val="22"/>
          <w:szCs w:val="22"/>
        </w:rPr>
        <w:t>.</w:t>
      </w:r>
      <w:r w:rsidRPr="00805AA2">
        <w:rPr>
          <w:rFonts w:ascii="Arial" w:eastAsia="Arial Unicode MS" w:hAnsi="Arial" w:cs="Arial"/>
          <w:b/>
          <w:sz w:val="22"/>
          <w:szCs w:val="22"/>
        </w:rPr>
        <w:t xml:space="preserve"> </w:t>
      </w:r>
      <w:r w:rsidRPr="00805AA2">
        <w:rPr>
          <w:rFonts w:ascii="Arial" w:eastAsia="Arial Unicode MS" w:hAnsi="Arial" w:cs="Arial"/>
          <w:sz w:val="22"/>
          <w:szCs w:val="22"/>
        </w:rPr>
        <w:t>O Pregoeiro reserva-se no direito de solicitar o original de qualquer documento, sempre que tiver dúvida ou julgar necessário.</w:t>
      </w:r>
    </w:p>
    <w:p w14:paraId="0D3AB5CB" w14:textId="6A047C1C"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22.2</w:t>
      </w:r>
      <w:r w:rsidR="00865254" w:rsidRPr="00805AA2">
        <w:rPr>
          <w:rFonts w:ascii="Arial" w:eastAsia="Arial Unicode MS" w:hAnsi="Arial" w:cs="Arial"/>
          <w:b/>
          <w:sz w:val="22"/>
          <w:szCs w:val="22"/>
        </w:rPr>
        <w:t>.</w:t>
      </w:r>
      <w:r w:rsidRPr="00805AA2">
        <w:rPr>
          <w:rFonts w:ascii="Arial" w:eastAsia="Arial Unicode MS" w:hAnsi="Arial" w:cs="Arial"/>
          <w:sz w:val="22"/>
          <w:szCs w:val="22"/>
        </w:rPr>
        <w:t xml:space="preserve"> É facultada ao Pregoeiro ou autoridade superior, em qualquer fase da licitação, a promoção de diligência destinada a esclarecer ou a complementar a instrução do processo.</w:t>
      </w:r>
    </w:p>
    <w:p w14:paraId="25328678" w14:textId="07AAFE3D" w:rsidR="00D92C9E" w:rsidRPr="00805AA2" w:rsidRDefault="00D92C9E" w:rsidP="008D249F">
      <w:pPr>
        <w:widowControl w:val="0"/>
        <w:jc w:val="both"/>
        <w:rPr>
          <w:rFonts w:ascii="Arial" w:eastAsia="Arial Unicode MS" w:hAnsi="Arial" w:cs="Arial"/>
          <w:sz w:val="22"/>
          <w:szCs w:val="22"/>
        </w:rPr>
      </w:pPr>
      <w:r w:rsidRPr="00805AA2">
        <w:rPr>
          <w:rFonts w:ascii="Arial" w:eastAsia="Arial Unicode MS" w:hAnsi="Arial" w:cs="Arial"/>
          <w:b/>
          <w:sz w:val="22"/>
          <w:szCs w:val="22"/>
        </w:rPr>
        <w:t>22.3</w:t>
      </w:r>
      <w:r w:rsidR="00865254" w:rsidRPr="00805AA2">
        <w:rPr>
          <w:rFonts w:ascii="Arial" w:eastAsia="Arial Unicode MS" w:hAnsi="Arial" w:cs="Arial"/>
          <w:b/>
          <w:sz w:val="22"/>
          <w:szCs w:val="22"/>
        </w:rPr>
        <w:t xml:space="preserve">. </w:t>
      </w:r>
      <w:r w:rsidRPr="00805AA2">
        <w:rPr>
          <w:rFonts w:ascii="Arial" w:eastAsia="Arial Unicode MS" w:hAnsi="Arial" w:cs="Arial"/>
          <w:sz w:val="22"/>
          <w:szCs w:val="22"/>
        </w:rPr>
        <w:t>Na hipótese de divergência entre este Edital e quaisquer condições apresentadas pelos proponentes, prevalecerão sempre, para todos os efeitos, os termos deste Edital e dos documentos que o integram.</w:t>
      </w:r>
    </w:p>
    <w:p w14:paraId="00E4B4E7" w14:textId="5E003E7A"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22.4</w:t>
      </w:r>
      <w:r w:rsidR="00865254" w:rsidRPr="00805AA2">
        <w:rPr>
          <w:rFonts w:ascii="Arial" w:eastAsia="Arial Unicode MS" w:hAnsi="Arial" w:cs="Arial"/>
          <w:b/>
          <w:sz w:val="22"/>
          <w:szCs w:val="22"/>
        </w:rPr>
        <w:t xml:space="preserve">. </w:t>
      </w:r>
      <w:r w:rsidRPr="00805AA2">
        <w:rPr>
          <w:rFonts w:ascii="Arial" w:eastAsia="Arial Unicode MS" w:hAnsi="Arial" w:cs="Arial"/>
          <w:sz w:val="22"/>
          <w:szCs w:val="22"/>
        </w:rPr>
        <w:t>O Consórcio Público Intermunicipal de Saúde do Setentrião Paranaense – CISAMUSEP reserva-se no direito de revogar, anular ou transferir a presente licitação, em caso de interesse público.</w:t>
      </w:r>
    </w:p>
    <w:p w14:paraId="58970312" w14:textId="11D90BB3" w:rsidR="00D92C9E" w:rsidRPr="00805AA2" w:rsidRDefault="00D92C9E" w:rsidP="008D249F">
      <w:pPr>
        <w:autoSpaceDE w:val="0"/>
        <w:autoSpaceDN w:val="0"/>
        <w:adjustRightInd w:val="0"/>
        <w:jc w:val="both"/>
        <w:rPr>
          <w:rFonts w:ascii="Arial" w:hAnsi="Arial" w:cs="Arial"/>
          <w:color w:val="000000"/>
          <w:sz w:val="22"/>
          <w:szCs w:val="22"/>
        </w:rPr>
      </w:pPr>
      <w:r w:rsidRPr="00805AA2">
        <w:rPr>
          <w:rFonts w:ascii="Arial-BoldMT" w:hAnsi="Arial-BoldMT" w:cs="Arial-BoldMT"/>
          <w:b/>
          <w:bCs/>
          <w:color w:val="000000"/>
          <w:sz w:val="22"/>
          <w:szCs w:val="22"/>
        </w:rPr>
        <w:t>22.5</w:t>
      </w:r>
      <w:r w:rsidR="00865254" w:rsidRPr="00805AA2">
        <w:rPr>
          <w:rFonts w:ascii="Arial-BoldMT" w:hAnsi="Arial-BoldMT" w:cs="Arial-BoldMT"/>
          <w:b/>
          <w:bCs/>
          <w:color w:val="000000"/>
          <w:sz w:val="22"/>
          <w:szCs w:val="22"/>
        </w:rPr>
        <w:t xml:space="preserve">. </w:t>
      </w:r>
      <w:r w:rsidRPr="00805AA2">
        <w:rPr>
          <w:rFonts w:ascii="Arial" w:hAnsi="Arial" w:cs="Arial"/>
          <w:color w:val="000000"/>
          <w:sz w:val="22"/>
          <w:szCs w:val="22"/>
        </w:rPr>
        <w:t>No interesse da Administração, o valor do contrato decorrente desta licitação poderá ser acrescido ou reduzido dento dos limites previstos da legislação de regência, com o aumento ou supressão dos quantitativos correspondentes, sem que disso resulte para a Contratada o direito a qualquer reclamação ou indenização.</w:t>
      </w:r>
    </w:p>
    <w:p w14:paraId="0B31454C" w14:textId="5D343CB2" w:rsidR="00D92C9E" w:rsidRPr="00805AA2" w:rsidRDefault="00D92C9E" w:rsidP="008D249F">
      <w:pPr>
        <w:autoSpaceDE w:val="0"/>
        <w:autoSpaceDN w:val="0"/>
        <w:adjustRightInd w:val="0"/>
        <w:jc w:val="both"/>
        <w:rPr>
          <w:rFonts w:ascii="Arial" w:hAnsi="Arial" w:cs="Arial"/>
          <w:color w:val="000000"/>
          <w:sz w:val="22"/>
          <w:szCs w:val="22"/>
        </w:rPr>
      </w:pPr>
      <w:r w:rsidRPr="00805AA2">
        <w:rPr>
          <w:rFonts w:ascii="Arial" w:hAnsi="Arial" w:cs="Arial"/>
          <w:b/>
          <w:color w:val="000000"/>
          <w:sz w:val="22"/>
          <w:szCs w:val="22"/>
        </w:rPr>
        <w:t>22.6</w:t>
      </w:r>
      <w:r w:rsidR="00865254" w:rsidRPr="00805AA2">
        <w:rPr>
          <w:rFonts w:ascii="Arial" w:hAnsi="Arial" w:cs="Arial"/>
          <w:b/>
          <w:color w:val="000000"/>
          <w:sz w:val="22"/>
          <w:szCs w:val="22"/>
        </w:rPr>
        <w:t>.</w:t>
      </w:r>
      <w:r w:rsidRPr="00805AA2">
        <w:rPr>
          <w:rFonts w:ascii="Arial" w:hAnsi="Arial" w:cs="Arial"/>
          <w:color w:val="000000"/>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2A704A73" w14:textId="59A4CEC7" w:rsidR="00D92C9E" w:rsidRPr="00805AA2"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22.7</w:t>
      </w:r>
      <w:r w:rsidR="00865254" w:rsidRPr="00805AA2">
        <w:rPr>
          <w:rFonts w:ascii="Arial" w:eastAsia="Arial Unicode MS" w:hAnsi="Arial" w:cs="Arial"/>
          <w:b/>
          <w:sz w:val="22"/>
          <w:szCs w:val="22"/>
        </w:rPr>
        <w:t>.</w:t>
      </w:r>
      <w:r w:rsidRPr="00805AA2">
        <w:rPr>
          <w:rFonts w:ascii="Arial" w:eastAsia="Arial Unicode MS" w:hAnsi="Arial" w:cs="Arial"/>
          <w:b/>
          <w:sz w:val="22"/>
          <w:szCs w:val="22"/>
        </w:rPr>
        <w:t xml:space="preserve"> </w:t>
      </w:r>
      <w:r w:rsidRPr="00805AA2">
        <w:rPr>
          <w:rFonts w:ascii="Arial" w:eastAsia="Arial Unicode MS" w:hAnsi="Arial" w:cs="Arial"/>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5AC87C66" w14:textId="7C565A90" w:rsidR="00D92C9E" w:rsidRPr="00F4323C" w:rsidRDefault="00D92C9E" w:rsidP="008D249F">
      <w:pPr>
        <w:jc w:val="both"/>
        <w:rPr>
          <w:rFonts w:ascii="Arial" w:eastAsia="Arial Unicode MS" w:hAnsi="Arial" w:cs="Arial"/>
          <w:sz w:val="22"/>
          <w:szCs w:val="22"/>
        </w:rPr>
      </w:pPr>
      <w:r w:rsidRPr="00805AA2">
        <w:rPr>
          <w:rFonts w:ascii="Arial" w:eastAsia="Arial Unicode MS" w:hAnsi="Arial" w:cs="Arial"/>
          <w:b/>
          <w:sz w:val="22"/>
          <w:szCs w:val="22"/>
        </w:rPr>
        <w:t>22.8</w:t>
      </w:r>
      <w:r w:rsidR="00865254" w:rsidRPr="00805AA2">
        <w:rPr>
          <w:rFonts w:ascii="Arial" w:eastAsia="Arial Unicode MS" w:hAnsi="Arial" w:cs="Arial"/>
          <w:b/>
          <w:sz w:val="22"/>
          <w:szCs w:val="22"/>
        </w:rPr>
        <w:t>.</w:t>
      </w:r>
      <w:r w:rsidRPr="00805AA2">
        <w:rPr>
          <w:rFonts w:ascii="Arial" w:eastAsia="Arial Unicode MS" w:hAnsi="Arial" w:cs="Arial"/>
          <w:b/>
          <w:sz w:val="22"/>
          <w:szCs w:val="22"/>
        </w:rPr>
        <w:t xml:space="preserve"> </w:t>
      </w:r>
      <w:r w:rsidRPr="00805AA2">
        <w:rPr>
          <w:rFonts w:ascii="Arial" w:eastAsia="Arial Unicode MS" w:hAnsi="Arial" w:cs="Arial"/>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58592BE5" w14:textId="1D7E29D9" w:rsidR="00D92C9E" w:rsidRPr="00F4323C" w:rsidRDefault="00D92C9E" w:rsidP="008D249F">
      <w:pPr>
        <w:jc w:val="both"/>
        <w:rPr>
          <w:rFonts w:ascii="Arial" w:eastAsia="Arial Unicode MS" w:hAnsi="Arial" w:cs="Arial"/>
          <w:sz w:val="22"/>
          <w:szCs w:val="22"/>
        </w:rPr>
      </w:pPr>
    </w:p>
    <w:p w14:paraId="6FF5DE09" w14:textId="77777777" w:rsidR="00D92C9E" w:rsidRPr="00F4323C" w:rsidRDefault="00D92C9E" w:rsidP="008D249F">
      <w:pPr>
        <w:rPr>
          <w:rFonts w:ascii="Arial" w:eastAsia="Arial Unicode MS" w:hAnsi="Arial" w:cs="Arial"/>
          <w:sz w:val="22"/>
          <w:szCs w:val="22"/>
        </w:rPr>
      </w:pPr>
    </w:p>
    <w:p w14:paraId="6102F3C4" w14:textId="22465187" w:rsidR="00D92C9E" w:rsidRPr="00354F46" w:rsidRDefault="00D92C9E" w:rsidP="008D249F">
      <w:pPr>
        <w:jc w:val="right"/>
        <w:rPr>
          <w:rFonts w:ascii="Arial" w:eastAsia="Arial Unicode MS" w:hAnsi="Arial" w:cs="Arial"/>
          <w:sz w:val="22"/>
          <w:szCs w:val="22"/>
        </w:rPr>
      </w:pPr>
      <w:r w:rsidRPr="00354F46">
        <w:rPr>
          <w:rFonts w:ascii="Arial" w:eastAsia="Arial Unicode MS" w:hAnsi="Arial" w:cs="Arial"/>
          <w:sz w:val="22"/>
          <w:szCs w:val="22"/>
        </w:rPr>
        <w:fldChar w:fldCharType="begin"/>
      </w:r>
      <w:r w:rsidRPr="00354F46">
        <w:rPr>
          <w:rFonts w:ascii="Arial" w:eastAsia="Arial Unicode MS" w:hAnsi="Arial" w:cs="Arial"/>
          <w:sz w:val="22"/>
          <w:szCs w:val="22"/>
        </w:rPr>
        <w:instrText xml:space="preserve"> MERGEFIELD  cidade  \* MERGEFORMAT </w:instrText>
      </w:r>
      <w:r w:rsidRPr="00354F46">
        <w:rPr>
          <w:rFonts w:ascii="Arial" w:eastAsia="Arial Unicode MS" w:hAnsi="Arial" w:cs="Arial"/>
          <w:sz w:val="22"/>
          <w:szCs w:val="22"/>
        </w:rPr>
        <w:fldChar w:fldCharType="separate"/>
      </w:r>
      <w:r w:rsidRPr="00354F46">
        <w:rPr>
          <w:rFonts w:ascii="Arial" w:eastAsia="Arial Unicode MS" w:hAnsi="Arial" w:cs="Arial"/>
          <w:noProof/>
          <w:sz w:val="22"/>
          <w:szCs w:val="22"/>
        </w:rPr>
        <w:t>Maringá</w:t>
      </w:r>
      <w:r w:rsidRPr="00354F46">
        <w:rPr>
          <w:rFonts w:ascii="Arial" w:eastAsia="Arial Unicode MS" w:hAnsi="Arial" w:cs="Arial"/>
          <w:sz w:val="22"/>
          <w:szCs w:val="22"/>
        </w:rPr>
        <w:fldChar w:fldCharType="end"/>
      </w:r>
      <w:r w:rsidRPr="00354F46">
        <w:rPr>
          <w:rFonts w:ascii="Arial" w:eastAsia="Arial Unicode MS" w:hAnsi="Arial" w:cs="Arial"/>
          <w:sz w:val="22"/>
          <w:szCs w:val="22"/>
        </w:rPr>
        <w:t xml:space="preserve">, </w:t>
      </w:r>
      <w:r w:rsidR="00354F46" w:rsidRPr="00354F46">
        <w:rPr>
          <w:rFonts w:ascii="Arial" w:eastAsia="Arial Unicode MS" w:hAnsi="Arial" w:cs="Arial"/>
          <w:sz w:val="22"/>
          <w:szCs w:val="22"/>
        </w:rPr>
        <w:t>30</w:t>
      </w:r>
      <w:r w:rsidR="003C3771" w:rsidRPr="00354F46">
        <w:rPr>
          <w:rFonts w:ascii="Arial" w:eastAsia="Arial Unicode MS" w:hAnsi="Arial" w:cs="Arial"/>
          <w:sz w:val="22"/>
          <w:szCs w:val="22"/>
        </w:rPr>
        <w:t xml:space="preserve"> de </w:t>
      </w:r>
      <w:r w:rsidR="00354F46" w:rsidRPr="00354F46">
        <w:rPr>
          <w:rFonts w:ascii="Arial" w:eastAsia="Arial Unicode MS" w:hAnsi="Arial" w:cs="Arial"/>
          <w:sz w:val="22"/>
          <w:szCs w:val="22"/>
        </w:rPr>
        <w:t>fevereiro</w:t>
      </w:r>
      <w:r w:rsidR="003C3771" w:rsidRPr="00354F46">
        <w:rPr>
          <w:rFonts w:ascii="Arial" w:eastAsia="Arial Unicode MS" w:hAnsi="Arial" w:cs="Arial"/>
          <w:sz w:val="22"/>
          <w:szCs w:val="22"/>
        </w:rPr>
        <w:t xml:space="preserve"> </w:t>
      </w:r>
      <w:r w:rsidRPr="00354F46">
        <w:rPr>
          <w:rFonts w:ascii="Arial" w:eastAsia="Arial Unicode MS" w:hAnsi="Arial" w:cs="Arial"/>
          <w:sz w:val="22"/>
          <w:szCs w:val="22"/>
        </w:rPr>
        <w:t>de 202</w:t>
      </w:r>
      <w:r w:rsidR="00035A2D" w:rsidRPr="00354F46">
        <w:rPr>
          <w:rFonts w:ascii="Arial" w:eastAsia="Arial Unicode MS" w:hAnsi="Arial" w:cs="Arial"/>
          <w:sz w:val="22"/>
          <w:szCs w:val="22"/>
        </w:rPr>
        <w:t>4</w:t>
      </w:r>
      <w:r w:rsidRPr="00354F46">
        <w:rPr>
          <w:rFonts w:ascii="Arial" w:eastAsia="Arial Unicode MS" w:hAnsi="Arial" w:cs="Arial"/>
          <w:sz w:val="22"/>
          <w:szCs w:val="22"/>
        </w:rPr>
        <w:t>.</w:t>
      </w:r>
    </w:p>
    <w:p w14:paraId="682C7968" w14:textId="3F5FD5D0" w:rsidR="002D5C65" w:rsidRDefault="002D5C65" w:rsidP="008D249F">
      <w:pPr>
        <w:jc w:val="right"/>
        <w:rPr>
          <w:rFonts w:ascii="Arial" w:eastAsia="Arial Unicode MS" w:hAnsi="Arial" w:cs="Arial"/>
          <w:sz w:val="22"/>
          <w:szCs w:val="22"/>
        </w:rPr>
      </w:pPr>
    </w:p>
    <w:p w14:paraId="5A9A58C3" w14:textId="6E4C26A0" w:rsidR="00666B8A" w:rsidRDefault="00666B8A" w:rsidP="008D249F">
      <w:pPr>
        <w:jc w:val="right"/>
        <w:rPr>
          <w:rFonts w:ascii="Arial" w:eastAsia="Arial Unicode MS" w:hAnsi="Arial" w:cs="Arial"/>
          <w:sz w:val="22"/>
          <w:szCs w:val="22"/>
        </w:rPr>
      </w:pPr>
    </w:p>
    <w:p w14:paraId="7A72B6A4" w14:textId="77777777" w:rsidR="00666B8A" w:rsidRPr="00F4323C" w:rsidRDefault="00666B8A" w:rsidP="008D249F">
      <w:pPr>
        <w:jc w:val="right"/>
        <w:rPr>
          <w:rFonts w:ascii="Arial" w:eastAsia="Arial Unicode MS" w:hAnsi="Arial" w:cs="Arial"/>
          <w:sz w:val="22"/>
          <w:szCs w:val="22"/>
        </w:rPr>
      </w:pPr>
    </w:p>
    <w:p w14:paraId="494E80A4" w14:textId="77777777" w:rsidR="00D92C9E" w:rsidRPr="00F4323C" w:rsidRDefault="00D92C9E" w:rsidP="008D249F">
      <w:pPr>
        <w:jc w:val="center"/>
        <w:rPr>
          <w:rFonts w:ascii="Arial" w:eastAsia="Arial Unicode MS" w:hAnsi="Arial" w:cs="Arial"/>
          <w:sz w:val="22"/>
          <w:szCs w:val="22"/>
        </w:rPr>
      </w:pPr>
    </w:p>
    <w:p w14:paraId="63A9F6A2" w14:textId="77777777" w:rsidR="00D92C9E" w:rsidRDefault="00D92C9E" w:rsidP="008D249F">
      <w:pPr>
        <w:jc w:val="center"/>
        <w:rPr>
          <w:rFonts w:ascii="Arial" w:eastAsia="Arial Unicode MS" w:hAnsi="Arial" w:cs="Arial"/>
          <w:sz w:val="22"/>
          <w:szCs w:val="22"/>
        </w:rPr>
      </w:pPr>
    </w:p>
    <w:p w14:paraId="7751C21D" w14:textId="77777777" w:rsidR="00454B38" w:rsidRPr="00F7526F" w:rsidRDefault="00454B38" w:rsidP="008D249F">
      <w:pPr>
        <w:jc w:val="center"/>
        <w:rPr>
          <w:rFonts w:ascii="Arial" w:eastAsia="Arial Unicode MS" w:hAnsi="Arial" w:cs="Arial"/>
          <w:sz w:val="22"/>
          <w:szCs w:val="22"/>
        </w:rPr>
      </w:pPr>
    </w:p>
    <w:p w14:paraId="07BA09F2" w14:textId="77777777" w:rsidR="00F7526F" w:rsidRPr="00F7526F" w:rsidRDefault="00F7526F" w:rsidP="008D249F">
      <w:pPr>
        <w:ind w:left="2844" w:firstLine="696"/>
        <w:jc w:val="both"/>
        <w:rPr>
          <w:rFonts w:ascii="Arial" w:eastAsia="Arial Unicode MS" w:hAnsi="Arial" w:cs="Arial"/>
          <w:noProof/>
          <w:sz w:val="22"/>
          <w:szCs w:val="22"/>
        </w:rPr>
      </w:pPr>
      <w:r w:rsidRPr="00F7526F">
        <w:rPr>
          <w:rFonts w:ascii="Arial" w:eastAsia="Arial Unicode MS" w:hAnsi="Arial" w:cs="Arial"/>
          <w:noProof/>
          <w:sz w:val="22"/>
          <w:szCs w:val="22"/>
        </w:rPr>
        <w:t>Janilson Marcos Donasan</w:t>
      </w:r>
    </w:p>
    <w:p w14:paraId="6B4EE0B8" w14:textId="22346162" w:rsidR="00F7526F" w:rsidRPr="00666B8A" w:rsidRDefault="00F7526F" w:rsidP="008D249F">
      <w:pPr>
        <w:ind w:left="2832" w:firstLine="708"/>
        <w:jc w:val="both"/>
        <w:rPr>
          <w:rFonts w:ascii="Arial" w:eastAsia="Arial Unicode MS" w:hAnsi="Arial" w:cs="Arial"/>
          <w:b/>
          <w:bCs/>
          <w:noProof/>
          <w:sz w:val="22"/>
          <w:szCs w:val="22"/>
        </w:rPr>
      </w:pPr>
      <w:r w:rsidRPr="00666B8A">
        <w:rPr>
          <w:rFonts w:ascii="Arial" w:eastAsia="Arial Unicode MS" w:hAnsi="Arial" w:cs="Arial"/>
          <w:b/>
          <w:bCs/>
          <w:noProof/>
          <w:sz w:val="22"/>
          <w:szCs w:val="22"/>
        </w:rPr>
        <w:t xml:space="preserve">   Secretário Executivo</w:t>
      </w:r>
    </w:p>
    <w:p w14:paraId="51D1083E" w14:textId="77777777" w:rsidR="00421D0A" w:rsidRDefault="00421D0A" w:rsidP="008D249F">
      <w:pPr>
        <w:ind w:left="2832" w:firstLine="708"/>
        <w:jc w:val="both"/>
        <w:rPr>
          <w:rFonts w:ascii="Arial" w:eastAsia="Arial Unicode MS" w:hAnsi="Arial" w:cs="Arial"/>
          <w:noProof/>
          <w:sz w:val="22"/>
          <w:szCs w:val="22"/>
        </w:rPr>
      </w:pPr>
    </w:p>
    <w:p w14:paraId="46E376A9" w14:textId="77777777" w:rsidR="00421D0A" w:rsidRDefault="00421D0A" w:rsidP="008D249F">
      <w:pPr>
        <w:ind w:left="2832" w:firstLine="708"/>
        <w:jc w:val="both"/>
        <w:rPr>
          <w:rFonts w:ascii="Arial" w:eastAsia="Arial Unicode MS" w:hAnsi="Arial" w:cs="Arial"/>
          <w:noProof/>
          <w:sz w:val="22"/>
          <w:szCs w:val="22"/>
        </w:rPr>
      </w:pPr>
    </w:p>
    <w:p w14:paraId="41F91E3F" w14:textId="77777777" w:rsidR="00421D0A" w:rsidRDefault="00421D0A" w:rsidP="008D249F">
      <w:pPr>
        <w:ind w:left="2832" w:firstLine="708"/>
        <w:jc w:val="both"/>
        <w:rPr>
          <w:rFonts w:ascii="Arial" w:eastAsia="Arial Unicode MS" w:hAnsi="Arial" w:cs="Arial"/>
          <w:noProof/>
          <w:sz w:val="22"/>
          <w:szCs w:val="22"/>
        </w:rPr>
      </w:pPr>
    </w:p>
    <w:p w14:paraId="5B861B08" w14:textId="77777777" w:rsidR="00421D0A" w:rsidRDefault="00421D0A" w:rsidP="008D249F">
      <w:pPr>
        <w:ind w:left="2832" w:firstLine="708"/>
        <w:jc w:val="both"/>
        <w:rPr>
          <w:rFonts w:ascii="Arial" w:eastAsia="Arial Unicode MS" w:hAnsi="Arial" w:cs="Arial"/>
          <w:noProof/>
          <w:sz w:val="22"/>
          <w:szCs w:val="22"/>
        </w:rPr>
      </w:pPr>
    </w:p>
    <w:p w14:paraId="0D0E88F8" w14:textId="77777777" w:rsidR="00421D0A" w:rsidRDefault="00421D0A" w:rsidP="008D249F">
      <w:pPr>
        <w:ind w:left="2832" w:firstLine="708"/>
        <w:jc w:val="both"/>
        <w:rPr>
          <w:rFonts w:ascii="Arial" w:eastAsia="Arial Unicode MS" w:hAnsi="Arial" w:cs="Arial"/>
          <w:noProof/>
          <w:sz w:val="22"/>
          <w:szCs w:val="22"/>
        </w:rPr>
      </w:pPr>
    </w:p>
    <w:p w14:paraId="572C34B5" w14:textId="77777777" w:rsidR="00421D0A" w:rsidRDefault="00421D0A" w:rsidP="008D249F">
      <w:pPr>
        <w:ind w:left="2832" w:firstLine="708"/>
        <w:jc w:val="both"/>
        <w:rPr>
          <w:rFonts w:ascii="Arial" w:eastAsia="Arial Unicode MS" w:hAnsi="Arial" w:cs="Arial"/>
          <w:noProof/>
          <w:sz w:val="22"/>
          <w:szCs w:val="22"/>
        </w:rPr>
      </w:pPr>
    </w:p>
    <w:p w14:paraId="4AC00A70" w14:textId="77777777" w:rsidR="00421D0A" w:rsidRDefault="00421D0A" w:rsidP="008D249F">
      <w:pPr>
        <w:ind w:left="2832" w:firstLine="708"/>
        <w:jc w:val="both"/>
        <w:rPr>
          <w:rFonts w:ascii="Arial" w:eastAsia="Arial Unicode MS" w:hAnsi="Arial" w:cs="Arial"/>
          <w:noProof/>
          <w:sz w:val="22"/>
          <w:szCs w:val="22"/>
        </w:rPr>
      </w:pPr>
    </w:p>
    <w:p w14:paraId="47D02F96" w14:textId="77777777" w:rsidR="00421D0A" w:rsidRDefault="00421D0A" w:rsidP="008D249F">
      <w:pPr>
        <w:ind w:left="2832" w:firstLine="708"/>
        <w:jc w:val="both"/>
        <w:rPr>
          <w:rFonts w:ascii="Arial" w:eastAsia="Arial Unicode MS" w:hAnsi="Arial" w:cs="Arial"/>
          <w:noProof/>
          <w:sz w:val="22"/>
          <w:szCs w:val="22"/>
        </w:rPr>
      </w:pPr>
    </w:p>
    <w:p w14:paraId="5D8602EB" w14:textId="77777777" w:rsidR="00421D0A" w:rsidRDefault="00421D0A" w:rsidP="008D249F">
      <w:pPr>
        <w:ind w:left="2832" w:firstLine="708"/>
        <w:jc w:val="both"/>
        <w:rPr>
          <w:rFonts w:ascii="Arial" w:eastAsia="Arial Unicode MS" w:hAnsi="Arial" w:cs="Arial"/>
          <w:noProof/>
          <w:sz w:val="22"/>
          <w:szCs w:val="22"/>
        </w:rPr>
      </w:pPr>
    </w:p>
    <w:p w14:paraId="7AD97BBE" w14:textId="77777777" w:rsidR="00421D0A" w:rsidRDefault="00421D0A" w:rsidP="008D249F">
      <w:pPr>
        <w:ind w:left="2832" w:firstLine="708"/>
        <w:jc w:val="both"/>
        <w:rPr>
          <w:rFonts w:ascii="Arial" w:eastAsia="Arial Unicode MS" w:hAnsi="Arial" w:cs="Arial"/>
          <w:noProof/>
          <w:sz w:val="22"/>
          <w:szCs w:val="22"/>
        </w:rPr>
      </w:pPr>
    </w:p>
    <w:p w14:paraId="6834A744" w14:textId="77777777" w:rsidR="00421D0A" w:rsidRDefault="00421D0A" w:rsidP="008D249F">
      <w:pPr>
        <w:ind w:left="2832" w:firstLine="708"/>
        <w:jc w:val="both"/>
        <w:rPr>
          <w:rFonts w:ascii="Arial" w:eastAsia="Arial Unicode MS" w:hAnsi="Arial" w:cs="Arial"/>
          <w:noProof/>
          <w:sz w:val="22"/>
          <w:szCs w:val="22"/>
        </w:rPr>
      </w:pPr>
    </w:p>
    <w:p w14:paraId="2C3BD204" w14:textId="77777777" w:rsidR="00421D0A" w:rsidRDefault="00421D0A" w:rsidP="008D249F">
      <w:pPr>
        <w:ind w:left="2832" w:firstLine="708"/>
        <w:jc w:val="both"/>
        <w:rPr>
          <w:rFonts w:ascii="Arial" w:eastAsia="Arial Unicode MS" w:hAnsi="Arial" w:cs="Arial"/>
          <w:noProof/>
          <w:sz w:val="22"/>
          <w:szCs w:val="22"/>
        </w:rPr>
      </w:pPr>
    </w:p>
    <w:p w14:paraId="002022A8" w14:textId="77777777" w:rsidR="00421D0A" w:rsidRDefault="00421D0A" w:rsidP="008D249F">
      <w:pPr>
        <w:ind w:left="2832" w:firstLine="708"/>
        <w:jc w:val="both"/>
        <w:rPr>
          <w:rFonts w:ascii="Arial" w:eastAsia="Arial Unicode MS" w:hAnsi="Arial" w:cs="Arial"/>
          <w:noProof/>
          <w:sz w:val="22"/>
          <w:szCs w:val="22"/>
        </w:rPr>
      </w:pPr>
    </w:p>
    <w:p w14:paraId="0ED416F2" w14:textId="017A9598" w:rsidR="009605D3" w:rsidRPr="00AE71C9" w:rsidRDefault="009605D3" w:rsidP="008D249F">
      <w:pPr>
        <w:jc w:val="center"/>
        <w:rPr>
          <w:rFonts w:ascii="Arial" w:eastAsia="Arial Unicode MS" w:hAnsi="Arial" w:cs="Arial"/>
          <w:b/>
          <w:sz w:val="22"/>
          <w:szCs w:val="22"/>
        </w:rPr>
      </w:pPr>
      <w:r w:rsidRPr="00AE71C9">
        <w:rPr>
          <w:rFonts w:ascii="Arial" w:eastAsia="Arial Unicode MS" w:hAnsi="Arial" w:cs="Arial"/>
          <w:b/>
          <w:sz w:val="22"/>
          <w:szCs w:val="22"/>
        </w:rPr>
        <w:lastRenderedPageBreak/>
        <w:t>ANEXO I</w:t>
      </w:r>
    </w:p>
    <w:p w14:paraId="7980F89C" w14:textId="77777777" w:rsidR="009605D3" w:rsidRPr="00AE71C9" w:rsidRDefault="009605D3" w:rsidP="008D249F">
      <w:pPr>
        <w:jc w:val="center"/>
        <w:rPr>
          <w:rFonts w:ascii="Arial" w:eastAsia="Arial Unicode MS" w:hAnsi="Arial" w:cs="Arial"/>
          <w:b/>
          <w:sz w:val="22"/>
          <w:szCs w:val="22"/>
        </w:rPr>
      </w:pPr>
      <w:r w:rsidRPr="00AE71C9">
        <w:rPr>
          <w:rFonts w:ascii="Arial" w:eastAsia="Arial Unicode MS" w:hAnsi="Arial" w:cs="Arial"/>
          <w:b/>
          <w:sz w:val="22"/>
          <w:szCs w:val="22"/>
        </w:rPr>
        <w:t>Termo de Referência</w:t>
      </w:r>
    </w:p>
    <w:p w14:paraId="63CE6970" w14:textId="77777777" w:rsidR="009605D3" w:rsidRPr="00AE71C9" w:rsidRDefault="009605D3" w:rsidP="008D249F">
      <w:pPr>
        <w:jc w:val="center"/>
        <w:rPr>
          <w:rFonts w:ascii="Arial" w:eastAsia="Arial Unicode MS" w:hAnsi="Arial" w:cs="Arial"/>
          <w:b/>
          <w:sz w:val="22"/>
          <w:szCs w:val="22"/>
        </w:rPr>
      </w:pPr>
      <w:r w:rsidRPr="00AE71C9">
        <w:rPr>
          <w:rFonts w:ascii="Arial" w:eastAsia="Arial Unicode MS" w:hAnsi="Arial" w:cs="Arial"/>
          <w:b/>
          <w:sz w:val="22"/>
          <w:szCs w:val="22"/>
        </w:rPr>
        <w:t>Especificação Detalhada do Objeto Licitado</w:t>
      </w:r>
    </w:p>
    <w:p w14:paraId="00AFD5C4" w14:textId="577FA600" w:rsidR="009605D3" w:rsidRPr="00AE71C9" w:rsidRDefault="009605D3" w:rsidP="008D249F">
      <w:pPr>
        <w:jc w:val="center"/>
        <w:rPr>
          <w:rFonts w:ascii="Arial" w:eastAsia="Arial Unicode MS" w:hAnsi="Arial" w:cs="Arial"/>
          <w:b/>
          <w:sz w:val="22"/>
          <w:szCs w:val="22"/>
        </w:rPr>
      </w:pPr>
      <w:r w:rsidRPr="00A37890">
        <w:rPr>
          <w:rFonts w:ascii="Arial" w:eastAsia="Arial Unicode MS" w:hAnsi="Arial" w:cs="Arial"/>
          <w:b/>
          <w:sz w:val="22"/>
          <w:szCs w:val="22"/>
        </w:rPr>
        <w:fldChar w:fldCharType="begin"/>
      </w:r>
      <w:r w:rsidRPr="00A37890">
        <w:rPr>
          <w:rFonts w:ascii="Arial" w:eastAsia="Arial Unicode MS" w:hAnsi="Arial" w:cs="Arial"/>
          <w:b/>
          <w:sz w:val="22"/>
          <w:szCs w:val="22"/>
        </w:rPr>
        <w:instrText xml:space="preserve"> MERGEFIELD  Tipo_Julgamento  \* MERGEFORMAT </w:instrText>
      </w:r>
      <w:r w:rsidRPr="00A37890">
        <w:rPr>
          <w:rFonts w:ascii="Arial" w:eastAsia="Arial Unicode MS" w:hAnsi="Arial" w:cs="Arial"/>
          <w:b/>
          <w:sz w:val="22"/>
          <w:szCs w:val="22"/>
        </w:rPr>
        <w:fldChar w:fldCharType="separate"/>
      </w:r>
      <w:r w:rsidRPr="00A37890">
        <w:rPr>
          <w:rFonts w:ascii="Arial" w:eastAsia="Arial Unicode MS" w:hAnsi="Arial" w:cs="Arial"/>
          <w:b/>
          <w:noProof/>
          <w:sz w:val="22"/>
          <w:szCs w:val="22"/>
        </w:rPr>
        <w:t>Menor Preço</w:t>
      </w:r>
      <w:r w:rsidRPr="00A37890">
        <w:rPr>
          <w:rFonts w:ascii="Arial" w:eastAsia="Arial Unicode MS" w:hAnsi="Arial" w:cs="Arial"/>
          <w:b/>
          <w:sz w:val="22"/>
          <w:szCs w:val="22"/>
        </w:rPr>
        <w:fldChar w:fldCharType="end"/>
      </w:r>
      <w:r w:rsidRPr="00A37890">
        <w:rPr>
          <w:rFonts w:ascii="Arial" w:eastAsia="Arial Unicode MS" w:hAnsi="Arial" w:cs="Arial"/>
          <w:b/>
          <w:sz w:val="22"/>
          <w:szCs w:val="22"/>
        </w:rPr>
        <w:t xml:space="preserve"> </w:t>
      </w:r>
      <w:r w:rsidRPr="00A37890">
        <w:rPr>
          <w:rFonts w:ascii="Arial" w:eastAsia="Arial Unicode MS" w:hAnsi="Arial" w:cs="Arial"/>
          <w:b/>
          <w:sz w:val="22"/>
          <w:szCs w:val="22"/>
        </w:rPr>
        <w:fldChar w:fldCharType="begin"/>
      </w:r>
      <w:r w:rsidRPr="00A37890">
        <w:rPr>
          <w:rFonts w:ascii="Arial" w:eastAsia="Arial Unicode MS" w:hAnsi="Arial" w:cs="Arial"/>
          <w:b/>
          <w:sz w:val="22"/>
          <w:szCs w:val="22"/>
        </w:rPr>
        <w:instrText xml:space="preserve"> MERGEFIELD  Forma_Apuração  \* MERGEFORMAT </w:instrText>
      </w:r>
      <w:r w:rsidRPr="00A37890">
        <w:rPr>
          <w:rFonts w:ascii="Arial" w:eastAsia="Arial Unicode MS" w:hAnsi="Arial" w:cs="Arial"/>
          <w:b/>
          <w:sz w:val="22"/>
          <w:szCs w:val="22"/>
        </w:rPr>
        <w:fldChar w:fldCharType="separate"/>
      </w:r>
      <w:r w:rsidRPr="00A37890">
        <w:rPr>
          <w:rFonts w:ascii="Arial" w:eastAsia="Arial Unicode MS" w:hAnsi="Arial" w:cs="Arial"/>
          <w:b/>
          <w:noProof/>
          <w:sz w:val="22"/>
          <w:szCs w:val="22"/>
        </w:rPr>
        <w:t xml:space="preserve">Por </w:t>
      </w:r>
      <w:r w:rsidR="00144EB4">
        <w:rPr>
          <w:rFonts w:ascii="Arial" w:eastAsia="Arial Unicode MS" w:hAnsi="Arial" w:cs="Arial"/>
          <w:b/>
          <w:noProof/>
          <w:sz w:val="22"/>
          <w:szCs w:val="22"/>
        </w:rPr>
        <w:t>Lote</w:t>
      </w:r>
      <w:r w:rsidRPr="00A37890">
        <w:rPr>
          <w:rFonts w:ascii="Arial" w:eastAsia="Arial Unicode MS" w:hAnsi="Arial" w:cs="Arial"/>
          <w:b/>
          <w:sz w:val="22"/>
          <w:szCs w:val="22"/>
        </w:rPr>
        <w:fldChar w:fldCharType="end"/>
      </w:r>
    </w:p>
    <w:p w14:paraId="74A87F24" w14:textId="77777777" w:rsidR="009605D3" w:rsidRDefault="009605D3" w:rsidP="008D249F">
      <w:pPr>
        <w:jc w:val="center"/>
        <w:rPr>
          <w:rFonts w:ascii="Arial" w:eastAsia="Arial Unicode MS" w:hAnsi="Arial" w:cs="Arial"/>
          <w:b/>
          <w:sz w:val="22"/>
          <w:szCs w:val="22"/>
        </w:rPr>
      </w:pPr>
      <w:r w:rsidRPr="00AE71C9">
        <w:rPr>
          <w:rFonts w:ascii="Arial" w:eastAsia="Arial Unicode MS" w:hAnsi="Arial" w:cs="Arial"/>
          <w:b/>
          <w:sz w:val="22"/>
          <w:szCs w:val="22"/>
        </w:rPr>
        <w:t>Planilha Descritiva</w:t>
      </w:r>
    </w:p>
    <w:p w14:paraId="7F227818" w14:textId="77777777" w:rsidR="009605D3" w:rsidRDefault="009605D3" w:rsidP="008D249F">
      <w:pPr>
        <w:jc w:val="center"/>
        <w:rPr>
          <w:rFonts w:ascii="Arial" w:eastAsia="Arial Unicode MS" w:hAnsi="Arial" w:cs="Arial"/>
          <w:b/>
          <w:sz w:val="22"/>
          <w:szCs w:val="22"/>
        </w:rPr>
      </w:pPr>
    </w:p>
    <w:p w14:paraId="68662B60" w14:textId="5246DD82" w:rsidR="009605D3" w:rsidRDefault="009605D3" w:rsidP="008D249F">
      <w:pPr>
        <w:rPr>
          <w:rFonts w:ascii="Arial" w:eastAsia="Arial Unicode MS" w:hAnsi="Arial" w:cs="Arial"/>
          <w:b/>
        </w:rPr>
      </w:pPr>
      <w:r w:rsidRPr="00095EDA">
        <w:rPr>
          <w:rFonts w:ascii="Arial" w:eastAsia="Arial Unicode MS" w:hAnsi="Arial" w:cs="Arial"/>
          <w:b/>
        </w:rPr>
        <w:t xml:space="preserve">PREGÃO ELETRÔNICO Nº </w:t>
      </w:r>
      <w:r w:rsidR="00095EDA" w:rsidRPr="00095EDA">
        <w:rPr>
          <w:rFonts w:ascii="Arial" w:eastAsia="Arial Unicode MS" w:hAnsi="Arial" w:cs="Arial"/>
          <w:b/>
        </w:rPr>
        <w:t>49</w:t>
      </w:r>
      <w:r w:rsidRPr="00095EDA">
        <w:rPr>
          <w:rFonts w:ascii="Arial" w:eastAsia="Arial Unicode MS" w:hAnsi="Arial" w:cs="Arial"/>
          <w:b/>
        </w:rPr>
        <w:t>/2023</w:t>
      </w:r>
    </w:p>
    <w:p w14:paraId="329AE90D" w14:textId="77777777" w:rsidR="009605D3" w:rsidRPr="00A63B1C" w:rsidRDefault="009605D3" w:rsidP="008D249F">
      <w:pPr>
        <w:rPr>
          <w:rFonts w:ascii="Arial" w:eastAsia="Arial Unicode MS" w:hAnsi="Arial" w:cs="Arial"/>
          <w:b/>
          <w:sz w:val="16"/>
          <w:szCs w:val="16"/>
        </w:rPr>
      </w:pPr>
    </w:p>
    <w:p w14:paraId="7BEB7621" w14:textId="4FBDBDD5" w:rsidR="009605D3" w:rsidRDefault="009605D3" w:rsidP="008D249F">
      <w:pPr>
        <w:jc w:val="both"/>
        <w:rPr>
          <w:rFonts w:ascii="Arial" w:eastAsia="Arial Unicode MS" w:hAnsi="Arial" w:cs="Arial"/>
          <w:sz w:val="22"/>
          <w:szCs w:val="22"/>
        </w:rPr>
      </w:pPr>
      <w:r w:rsidRPr="00916397">
        <w:rPr>
          <w:rFonts w:ascii="Arial" w:eastAsia="Arial Unicode MS" w:hAnsi="Arial" w:cs="Arial"/>
          <w:b/>
          <w:sz w:val="22"/>
          <w:szCs w:val="22"/>
        </w:rPr>
        <w:t xml:space="preserve">Objeto: </w:t>
      </w:r>
      <w:r w:rsidRPr="00805AA2">
        <w:rPr>
          <w:rFonts w:ascii="Arial" w:eastAsia="Arial Unicode MS" w:hAnsi="Arial" w:cs="Arial"/>
          <w:sz w:val="22"/>
          <w:szCs w:val="22"/>
        </w:rPr>
        <w:t xml:space="preserve">O presente Pregão Eletrônico tem como objeto </w:t>
      </w:r>
      <w:r w:rsidR="00287D37" w:rsidRPr="00805AA2">
        <w:rPr>
          <w:rFonts w:ascii="Arial" w:eastAsia="Arial Unicode MS" w:hAnsi="Arial" w:cs="Arial"/>
          <w:sz w:val="22"/>
          <w:szCs w:val="22"/>
        </w:rPr>
        <w:t xml:space="preserve">a contratação de empresa especializada </w:t>
      </w:r>
      <w:r w:rsidR="00EC6375" w:rsidRPr="00805AA2">
        <w:rPr>
          <w:rFonts w:ascii="Arial" w:eastAsia="Arial Unicode MS" w:hAnsi="Arial" w:cs="Arial"/>
          <w:sz w:val="22"/>
          <w:szCs w:val="22"/>
        </w:rPr>
        <w:t xml:space="preserve">para </w:t>
      </w:r>
      <w:r w:rsidR="003B79C9" w:rsidRPr="00C8724F">
        <w:rPr>
          <w:rFonts w:ascii="Arial" w:eastAsia="Arial Unicode MS" w:hAnsi="Arial" w:cs="Arial"/>
          <w:sz w:val="22"/>
          <w:szCs w:val="22"/>
        </w:rPr>
        <w:t>prestação de serviços</w:t>
      </w:r>
      <w:r w:rsidR="003B79C9" w:rsidRPr="00D7689F">
        <w:rPr>
          <w:rFonts w:ascii="Arial" w:eastAsia="Arial Unicode MS" w:hAnsi="Arial" w:cs="Arial"/>
          <w:sz w:val="22"/>
          <w:szCs w:val="22"/>
        </w:rPr>
        <w:t xml:space="preserve"> na área de medicina do trabalho, saúde ocupacional e segurança do trabalho para até 100 (cem) funcionários do CISAMUSEP, com assessoria técnica mensal, emissão de relatórios gerenciais, </w:t>
      </w:r>
      <w:r w:rsidR="003B79C9" w:rsidRPr="00D7689F">
        <w:rPr>
          <w:rFonts w:ascii="Arial" w:hAnsi="Arial" w:cs="Arial"/>
          <w:sz w:val="22"/>
          <w:szCs w:val="22"/>
        </w:rPr>
        <w:t xml:space="preserve">realização da gestão da SST – Saúde e Segurança do Trabalho no eSocial, elaboração, atualização e coordenação do </w:t>
      </w:r>
      <w:r w:rsidR="003B79C9" w:rsidRPr="00D7689F">
        <w:rPr>
          <w:rFonts w:ascii="Arial" w:eastAsia="Arial Unicode MS" w:hAnsi="Arial" w:cs="Arial"/>
          <w:sz w:val="22"/>
          <w:szCs w:val="22"/>
        </w:rPr>
        <w:t>Pro</w:t>
      </w:r>
      <w:r w:rsidR="003B79C9" w:rsidRPr="00D7689F">
        <w:rPr>
          <w:rFonts w:ascii="Arial" w:hAnsi="Arial" w:cs="Arial"/>
          <w:sz w:val="22"/>
          <w:szCs w:val="22"/>
        </w:rPr>
        <w:t xml:space="preserve">grama de Controle Médico de Saúde Ocupacional (PCMSO), Programa de Gerenciamento de Riscos (PGR), Laudo Técnico das Condições Ambientais de Trabalho (LTCAT), Laudo de Insalubridade e Periculosidade (LIP), Análise Ergonômica do Trabalho (AET), realização de exames médicos ocupacionais clínicos e complementares com emissão do ASO (admissional, periódico, retorno ao trabalho, mudança de função e/ou demissional), realização de treinamentos, assistência técnica em perícia trabalhista </w:t>
      </w:r>
      <w:r w:rsidR="00EC6375" w:rsidRPr="00D7689F">
        <w:rPr>
          <w:rFonts w:ascii="Arial" w:eastAsia="Arial Unicode MS" w:hAnsi="Arial" w:cs="Arial"/>
          <w:noProof/>
          <w:sz w:val="22"/>
          <w:szCs w:val="22"/>
        </w:rPr>
        <w:t>do</w:t>
      </w:r>
      <w:r w:rsidR="00EC6375" w:rsidRPr="00805AA2">
        <w:rPr>
          <w:rFonts w:ascii="Arial" w:eastAsia="Arial Unicode MS" w:hAnsi="Arial" w:cs="Arial"/>
          <w:noProof/>
          <w:sz w:val="22"/>
          <w:szCs w:val="22"/>
        </w:rPr>
        <w:t xml:space="preserve"> Consórcio Público Intermunicipal de Saúde do Setentrião Paranaense – CISAMUSEP</w:t>
      </w:r>
      <w:r w:rsidR="00DE1C66">
        <w:rPr>
          <w:rFonts w:ascii="Arial" w:eastAsia="Arial Unicode MS" w:hAnsi="Arial" w:cs="Arial"/>
          <w:sz w:val="22"/>
          <w:szCs w:val="22"/>
        </w:rPr>
        <w:t>.</w:t>
      </w:r>
    </w:p>
    <w:p w14:paraId="477D3125" w14:textId="77777777" w:rsidR="00382966" w:rsidRDefault="00382966" w:rsidP="008D249F">
      <w:pPr>
        <w:jc w:val="both"/>
        <w:rPr>
          <w:rFonts w:ascii="Arial" w:eastAsia="Arial Unicode MS"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23"/>
        <w:gridCol w:w="5323"/>
        <w:gridCol w:w="961"/>
        <w:gridCol w:w="744"/>
        <w:gridCol w:w="1146"/>
        <w:gridCol w:w="1357"/>
      </w:tblGrid>
      <w:tr w:rsidR="003B79C9" w:rsidRPr="00C5177E" w14:paraId="7C857AA1" w14:textId="77777777" w:rsidTr="00A56C0C">
        <w:trPr>
          <w:trHeight w:val="454"/>
          <w:tblHeader/>
        </w:trPr>
        <w:tc>
          <w:tcPr>
            <w:tcW w:w="260" w:type="pct"/>
            <w:vAlign w:val="center"/>
          </w:tcPr>
          <w:p w14:paraId="2BF3ECEE" w14:textId="77777777" w:rsidR="003B79C9" w:rsidRPr="00C5177E" w:rsidRDefault="003B79C9" w:rsidP="008D249F">
            <w:pPr>
              <w:pStyle w:val="Ttulodetabela"/>
              <w:rPr>
                <w:rFonts w:ascii="Arial" w:hAnsi="Arial" w:cs="Arial"/>
                <w:lang w:val="pt-PT"/>
              </w:rPr>
            </w:pPr>
            <w:bookmarkStart w:id="23" w:name="_Hlk147752321"/>
            <w:bookmarkStart w:id="24" w:name="_Hlk151385378"/>
            <w:r w:rsidRPr="00C5177E">
              <w:rPr>
                <w:rFonts w:ascii="Arial" w:hAnsi="Arial" w:cs="Arial"/>
                <w:lang w:val="pt-PT"/>
              </w:rPr>
              <w:t>Item</w:t>
            </w:r>
          </w:p>
        </w:tc>
        <w:tc>
          <w:tcPr>
            <w:tcW w:w="2647" w:type="pct"/>
            <w:vAlign w:val="center"/>
            <w:hideMark/>
          </w:tcPr>
          <w:p w14:paraId="47D52733" w14:textId="77777777" w:rsidR="003B79C9" w:rsidRPr="00C5177E" w:rsidRDefault="003B79C9" w:rsidP="008D249F">
            <w:pPr>
              <w:pStyle w:val="Ttulodetabela"/>
              <w:rPr>
                <w:rFonts w:ascii="Arial" w:hAnsi="Arial" w:cs="Arial"/>
                <w:lang w:val="pt-PT"/>
              </w:rPr>
            </w:pPr>
            <w:r w:rsidRPr="00C5177E">
              <w:rPr>
                <w:rFonts w:ascii="Arial" w:hAnsi="Arial" w:cs="Arial"/>
                <w:lang w:val="pt-PT"/>
              </w:rPr>
              <w:t>Descrição</w:t>
            </w:r>
          </w:p>
        </w:tc>
        <w:tc>
          <w:tcPr>
            <w:tcW w:w="478" w:type="pct"/>
            <w:vAlign w:val="center"/>
            <w:hideMark/>
          </w:tcPr>
          <w:p w14:paraId="574DA6F8" w14:textId="77777777" w:rsidR="003B79C9" w:rsidRPr="00C5177E" w:rsidRDefault="003B79C9" w:rsidP="008D249F">
            <w:pPr>
              <w:pStyle w:val="Ttulodetabela"/>
              <w:rPr>
                <w:rFonts w:ascii="Arial" w:hAnsi="Arial" w:cs="Arial"/>
                <w:lang w:val="pt-PT"/>
              </w:rPr>
            </w:pPr>
            <w:r w:rsidRPr="00C5177E">
              <w:rPr>
                <w:rFonts w:ascii="Arial" w:hAnsi="Arial" w:cs="Arial"/>
                <w:lang w:val="pt-PT"/>
              </w:rPr>
              <w:t>Unid.</w:t>
            </w:r>
          </w:p>
        </w:tc>
        <w:tc>
          <w:tcPr>
            <w:tcW w:w="370" w:type="pct"/>
            <w:vAlign w:val="center"/>
            <w:hideMark/>
          </w:tcPr>
          <w:p w14:paraId="590B50F5" w14:textId="77777777" w:rsidR="003B79C9" w:rsidRPr="00C5177E" w:rsidRDefault="003B79C9" w:rsidP="008D249F">
            <w:pPr>
              <w:pStyle w:val="Ttulodetabela"/>
              <w:rPr>
                <w:rFonts w:ascii="Arial" w:hAnsi="Arial" w:cs="Arial"/>
                <w:lang w:val="pt-PT"/>
              </w:rPr>
            </w:pPr>
            <w:r w:rsidRPr="00C5177E">
              <w:rPr>
                <w:rFonts w:ascii="Arial" w:hAnsi="Arial" w:cs="Arial"/>
                <w:lang w:val="pt-PT"/>
              </w:rPr>
              <w:t>Quant.</w:t>
            </w:r>
          </w:p>
        </w:tc>
        <w:tc>
          <w:tcPr>
            <w:tcW w:w="570" w:type="pct"/>
          </w:tcPr>
          <w:p w14:paraId="222DB12E" w14:textId="77777777" w:rsidR="003B79C9" w:rsidRPr="00C5177E" w:rsidRDefault="003B79C9" w:rsidP="008D249F">
            <w:pPr>
              <w:pStyle w:val="Ttulodetabela"/>
              <w:rPr>
                <w:rFonts w:ascii="Arial" w:hAnsi="Arial" w:cs="Arial"/>
                <w:lang w:val="pt-PT"/>
              </w:rPr>
            </w:pPr>
            <w:r>
              <w:rPr>
                <w:rFonts w:ascii="Arial" w:hAnsi="Arial" w:cs="Arial"/>
                <w:lang w:val="pt-PT"/>
              </w:rPr>
              <w:t>Preço Unitário</w:t>
            </w:r>
          </w:p>
        </w:tc>
        <w:tc>
          <w:tcPr>
            <w:tcW w:w="675" w:type="pct"/>
          </w:tcPr>
          <w:p w14:paraId="4DF2F3F2" w14:textId="77777777" w:rsidR="003B79C9" w:rsidRPr="00C5177E" w:rsidRDefault="003B79C9" w:rsidP="008D249F">
            <w:pPr>
              <w:pStyle w:val="Ttulodetabela"/>
              <w:rPr>
                <w:rFonts w:ascii="Arial" w:hAnsi="Arial" w:cs="Arial"/>
                <w:lang w:val="pt-PT"/>
              </w:rPr>
            </w:pPr>
            <w:r>
              <w:rPr>
                <w:rFonts w:ascii="Arial" w:hAnsi="Arial" w:cs="Arial"/>
                <w:lang w:val="pt-PT"/>
              </w:rPr>
              <w:t>Preço Total</w:t>
            </w:r>
          </w:p>
        </w:tc>
      </w:tr>
      <w:tr w:rsidR="003B79C9" w:rsidRPr="00175CD9" w14:paraId="09F2B395" w14:textId="77777777" w:rsidTr="00A56C0C">
        <w:trPr>
          <w:trHeight w:val="1557"/>
        </w:trPr>
        <w:tc>
          <w:tcPr>
            <w:tcW w:w="260" w:type="pct"/>
            <w:vAlign w:val="center"/>
          </w:tcPr>
          <w:p w14:paraId="27BE6C06" w14:textId="77777777" w:rsidR="003B79C9" w:rsidRPr="00175CD9" w:rsidRDefault="003B79C9" w:rsidP="008D249F">
            <w:pPr>
              <w:pStyle w:val="Contedodatabela"/>
              <w:spacing w:after="120"/>
              <w:jc w:val="center"/>
              <w:rPr>
                <w:rFonts w:ascii="Arial" w:hAnsi="Arial" w:cs="Arial"/>
                <w:sz w:val="19"/>
                <w:szCs w:val="19"/>
                <w:lang w:val="pt-PT"/>
              </w:rPr>
            </w:pPr>
            <w:r w:rsidRPr="00175CD9">
              <w:rPr>
                <w:rFonts w:ascii="Arial" w:hAnsi="Arial" w:cs="Arial"/>
                <w:sz w:val="19"/>
                <w:szCs w:val="19"/>
                <w:lang w:val="pt-PT"/>
              </w:rPr>
              <w:t>1</w:t>
            </w:r>
          </w:p>
        </w:tc>
        <w:tc>
          <w:tcPr>
            <w:tcW w:w="2647" w:type="pct"/>
            <w:vAlign w:val="center"/>
          </w:tcPr>
          <w:p w14:paraId="4F42EDA2" w14:textId="77777777" w:rsidR="003B79C9" w:rsidRPr="00C268A2" w:rsidRDefault="003B79C9" w:rsidP="008D249F">
            <w:pPr>
              <w:pStyle w:val="Contedodatabela"/>
              <w:jc w:val="both"/>
              <w:rPr>
                <w:rFonts w:ascii="Arial" w:hAnsi="Arial" w:cs="Arial"/>
                <w:caps/>
                <w:sz w:val="18"/>
                <w:szCs w:val="18"/>
                <w:lang w:val="pt-PT"/>
              </w:rPr>
            </w:pPr>
            <w:r w:rsidRPr="00C268A2">
              <w:rPr>
                <w:rFonts w:ascii="Arial" w:eastAsia="Arial Unicode MS" w:hAnsi="Arial" w:cs="Arial"/>
                <w:caps/>
                <w:sz w:val="18"/>
                <w:szCs w:val="18"/>
              </w:rPr>
              <w:t xml:space="preserve">prestação de serviços na área de medicina do trabalho, saúde ocupacional e segurança do trabalho para até 100 (cem) funcionários do CISAMUSEP, COM </w:t>
            </w:r>
            <w:r w:rsidRPr="00C268A2">
              <w:rPr>
                <w:rFonts w:ascii="Arial" w:hAnsi="Arial" w:cs="Arial"/>
                <w:caps/>
                <w:sz w:val="18"/>
                <w:szCs w:val="18"/>
              </w:rPr>
              <w:t>assessoria técnica mensal, emissão de relatórios gerenciais E realização da gestão da SST – Saúde e Segurança do Trabalho no eSocial</w:t>
            </w:r>
          </w:p>
        </w:tc>
        <w:tc>
          <w:tcPr>
            <w:tcW w:w="478" w:type="pct"/>
            <w:vAlign w:val="center"/>
          </w:tcPr>
          <w:p w14:paraId="55A33651" w14:textId="77777777" w:rsidR="003B79C9" w:rsidRPr="00C268A2" w:rsidRDefault="003B79C9" w:rsidP="008D249F">
            <w:pPr>
              <w:pStyle w:val="Contedodatabela"/>
              <w:spacing w:after="120"/>
              <w:jc w:val="center"/>
              <w:rPr>
                <w:rFonts w:ascii="Arial" w:hAnsi="Arial" w:cs="Arial"/>
                <w:sz w:val="18"/>
                <w:szCs w:val="18"/>
                <w:lang w:val="pt-PT"/>
              </w:rPr>
            </w:pPr>
            <w:r w:rsidRPr="00C268A2">
              <w:rPr>
                <w:rFonts w:ascii="Arial" w:hAnsi="Arial" w:cs="Arial"/>
                <w:sz w:val="18"/>
                <w:szCs w:val="18"/>
                <w:lang w:val="pt-PT"/>
              </w:rPr>
              <w:t>SERVIÇO</w:t>
            </w:r>
          </w:p>
        </w:tc>
        <w:tc>
          <w:tcPr>
            <w:tcW w:w="370" w:type="pct"/>
            <w:vAlign w:val="center"/>
            <w:hideMark/>
          </w:tcPr>
          <w:p w14:paraId="7167B2CA" w14:textId="77777777" w:rsidR="003B79C9" w:rsidRPr="00C268A2" w:rsidRDefault="003B79C9" w:rsidP="008D249F">
            <w:pPr>
              <w:pStyle w:val="WW-Padro"/>
              <w:widowControl/>
              <w:spacing w:after="120"/>
              <w:jc w:val="center"/>
              <w:rPr>
                <w:rFonts w:ascii="Arial" w:hAnsi="Arial" w:cs="Arial"/>
                <w:sz w:val="18"/>
                <w:szCs w:val="18"/>
                <w:lang w:val="pt-PT"/>
              </w:rPr>
            </w:pPr>
            <w:r w:rsidRPr="00C268A2">
              <w:rPr>
                <w:rFonts w:ascii="Arial" w:hAnsi="Arial" w:cs="Arial"/>
                <w:sz w:val="18"/>
                <w:szCs w:val="18"/>
                <w:lang w:val="pt-PT"/>
              </w:rPr>
              <w:t>12</w:t>
            </w:r>
          </w:p>
        </w:tc>
        <w:tc>
          <w:tcPr>
            <w:tcW w:w="570" w:type="pct"/>
            <w:vAlign w:val="center"/>
          </w:tcPr>
          <w:p w14:paraId="51F13C3C" w14:textId="77777777" w:rsidR="00A56C0C" w:rsidRPr="00C268A2" w:rsidRDefault="00A56C0C" w:rsidP="008D249F">
            <w:pPr>
              <w:pStyle w:val="WW-Padro"/>
              <w:widowControl/>
              <w:spacing w:after="120"/>
              <w:jc w:val="center"/>
              <w:rPr>
                <w:rFonts w:ascii="Arial" w:hAnsi="Arial" w:cs="Arial"/>
                <w:sz w:val="18"/>
                <w:szCs w:val="18"/>
                <w:lang w:val="pt-PT"/>
              </w:rPr>
            </w:pPr>
          </w:p>
          <w:p w14:paraId="3242E8C5" w14:textId="2D3A1BB2" w:rsidR="003B79C9" w:rsidRPr="00C268A2" w:rsidRDefault="003B79C9" w:rsidP="008D249F">
            <w:pPr>
              <w:pStyle w:val="WW-Padro"/>
              <w:widowControl/>
              <w:spacing w:after="120"/>
              <w:jc w:val="center"/>
              <w:rPr>
                <w:rFonts w:ascii="Arial" w:hAnsi="Arial" w:cs="Arial"/>
                <w:sz w:val="18"/>
                <w:szCs w:val="18"/>
                <w:lang w:val="pt-PT"/>
              </w:rPr>
            </w:pPr>
            <w:r w:rsidRPr="00C268A2">
              <w:rPr>
                <w:rFonts w:ascii="Arial" w:hAnsi="Arial" w:cs="Arial"/>
                <w:sz w:val="18"/>
                <w:szCs w:val="18"/>
                <w:lang w:val="pt-PT"/>
              </w:rPr>
              <w:t xml:space="preserve">R$ </w:t>
            </w:r>
            <w:r w:rsidR="00A56C0C" w:rsidRPr="00C268A2">
              <w:rPr>
                <w:rFonts w:ascii="Arial" w:hAnsi="Arial" w:cs="Arial"/>
                <w:sz w:val="18"/>
                <w:szCs w:val="18"/>
                <w:lang w:val="pt-PT"/>
              </w:rPr>
              <w:t>3.</w:t>
            </w:r>
            <w:r w:rsidR="00095EDA">
              <w:rPr>
                <w:rFonts w:ascii="Arial" w:hAnsi="Arial" w:cs="Arial"/>
                <w:sz w:val="18"/>
                <w:szCs w:val="18"/>
                <w:lang w:val="pt-PT"/>
              </w:rPr>
              <w:t>430,00</w:t>
            </w:r>
          </w:p>
          <w:p w14:paraId="4BE88AEF" w14:textId="77777777" w:rsidR="003B79C9" w:rsidRPr="00C268A2" w:rsidRDefault="003B79C9" w:rsidP="008D249F">
            <w:pPr>
              <w:pStyle w:val="WW-Padro"/>
              <w:widowControl/>
              <w:spacing w:after="120"/>
              <w:jc w:val="center"/>
              <w:rPr>
                <w:rFonts w:ascii="Arial" w:hAnsi="Arial" w:cs="Arial"/>
                <w:sz w:val="18"/>
                <w:szCs w:val="18"/>
                <w:lang w:val="pt-PT"/>
              </w:rPr>
            </w:pPr>
          </w:p>
        </w:tc>
        <w:tc>
          <w:tcPr>
            <w:tcW w:w="675" w:type="pct"/>
            <w:vAlign w:val="center"/>
          </w:tcPr>
          <w:p w14:paraId="6414317D" w14:textId="77777777" w:rsidR="00A56C0C" w:rsidRPr="00C268A2" w:rsidRDefault="00A56C0C" w:rsidP="008D249F">
            <w:pPr>
              <w:pStyle w:val="WW-Padro"/>
              <w:widowControl/>
              <w:spacing w:after="120"/>
              <w:jc w:val="center"/>
              <w:rPr>
                <w:rFonts w:ascii="Arial" w:hAnsi="Arial" w:cs="Arial"/>
                <w:sz w:val="18"/>
                <w:szCs w:val="18"/>
                <w:lang w:val="pt-PT"/>
              </w:rPr>
            </w:pPr>
          </w:p>
          <w:p w14:paraId="3326C399" w14:textId="7B8BA197" w:rsidR="003B79C9" w:rsidRPr="00C268A2" w:rsidRDefault="003B79C9" w:rsidP="008D249F">
            <w:pPr>
              <w:pStyle w:val="WW-Padro"/>
              <w:widowControl/>
              <w:spacing w:after="120"/>
              <w:jc w:val="center"/>
              <w:rPr>
                <w:rFonts w:ascii="Arial" w:hAnsi="Arial" w:cs="Arial"/>
                <w:sz w:val="18"/>
                <w:szCs w:val="18"/>
                <w:lang w:val="pt-PT"/>
              </w:rPr>
            </w:pPr>
            <w:r w:rsidRPr="00C268A2">
              <w:rPr>
                <w:rFonts w:ascii="Arial" w:hAnsi="Arial" w:cs="Arial"/>
                <w:sz w:val="18"/>
                <w:szCs w:val="18"/>
                <w:lang w:val="pt-PT"/>
              </w:rPr>
              <w:t>R$</w:t>
            </w:r>
            <w:r w:rsidR="00A56C0C" w:rsidRPr="00C268A2">
              <w:rPr>
                <w:rFonts w:ascii="Arial" w:hAnsi="Arial" w:cs="Arial"/>
                <w:sz w:val="18"/>
                <w:szCs w:val="18"/>
                <w:lang w:val="pt-PT"/>
              </w:rPr>
              <w:t xml:space="preserve"> </w:t>
            </w:r>
            <w:r w:rsidR="00095EDA">
              <w:rPr>
                <w:rFonts w:ascii="Arial" w:hAnsi="Arial" w:cs="Arial"/>
                <w:sz w:val="18"/>
                <w:szCs w:val="18"/>
                <w:lang w:val="pt-PT"/>
              </w:rPr>
              <w:t>41.160,00</w:t>
            </w:r>
          </w:p>
          <w:p w14:paraId="712A9713" w14:textId="77777777" w:rsidR="003B79C9" w:rsidRPr="00C268A2" w:rsidRDefault="003B79C9" w:rsidP="008D249F">
            <w:pPr>
              <w:pStyle w:val="WW-Padro"/>
              <w:widowControl/>
              <w:spacing w:after="120"/>
              <w:jc w:val="center"/>
              <w:rPr>
                <w:rFonts w:ascii="Arial" w:hAnsi="Arial" w:cs="Arial"/>
                <w:sz w:val="18"/>
                <w:szCs w:val="18"/>
                <w:lang w:val="pt-PT"/>
              </w:rPr>
            </w:pPr>
          </w:p>
        </w:tc>
      </w:tr>
      <w:tr w:rsidR="003B79C9" w:rsidRPr="00175CD9" w14:paraId="7DF6B687" w14:textId="77777777" w:rsidTr="00A56C0C">
        <w:tc>
          <w:tcPr>
            <w:tcW w:w="260" w:type="pct"/>
            <w:vAlign w:val="center"/>
          </w:tcPr>
          <w:p w14:paraId="3EE02263" w14:textId="77777777" w:rsidR="003B79C9" w:rsidRPr="00175CD9" w:rsidRDefault="003B79C9" w:rsidP="008D249F">
            <w:pPr>
              <w:pStyle w:val="Contedodatabela"/>
              <w:spacing w:after="120"/>
              <w:jc w:val="center"/>
              <w:rPr>
                <w:rFonts w:ascii="Arial" w:hAnsi="Arial" w:cs="Arial"/>
                <w:sz w:val="19"/>
                <w:szCs w:val="19"/>
                <w:lang w:val="pt-PT"/>
              </w:rPr>
            </w:pPr>
            <w:r w:rsidRPr="00175CD9">
              <w:rPr>
                <w:rFonts w:ascii="Arial" w:hAnsi="Arial" w:cs="Arial"/>
                <w:sz w:val="19"/>
                <w:szCs w:val="19"/>
                <w:lang w:val="pt-PT"/>
              </w:rPr>
              <w:t>2</w:t>
            </w:r>
          </w:p>
        </w:tc>
        <w:tc>
          <w:tcPr>
            <w:tcW w:w="2647" w:type="pct"/>
            <w:vAlign w:val="center"/>
          </w:tcPr>
          <w:p w14:paraId="3793FFD7" w14:textId="77777777" w:rsidR="003B79C9" w:rsidRPr="00C268A2" w:rsidRDefault="003B79C9" w:rsidP="008D249F">
            <w:pPr>
              <w:pStyle w:val="Contedodatabela"/>
              <w:jc w:val="both"/>
              <w:rPr>
                <w:rFonts w:ascii="Arial" w:hAnsi="Arial" w:cs="Arial"/>
                <w:caps/>
                <w:sz w:val="18"/>
                <w:szCs w:val="18"/>
              </w:rPr>
            </w:pPr>
            <w:r w:rsidRPr="00C268A2">
              <w:rPr>
                <w:rFonts w:ascii="Arial" w:eastAsia="Arial Unicode MS" w:hAnsi="Arial" w:cs="Arial"/>
                <w:caps/>
                <w:sz w:val="18"/>
                <w:szCs w:val="18"/>
              </w:rPr>
              <w:t>elaboraÇÃO, atualizaÇÃO e coordenaÇÃO DO Pro</w:t>
            </w:r>
            <w:r w:rsidRPr="00C268A2">
              <w:rPr>
                <w:rFonts w:ascii="Arial" w:hAnsi="Arial" w:cs="Arial"/>
                <w:caps/>
                <w:sz w:val="18"/>
                <w:szCs w:val="18"/>
              </w:rPr>
              <w:t>grama de Controle Médico de Saúde Ocupacional (PCMSO)</w:t>
            </w:r>
          </w:p>
        </w:tc>
        <w:tc>
          <w:tcPr>
            <w:tcW w:w="478" w:type="pct"/>
            <w:vAlign w:val="center"/>
          </w:tcPr>
          <w:p w14:paraId="43CAA6B5" w14:textId="77777777" w:rsidR="003B79C9" w:rsidRPr="00C268A2" w:rsidRDefault="003B79C9" w:rsidP="008D249F">
            <w:pPr>
              <w:pStyle w:val="Contedodatabela"/>
              <w:spacing w:after="120"/>
              <w:jc w:val="center"/>
              <w:rPr>
                <w:rFonts w:ascii="Arial" w:hAnsi="Arial" w:cs="Arial"/>
                <w:sz w:val="18"/>
                <w:szCs w:val="18"/>
                <w:lang w:val="pt-PT"/>
              </w:rPr>
            </w:pPr>
            <w:r w:rsidRPr="00C268A2">
              <w:rPr>
                <w:rFonts w:ascii="Arial" w:hAnsi="Arial" w:cs="Arial"/>
                <w:sz w:val="18"/>
                <w:szCs w:val="18"/>
                <w:lang w:val="pt-PT"/>
              </w:rPr>
              <w:t>SERVIÇO</w:t>
            </w:r>
          </w:p>
        </w:tc>
        <w:tc>
          <w:tcPr>
            <w:tcW w:w="370" w:type="pct"/>
            <w:vAlign w:val="center"/>
          </w:tcPr>
          <w:p w14:paraId="506A5228" w14:textId="77777777" w:rsidR="003B79C9" w:rsidRPr="00C268A2" w:rsidRDefault="003B79C9" w:rsidP="008D249F">
            <w:pPr>
              <w:pStyle w:val="WW-Padro"/>
              <w:widowControl/>
              <w:spacing w:after="120"/>
              <w:jc w:val="center"/>
              <w:rPr>
                <w:rFonts w:ascii="Arial" w:hAnsi="Arial" w:cs="Arial"/>
                <w:sz w:val="18"/>
                <w:szCs w:val="18"/>
                <w:lang w:val="pt-PT"/>
              </w:rPr>
            </w:pPr>
            <w:r w:rsidRPr="00C268A2">
              <w:rPr>
                <w:rFonts w:ascii="Arial" w:hAnsi="Arial" w:cs="Arial"/>
                <w:sz w:val="18"/>
                <w:szCs w:val="18"/>
                <w:lang w:val="pt-PT"/>
              </w:rPr>
              <w:t>1</w:t>
            </w:r>
          </w:p>
        </w:tc>
        <w:tc>
          <w:tcPr>
            <w:tcW w:w="570" w:type="pct"/>
            <w:vAlign w:val="center"/>
          </w:tcPr>
          <w:p w14:paraId="32A36CAE" w14:textId="77777777" w:rsidR="00A56C0C" w:rsidRPr="00C268A2" w:rsidRDefault="00A56C0C" w:rsidP="008D249F">
            <w:pPr>
              <w:pStyle w:val="Default"/>
              <w:jc w:val="center"/>
              <w:rPr>
                <w:rFonts w:ascii="Arial" w:eastAsia="Arial" w:hAnsi="Arial" w:cs="Arial"/>
                <w:color w:val="auto"/>
                <w:kern w:val="1"/>
                <w:sz w:val="18"/>
                <w:szCs w:val="18"/>
                <w:lang w:val="pt-PT" w:eastAsia="zh-CN"/>
              </w:rPr>
            </w:pPr>
          </w:p>
          <w:p w14:paraId="19DEB1A9" w14:textId="7A9F11FA" w:rsidR="003B79C9" w:rsidRPr="00C268A2" w:rsidRDefault="003B79C9" w:rsidP="008D249F">
            <w:pPr>
              <w:pStyle w:val="Default"/>
              <w:jc w:val="center"/>
              <w:rPr>
                <w:rFonts w:ascii="Arial" w:eastAsia="Arial" w:hAnsi="Arial" w:cs="Arial"/>
                <w:color w:val="auto"/>
                <w:kern w:val="1"/>
                <w:sz w:val="18"/>
                <w:szCs w:val="18"/>
                <w:lang w:val="pt-PT" w:eastAsia="zh-CN"/>
              </w:rPr>
            </w:pPr>
            <w:r w:rsidRPr="00C268A2">
              <w:rPr>
                <w:rFonts w:ascii="Arial" w:eastAsia="Arial" w:hAnsi="Arial" w:cs="Arial"/>
                <w:color w:val="auto"/>
                <w:kern w:val="1"/>
                <w:sz w:val="18"/>
                <w:szCs w:val="18"/>
                <w:lang w:val="pt-PT" w:eastAsia="zh-CN"/>
              </w:rPr>
              <w:t xml:space="preserve">R$ </w:t>
            </w:r>
            <w:r w:rsidR="00A56C0C" w:rsidRPr="00C268A2">
              <w:rPr>
                <w:rFonts w:ascii="Arial" w:eastAsia="Arial" w:hAnsi="Arial" w:cs="Arial"/>
                <w:color w:val="auto"/>
                <w:kern w:val="1"/>
                <w:sz w:val="18"/>
                <w:szCs w:val="18"/>
                <w:lang w:val="pt-PT" w:eastAsia="zh-CN"/>
              </w:rPr>
              <w:t>1.</w:t>
            </w:r>
            <w:r w:rsidR="00095EDA">
              <w:rPr>
                <w:rFonts w:ascii="Arial" w:eastAsia="Arial" w:hAnsi="Arial" w:cs="Arial"/>
                <w:color w:val="auto"/>
                <w:kern w:val="1"/>
                <w:sz w:val="18"/>
                <w:szCs w:val="18"/>
                <w:lang w:val="pt-PT" w:eastAsia="zh-CN"/>
              </w:rPr>
              <w:t>664,91</w:t>
            </w:r>
          </w:p>
          <w:p w14:paraId="0F524DCE" w14:textId="77777777" w:rsidR="003B79C9" w:rsidRPr="00C268A2" w:rsidRDefault="003B79C9" w:rsidP="008D249F">
            <w:pPr>
              <w:pStyle w:val="WW-Padro"/>
              <w:widowControl/>
              <w:spacing w:after="120"/>
              <w:jc w:val="center"/>
              <w:rPr>
                <w:rFonts w:ascii="Arial" w:hAnsi="Arial" w:cs="Arial"/>
                <w:sz w:val="18"/>
                <w:szCs w:val="18"/>
                <w:lang w:val="pt-PT"/>
              </w:rPr>
            </w:pPr>
          </w:p>
        </w:tc>
        <w:tc>
          <w:tcPr>
            <w:tcW w:w="675" w:type="pct"/>
            <w:vAlign w:val="center"/>
          </w:tcPr>
          <w:p w14:paraId="39A3C978" w14:textId="77777777" w:rsidR="00A56C0C" w:rsidRPr="00C268A2" w:rsidRDefault="00A56C0C" w:rsidP="008D249F">
            <w:pPr>
              <w:pStyle w:val="Default"/>
              <w:jc w:val="center"/>
              <w:rPr>
                <w:rFonts w:ascii="Arial" w:eastAsia="Arial" w:hAnsi="Arial" w:cs="Arial"/>
                <w:color w:val="auto"/>
                <w:kern w:val="1"/>
                <w:sz w:val="18"/>
                <w:szCs w:val="18"/>
                <w:lang w:val="pt-PT" w:eastAsia="zh-CN"/>
              </w:rPr>
            </w:pPr>
          </w:p>
          <w:p w14:paraId="440F10CE" w14:textId="77777777" w:rsidR="00095EDA" w:rsidRPr="00C268A2" w:rsidRDefault="00095EDA" w:rsidP="008D249F">
            <w:pPr>
              <w:pStyle w:val="Default"/>
              <w:jc w:val="center"/>
              <w:rPr>
                <w:rFonts w:ascii="Arial" w:eastAsia="Arial" w:hAnsi="Arial" w:cs="Arial"/>
                <w:color w:val="auto"/>
                <w:kern w:val="1"/>
                <w:sz w:val="18"/>
                <w:szCs w:val="18"/>
                <w:lang w:val="pt-PT" w:eastAsia="zh-CN"/>
              </w:rPr>
            </w:pPr>
            <w:r w:rsidRPr="00C268A2">
              <w:rPr>
                <w:rFonts w:ascii="Arial" w:eastAsia="Arial" w:hAnsi="Arial" w:cs="Arial"/>
                <w:color w:val="auto"/>
                <w:kern w:val="1"/>
                <w:sz w:val="18"/>
                <w:szCs w:val="18"/>
                <w:lang w:val="pt-PT" w:eastAsia="zh-CN"/>
              </w:rPr>
              <w:t>R$ 1.</w:t>
            </w:r>
            <w:r>
              <w:rPr>
                <w:rFonts w:ascii="Arial" w:eastAsia="Arial" w:hAnsi="Arial" w:cs="Arial"/>
                <w:color w:val="auto"/>
                <w:kern w:val="1"/>
                <w:sz w:val="18"/>
                <w:szCs w:val="18"/>
                <w:lang w:val="pt-PT" w:eastAsia="zh-CN"/>
              </w:rPr>
              <w:t>664,91</w:t>
            </w:r>
          </w:p>
          <w:p w14:paraId="2F7D88D2" w14:textId="77777777" w:rsidR="003B79C9" w:rsidRPr="00C268A2" w:rsidRDefault="003B79C9" w:rsidP="008D249F">
            <w:pPr>
              <w:pStyle w:val="WW-Padro"/>
              <w:widowControl/>
              <w:spacing w:after="120"/>
              <w:jc w:val="center"/>
              <w:rPr>
                <w:rFonts w:ascii="Arial" w:hAnsi="Arial" w:cs="Arial"/>
                <w:sz w:val="18"/>
                <w:szCs w:val="18"/>
                <w:lang w:val="pt-PT"/>
              </w:rPr>
            </w:pPr>
          </w:p>
        </w:tc>
      </w:tr>
      <w:tr w:rsidR="003B79C9" w:rsidRPr="00175CD9" w14:paraId="774671D6" w14:textId="77777777" w:rsidTr="00A56C0C">
        <w:trPr>
          <w:trHeight w:val="567"/>
        </w:trPr>
        <w:tc>
          <w:tcPr>
            <w:tcW w:w="260" w:type="pct"/>
            <w:vAlign w:val="center"/>
          </w:tcPr>
          <w:p w14:paraId="7CC55BDD" w14:textId="77777777" w:rsidR="003B79C9" w:rsidRPr="00175CD9" w:rsidRDefault="003B79C9" w:rsidP="008D249F">
            <w:pPr>
              <w:pStyle w:val="Contedodatabela"/>
              <w:spacing w:after="120"/>
              <w:jc w:val="center"/>
              <w:rPr>
                <w:rFonts w:ascii="Arial" w:hAnsi="Arial" w:cs="Arial"/>
                <w:sz w:val="19"/>
                <w:szCs w:val="19"/>
                <w:lang w:val="pt-PT"/>
              </w:rPr>
            </w:pPr>
            <w:r w:rsidRPr="00175CD9">
              <w:rPr>
                <w:rFonts w:ascii="Arial" w:hAnsi="Arial" w:cs="Arial"/>
                <w:sz w:val="19"/>
                <w:szCs w:val="19"/>
                <w:lang w:val="pt-PT"/>
              </w:rPr>
              <w:t>3</w:t>
            </w:r>
          </w:p>
        </w:tc>
        <w:tc>
          <w:tcPr>
            <w:tcW w:w="2647" w:type="pct"/>
            <w:vAlign w:val="center"/>
          </w:tcPr>
          <w:p w14:paraId="3A62332F" w14:textId="77777777" w:rsidR="003B79C9" w:rsidRPr="00C268A2" w:rsidRDefault="003B79C9" w:rsidP="008D249F">
            <w:pPr>
              <w:pStyle w:val="Contedodatabela"/>
              <w:jc w:val="both"/>
              <w:rPr>
                <w:rFonts w:ascii="Arial" w:hAnsi="Arial" w:cs="Arial"/>
                <w:caps/>
                <w:sz w:val="18"/>
                <w:szCs w:val="18"/>
              </w:rPr>
            </w:pPr>
            <w:r w:rsidRPr="00C268A2">
              <w:rPr>
                <w:rFonts w:ascii="Arial" w:eastAsia="Arial Unicode MS" w:hAnsi="Arial" w:cs="Arial"/>
                <w:caps/>
                <w:sz w:val="18"/>
                <w:szCs w:val="18"/>
              </w:rPr>
              <w:t xml:space="preserve">elaboraÇÃO, atualizaÇÃO e coordenaÇÃO DO </w:t>
            </w:r>
            <w:r w:rsidRPr="00C268A2">
              <w:rPr>
                <w:rFonts w:ascii="Arial" w:hAnsi="Arial" w:cs="Arial"/>
                <w:caps/>
                <w:sz w:val="18"/>
                <w:szCs w:val="18"/>
              </w:rPr>
              <w:t>Programa de Gerenciamento de Riscos (PGR)</w:t>
            </w:r>
          </w:p>
        </w:tc>
        <w:tc>
          <w:tcPr>
            <w:tcW w:w="478" w:type="pct"/>
            <w:vAlign w:val="center"/>
          </w:tcPr>
          <w:p w14:paraId="64525C54" w14:textId="77777777" w:rsidR="003B79C9" w:rsidRPr="00C268A2" w:rsidRDefault="003B79C9" w:rsidP="008D249F">
            <w:pPr>
              <w:pStyle w:val="Contedodatabela"/>
              <w:spacing w:after="120"/>
              <w:jc w:val="center"/>
              <w:rPr>
                <w:rFonts w:ascii="Arial" w:hAnsi="Arial" w:cs="Arial"/>
                <w:sz w:val="18"/>
                <w:szCs w:val="18"/>
                <w:lang w:val="pt-PT"/>
              </w:rPr>
            </w:pPr>
            <w:r w:rsidRPr="00C268A2">
              <w:rPr>
                <w:rFonts w:ascii="Arial" w:hAnsi="Arial" w:cs="Arial"/>
                <w:sz w:val="18"/>
                <w:szCs w:val="18"/>
                <w:lang w:val="pt-PT"/>
              </w:rPr>
              <w:t>SERVIÇO</w:t>
            </w:r>
          </w:p>
        </w:tc>
        <w:tc>
          <w:tcPr>
            <w:tcW w:w="370" w:type="pct"/>
            <w:vAlign w:val="center"/>
          </w:tcPr>
          <w:p w14:paraId="46ACDC94" w14:textId="77777777" w:rsidR="003B79C9" w:rsidRPr="00C268A2" w:rsidRDefault="003B79C9" w:rsidP="008D249F">
            <w:pPr>
              <w:pStyle w:val="WW-Padro"/>
              <w:widowControl/>
              <w:spacing w:after="120"/>
              <w:jc w:val="center"/>
              <w:rPr>
                <w:rFonts w:ascii="Arial" w:hAnsi="Arial" w:cs="Arial"/>
                <w:sz w:val="18"/>
                <w:szCs w:val="18"/>
                <w:lang w:val="pt-PT"/>
              </w:rPr>
            </w:pPr>
            <w:r w:rsidRPr="00C268A2">
              <w:rPr>
                <w:rFonts w:ascii="Arial" w:hAnsi="Arial" w:cs="Arial"/>
                <w:sz w:val="18"/>
                <w:szCs w:val="18"/>
                <w:lang w:val="pt-PT"/>
              </w:rPr>
              <w:t>1</w:t>
            </w:r>
          </w:p>
        </w:tc>
        <w:tc>
          <w:tcPr>
            <w:tcW w:w="570" w:type="pct"/>
            <w:vAlign w:val="center"/>
          </w:tcPr>
          <w:p w14:paraId="3E76BB04" w14:textId="77777777" w:rsidR="00A56C0C" w:rsidRPr="00C268A2" w:rsidRDefault="00A56C0C" w:rsidP="008D249F">
            <w:pPr>
              <w:pStyle w:val="Default"/>
              <w:jc w:val="center"/>
              <w:rPr>
                <w:rFonts w:ascii="Arial" w:eastAsia="Arial" w:hAnsi="Arial" w:cs="Arial"/>
                <w:color w:val="auto"/>
                <w:kern w:val="1"/>
                <w:sz w:val="18"/>
                <w:szCs w:val="18"/>
                <w:lang w:val="pt-PT" w:eastAsia="zh-CN"/>
              </w:rPr>
            </w:pPr>
          </w:p>
          <w:p w14:paraId="70970057" w14:textId="25E960FC" w:rsidR="003B79C9" w:rsidRPr="00C268A2" w:rsidRDefault="003B79C9" w:rsidP="008D249F">
            <w:pPr>
              <w:pStyle w:val="Default"/>
              <w:jc w:val="center"/>
              <w:rPr>
                <w:rFonts w:ascii="Arial" w:eastAsia="Arial" w:hAnsi="Arial" w:cs="Arial"/>
                <w:color w:val="auto"/>
                <w:kern w:val="1"/>
                <w:sz w:val="18"/>
                <w:szCs w:val="18"/>
                <w:lang w:val="pt-PT" w:eastAsia="zh-CN"/>
              </w:rPr>
            </w:pPr>
            <w:r w:rsidRPr="00C268A2">
              <w:rPr>
                <w:rFonts w:ascii="Arial" w:eastAsia="Arial" w:hAnsi="Arial" w:cs="Arial"/>
                <w:color w:val="auto"/>
                <w:kern w:val="1"/>
                <w:sz w:val="18"/>
                <w:szCs w:val="18"/>
                <w:lang w:val="pt-PT" w:eastAsia="zh-CN"/>
              </w:rPr>
              <w:t>R$</w:t>
            </w:r>
            <w:r w:rsidR="00A56C0C" w:rsidRPr="00C268A2">
              <w:rPr>
                <w:rFonts w:ascii="Arial" w:eastAsia="Arial" w:hAnsi="Arial" w:cs="Arial"/>
                <w:color w:val="auto"/>
                <w:kern w:val="1"/>
                <w:sz w:val="18"/>
                <w:szCs w:val="18"/>
                <w:lang w:val="pt-PT" w:eastAsia="zh-CN"/>
              </w:rPr>
              <w:t xml:space="preserve"> 2.</w:t>
            </w:r>
            <w:r w:rsidR="00095EDA">
              <w:rPr>
                <w:rFonts w:ascii="Arial" w:eastAsia="Arial" w:hAnsi="Arial" w:cs="Arial"/>
                <w:color w:val="auto"/>
                <w:kern w:val="1"/>
                <w:sz w:val="18"/>
                <w:szCs w:val="18"/>
                <w:lang w:val="pt-PT" w:eastAsia="zh-CN"/>
              </w:rPr>
              <w:t>758,59</w:t>
            </w:r>
            <w:r w:rsidRPr="00C268A2">
              <w:rPr>
                <w:rFonts w:ascii="Arial" w:eastAsia="Arial" w:hAnsi="Arial" w:cs="Arial"/>
                <w:color w:val="auto"/>
                <w:kern w:val="1"/>
                <w:sz w:val="18"/>
                <w:szCs w:val="18"/>
                <w:lang w:val="pt-PT" w:eastAsia="zh-CN"/>
              </w:rPr>
              <w:t xml:space="preserve"> </w:t>
            </w:r>
          </w:p>
          <w:p w14:paraId="6BF4FCFE" w14:textId="77777777" w:rsidR="003B79C9" w:rsidRPr="00C268A2" w:rsidRDefault="003B79C9" w:rsidP="008D249F">
            <w:pPr>
              <w:pStyle w:val="WW-Padro"/>
              <w:widowControl/>
              <w:spacing w:after="120"/>
              <w:jc w:val="center"/>
              <w:rPr>
                <w:rFonts w:ascii="Arial" w:hAnsi="Arial" w:cs="Arial"/>
                <w:sz w:val="18"/>
                <w:szCs w:val="18"/>
                <w:lang w:val="pt-PT"/>
              </w:rPr>
            </w:pPr>
          </w:p>
        </w:tc>
        <w:tc>
          <w:tcPr>
            <w:tcW w:w="675" w:type="pct"/>
            <w:vAlign w:val="center"/>
          </w:tcPr>
          <w:p w14:paraId="27461E0E" w14:textId="77777777" w:rsidR="00A56C0C" w:rsidRPr="00C268A2" w:rsidRDefault="00A56C0C" w:rsidP="008D249F">
            <w:pPr>
              <w:pStyle w:val="Default"/>
              <w:jc w:val="center"/>
              <w:rPr>
                <w:rFonts w:ascii="Arial" w:eastAsia="Arial" w:hAnsi="Arial" w:cs="Arial"/>
                <w:color w:val="auto"/>
                <w:kern w:val="1"/>
                <w:sz w:val="18"/>
                <w:szCs w:val="18"/>
                <w:lang w:val="pt-PT" w:eastAsia="zh-CN"/>
              </w:rPr>
            </w:pPr>
          </w:p>
          <w:p w14:paraId="2C5CB981" w14:textId="77777777" w:rsidR="00095EDA" w:rsidRPr="00C268A2" w:rsidRDefault="00095EDA" w:rsidP="008D249F">
            <w:pPr>
              <w:pStyle w:val="Default"/>
              <w:jc w:val="center"/>
              <w:rPr>
                <w:rFonts w:ascii="Arial" w:eastAsia="Arial" w:hAnsi="Arial" w:cs="Arial"/>
                <w:color w:val="auto"/>
                <w:kern w:val="1"/>
                <w:sz w:val="18"/>
                <w:szCs w:val="18"/>
                <w:lang w:val="pt-PT" w:eastAsia="zh-CN"/>
              </w:rPr>
            </w:pPr>
            <w:r w:rsidRPr="00C268A2">
              <w:rPr>
                <w:rFonts w:ascii="Arial" w:eastAsia="Arial" w:hAnsi="Arial" w:cs="Arial"/>
                <w:color w:val="auto"/>
                <w:kern w:val="1"/>
                <w:sz w:val="18"/>
                <w:szCs w:val="18"/>
                <w:lang w:val="pt-PT" w:eastAsia="zh-CN"/>
              </w:rPr>
              <w:t>R$ 2.</w:t>
            </w:r>
            <w:r>
              <w:rPr>
                <w:rFonts w:ascii="Arial" w:eastAsia="Arial" w:hAnsi="Arial" w:cs="Arial"/>
                <w:color w:val="auto"/>
                <w:kern w:val="1"/>
                <w:sz w:val="18"/>
                <w:szCs w:val="18"/>
                <w:lang w:val="pt-PT" w:eastAsia="zh-CN"/>
              </w:rPr>
              <w:t>758,59</w:t>
            </w:r>
            <w:r w:rsidRPr="00C268A2">
              <w:rPr>
                <w:rFonts w:ascii="Arial" w:eastAsia="Arial" w:hAnsi="Arial" w:cs="Arial"/>
                <w:color w:val="auto"/>
                <w:kern w:val="1"/>
                <w:sz w:val="18"/>
                <w:szCs w:val="18"/>
                <w:lang w:val="pt-PT" w:eastAsia="zh-CN"/>
              </w:rPr>
              <w:t xml:space="preserve"> </w:t>
            </w:r>
          </w:p>
          <w:p w14:paraId="34DF582C" w14:textId="77777777" w:rsidR="003B79C9" w:rsidRPr="00C268A2" w:rsidRDefault="003B79C9" w:rsidP="008D249F">
            <w:pPr>
              <w:pStyle w:val="WW-Padro"/>
              <w:widowControl/>
              <w:spacing w:after="120"/>
              <w:jc w:val="center"/>
              <w:rPr>
                <w:rFonts w:ascii="Arial" w:hAnsi="Arial" w:cs="Arial"/>
                <w:sz w:val="18"/>
                <w:szCs w:val="18"/>
                <w:lang w:val="pt-PT"/>
              </w:rPr>
            </w:pPr>
          </w:p>
        </w:tc>
      </w:tr>
      <w:tr w:rsidR="00A56C0C" w:rsidRPr="00175CD9" w14:paraId="6E2D0CE6" w14:textId="77777777" w:rsidTr="00A56C0C">
        <w:tc>
          <w:tcPr>
            <w:tcW w:w="260" w:type="pct"/>
            <w:vAlign w:val="center"/>
          </w:tcPr>
          <w:p w14:paraId="648A277C" w14:textId="77777777" w:rsidR="00A56C0C" w:rsidRPr="00175CD9" w:rsidRDefault="00A56C0C" w:rsidP="008D249F">
            <w:pPr>
              <w:pStyle w:val="Contedodatabela"/>
              <w:spacing w:after="120"/>
              <w:jc w:val="center"/>
              <w:rPr>
                <w:rFonts w:ascii="Arial" w:hAnsi="Arial" w:cs="Arial"/>
                <w:sz w:val="19"/>
                <w:szCs w:val="19"/>
                <w:lang w:val="pt-PT"/>
              </w:rPr>
            </w:pPr>
            <w:r w:rsidRPr="00175CD9">
              <w:rPr>
                <w:rFonts w:ascii="Arial" w:hAnsi="Arial" w:cs="Arial"/>
                <w:sz w:val="19"/>
                <w:szCs w:val="19"/>
                <w:lang w:val="pt-PT"/>
              </w:rPr>
              <w:t>4</w:t>
            </w:r>
          </w:p>
        </w:tc>
        <w:tc>
          <w:tcPr>
            <w:tcW w:w="2647" w:type="pct"/>
            <w:vAlign w:val="center"/>
          </w:tcPr>
          <w:p w14:paraId="2319ACEB" w14:textId="77777777" w:rsidR="00A56C0C" w:rsidRPr="00C268A2" w:rsidRDefault="00A56C0C" w:rsidP="008D249F">
            <w:pPr>
              <w:pStyle w:val="Contedodatabela"/>
              <w:jc w:val="both"/>
              <w:rPr>
                <w:rFonts w:ascii="Arial" w:eastAsia="Arial Unicode MS" w:hAnsi="Arial" w:cs="Arial"/>
                <w:caps/>
                <w:sz w:val="18"/>
                <w:szCs w:val="18"/>
              </w:rPr>
            </w:pPr>
            <w:r w:rsidRPr="00C268A2">
              <w:rPr>
                <w:rFonts w:ascii="Arial" w:eastAsia="Arial Unicode MS" w:hAnsi="Arial" w:cs="Arial"/>
                <w:caps/>
                <w:sz w:val="18"/>
                <w:szCs w:val="18"/>
              </w:rPr>
              <w:t xml:space="preserve">elaboraÇÃO, atualizaÇÃO e coordenaÇÃO DO </w:t>
            </w:r>
            <w:r w:rsidRPr="00C268A2">
              <w:rPr>
                <w:rFonts w:ascii="Arial" w:hAnsi="Arial" w:cs="Arial"/>
                <w:caps/>
                <w:sz w:val="18"/>
                <w:szCs w:val="18"/>
              </w:rPr>
              <w:t>Laudo Técnico das Condições Ambientais de Trabalho (LTCAT)</w:t>
            </w:r>
          </w:p>
        </w:tc>
        <w:tc>
          <w:tcPr>
            <w:tcW w:w="478" w:type="pct"/>
            <w:vAlign w:val="center"/>
          </w:tcPr>
          <w:p w14:paraId="2B0B8A4A" w14:textId="77777777" w:rsidR="00A56C0C" w:rsidRPr="00C268A2" w:rsidRDefault="00A56C0C" w:rsidP="008D249F">
            <w:pPr>
              <w:pStyle w:val="Contedodatabela"/>
              <w:spacing w:after="120"/>
              <w:jc w:val="center"/>
              <w:rPr>
                <w:rFonts w:ascii="Arial" w:hAnsi="Arial" w:cs="Arial"/>
                <w:sz w:val="18"/>
                <w:szCs w:val="18"/>
                <w:lang w:val="pt-PT"/>
              </w:rPr>
            </w:pPr>
            <w:r w:rsidRPr="00C268A2">
              <w:rPr>
                <w:rFonts w:ascii="Arial" w:hAnsi="Arial" w:cs="Arial"/>
                <w:sz w:val="18"/>
                <w:szCs w:val="18"/>
                <w:lang w:val="pt-PT"/>
              </w:rPr>
              <w:t>SERVIÇO</w:t>
            </w:r>
          </w:p>
        </w:tc>
        <w:tc>
          <w:tcPr>
            <w:tcW w:w="370" w:type="pct"/>
            <w:vAlign w:val="center"/>
          </w:tcPr>
          <w:p w14:paraId="74C50754" w14:textId="77777777" w:rsidR="00A56C0C" w:rsidRPr="00C268A2" w:rsidRDefault="00A56C0C" w:rsidP="008D249F">
            <w:pPr>
              <w:pStyle w:val="WW-Padro"/>
              <w:widowControl/>
              <w:spacing w:after="120"/>
              <w:jc w:val="center"/>
              <w:rPr>
                <w:rFonts w:ascii="Arial" w:hAnsi="Arial" w:cs="Arial"/>
                <w:sz w:val="18"/>
                <w:szCs w:val="18"/>
                <w:lang w:val="pt-PT"/>
              </w:rPr>
            </w:pPr>
            <w:r w:rsidRPr="00C268A2">
              <w:rPr>
                <w:rFonts w:ascii="Arial" w:hAnsi="Arial" w:cs="Arial"/>
                <w:sz w:val="18"/>
                <w:szCs w:val="18"/>
                <w:lang w:val="pt-PT"/>
              </w:rPr>
              <w:t>1</w:t>
            </w:r>
          </w:p>
        </w:tc>
        <w:tc>
          <w:tcPr>
            <w:tcW w:w="570" w:type="pct"/>
            <w:vAlign w:val="center"/>
          </w:tcPr>
          <w:p w14:paraId="1E9AF5E6" w14:textId="1ECF3D4C" w:rsidR="00A56C0C" w:rsidRPr="00C268A2" w:rsidRDefault="00A56C0C" w:rsidP="008D249F">
            <w:pPr>
              <w:pStyle w:val="WW-Padro"/>
              <w:widowControl/>
              <w:spacing w:after="120"/>
              <w:jc w:val="center"/>
              <w:rPr>
                <w:rFonts w:ascii="Arial" w:hAnsi="Arial" w:cs="Arial"/>
                <w:sz w:val="18"/>
                <w:szCs w:val="18"/>
                <w:lang w:val="pt-PT"/>
              </w:rPr>
            </w:pPr>
            <w:r w:rsidRPr="00C268A2">
              <w:rPr>
                <w:rFonts w:ascii="Arial" w:hAnsi="Arial" w:cs="Arial"/>
                <w:sz w:val="18"/>
                <w:szCs w:val="18"/>
                <w:lang w:val="pt-PT"/>
              </w:rPr>
              <w:t>R$ 2.</w:t>
            </w:r>
            <w:r w:rsidR="00095EDA">
              <w:rPr>
                <w:rFonts w:ascii="Arial" w:hAnsi="Arial" w:cs="Arial"/>
                <w:sz w:val="18"/>
                <w:szCs w:val="18"/>
                <w:lang w:val="pt-PT"/>
              </w:rPr>
              <w:t>097</w:t>
            </w:r>
            <w:r w:rsidRPr="00C268A2">
              <w:rPr>
                <w:rFonts w:ascii="Arial" w:hAnsi="Arial" w:cs="Arial"/>
                <w:sz w:val="18"/>
                <w:szCs w:val="18"/>
                <w:lang w:val="pt-PT"/>
              </w:rPr>
              <w:t>,</w:t>
            </w:r>
            <w:r w:rsidR="00095EDA">
              <w:rPr>
                <w:rFonts w:ascii="Arial" w:hAnsi="Arial" w:cs="Arial"/>
                <w:sz w:val="18"/>
                <w:szCs w:val="18"/>
                <w:lang w:val="pt-PT"/>
              </w:rPr>
              <w:t>54</w:t>
            </w:r>
          </w:p>
        </w:tc>
        <w:tc>
          <w:tcPr>
            <w:tcW w:w="675" w:type="pct"/>
            <w:vAlign w:val="center"/>
          </w:tcPr>
          <w:p w14:paraId="386DFA6E" w14:textId="6BF90720" w:rsidR="00A56C0C" w:rsidRPr="00C268A2" w:rsidRDefault="00095EDA" w:rsidP="008D249F">
            <w:pPr>
              <w:pStyle w:val="WW-Padro"/>
              <w:widowControl/>
              <w:spacing w:after="120"/>
              <w:jc w:val="center"/>
              <w:rPr>
                <w:rFonts w:ascii="Arial" w:hAnsi="Arial" w:cs="Arial"/>
                <w:sz w:val="18"/>
                <w:szCs w:val="18"/>
                <w:lang w:val="pt-PT"/>
              </w:rPr>
            </w:pPr>
            <w:r w:rsidRPr="00C268A2">
              <w:rPr>
                <w:rFonts w:ascii="Arial" w:hAnsi="Arial" w:cs="Arial"/>
                <w:sz w:val="18"/>
                <w:szCs w:val="18"/>
                <w:lang w:val="pt-PT"/>
              </w:rPr>
              <w:t>R$ 2.</w:t>
            </w:r>
            <w:r>
              <w:rPr>
                <w:rFonts w:ascii="Arial" w:hAnsi="Arial" w:cs="Arial"/>
                <w:sz w:val="18"/>
                <w:szCs w:val="18"/>
                <w:lang w:val="pt-PT"/>
              </w:rPr>
              <w:t>097</w:t>
            </w:r>
            <w:r w:rsidRPr="00C268A2">
              <w:rPr>
                <w:rFonts w:ascii="Arial" w:hAnsi="Arial" w:cs="Arial"/>
                <w:sz w:val="18"/>
                <w:szCs w:val="18"/>
                <w:lang w:val="pt-PT"/>
              </w:rPr>
              <w:t>,</w:t>
            </w:r>
            <w:r>
              <w:rPr>
                <w:rFonts w:ascii="Arial" w:hAnsi="Arial" w:cs="Arial"/>
                <w:sz w:val="18"/>
                <w:szCs w:val="18"/>
                <w:lang w:val="pt-PT"/>
              </w:rPr>
              <w:t>54</w:t>
            </w:r>
          </w:p>
        </w:tc>
      </w:tr>
      <w:tr w:rsidR="003B79C9" w:rsidRPr="00175CD9" w14:paraId="002F6A07" w14:textId="77777777" w:rsidTr="00A56C0C">
        <w:trPr>
          <w:trHeight w:val="567"/>
        </w:trPr>
        <w:tc>
          <w:tcPr>
            <w:tcW w:w="260" w:type="pct"/>
            <w:vAlign w:val="center"/>
          </w:tcPr>
          <w:p w14:paraId="5154C392" w14:textId="77777777" w:rsidR="003B79C9" w:rsidRPr="00175CD9" w:rsidRDefault="003B79C9" w:rsidP="008D249F">
            <w:pPr>
              <w:pStyle w:val="Contedodatabela"/>
              <w:spacing w:after="120"/>
              <w:jc w:val="center"/>
              <w:rPr>
                <w:rFonts w:ascii="Arial" w:hAnsi="Arial" w:cs="Arial"/>
                <w:sz w:val="19"/>
                <w:szCs w:val="19"/>
                <w:lang w:val="pt-PT"/>
              </w:rPr>
            </w:pPr>
            <w:r w:rsidRPr="00175CD9">
              <w:rPr>
                <w:rFonts w:ascii="Arial" w:hAnsi="Arial" w:cs="Arial"/>
                <w:sz w:val="19"/>
                <w:szCs w:val="19"/>
                <w:lang w:val="pt-PT"/>
              </w:rPr>
              <w:t>5</w:t>
            </w:r>
          </w:p>
        </w:tc>
        <w:tc>
          <w:tcPr>
            <w:tcW w:w="2647" w:type="pct"/>
            <w:vAlign w:val="center"/>
          </w:tcPr>
          <w:p w14:paraId="3BDFA729" w14:textId="77777777" w:rsidR="003B79C9" w:rsidRPr="00C268A2" w:rsidRDefault="003B79C9" w:rsidP="008D249F">
            <w:pPr>
              <w:pStyle w:val="Contedodatabela"/>
              <w:jc w:val="both"/>
              <w:rPr>
                <w:rFonts w:ascii="Arial" w:hAnsi="Arial" w:cs="Arial"/>
                <w:caps/>
                <w:sz w:val="18"/>
                <w:szCs w:val="18"/>
              </w:rPr>
            </w:pPr>
            <w:r w:rsidRPr="00C268A2">
              <w:rPr>
                <w:rFonts w:ascii="Arial" w:eastAsia="Arial Unicode MS" w:hAnsi="Arial" w:cs="Arial"/>
                <w:caps/>
                <w:sz w:val="18"/>
                <w:szCs w:val="18"/>
              </w:rPr>
              <w:t xml:space="preserve">elaboraÇÃO, atualizaÇÃO e coordenaÇÃO DO </w:t>
            </w:r>
            <w:r w:rsidRPr="00C268A2">
              <w:rPr>
                <w:rFonts w:ascii="Arial" w:hAnsi="Arial" w:cs="Arial"/>
                <w:caps/>
                <w:sz w:val="18"/>
                <w:szCs w:val="18"/>
              </w:rPr>
              <w:t>Laudo de Insalubridade e Periculosidade (LIP)</w:t>
            </w:r>
          </w:p>
        </w:tc>
        <w:tc>
          <w:tcPr>
            <w:tcW w:w="478" w:type="pct"/>
            <w:vAlign w:val="center"/>
          </w:tcPr>
          <w:p w14:paraId="0E1C91AF" w14:textId="77777777" w:rsidR="003B79C9" w:rsidRPr="00C268A2" w:rsidRDefault="003B79C9" w:rsidP="008D249F">
            <w:pPr>
              <w:pStyle w:val="Contedodatabela"/>
              <w:spacing w:after="120"/>
              <w:jc w:val="center"/>
              <w:rPr>
                <w:rFonts w:ascii="Arial" w:hAnsi="Arial" w:cs="Arial"/>
                <w:sz w:val="18"/>
                <w:szCs w:val="18"/>
                <w:lang w:val="pt-PT"/>
              </w:rPr>
            </w:pPr>
            <w:r w:rsidRPr="00C268A2">
              <w:rPr>
                <w:rFonts w:ascii="Arial" w:hAnsi="Arial" w:cs="Arial"/>
                <w:sz w:val="18"/>
                <w:szCs w:val="18"/>
                <w:lang w:val="pt-PT"/>
              </w:rPr>
              <w:t>SERVIÇO</w:t>
            </w:r>
          </w:p>
        </w:tc>
        <w:tc>
          <w:tcPr>
            <w:tcW w:w="370" w:type="pct"/>
            <w:vAlign w:val="center"/>
          </w:tcPr>
          <w:p w14:paraId="790DAC7B" w14:textId="77777777" w:rsidR="003B79C9" w:rsidRPr="00C268A2" w:rsidRDefault="003B79C9" w:rsidP="008D249F">
            <w:pPr>
              <w:pStyle w:val="WW-Padro"/>
              <w:widowControl/>
              <w:spacing w:after="120"/>
              <w:jc w:val="center"/>
              <w:rPr>
                <w:rFonts w:ascii="Arial" w:hAnsi="Arial" w:cs="Arial"/>
                <w:sz w:val="18"/>
                <w:szCs w:val="18"/>
                <w:lang w:val="pt-PT"/>
              </w:rPr>
            </w:pPr>
            <w:r w:rsidRPr="00C268A2">
              <w:rPr>
                <w:rFonts w:ascii="Arial" w:hAnsi="Arial" w:cs="Arial"/>
                <w:sz w:val="18"/>
                <w:szCs w:val="18"/>
                <w:lang w:val="pt-PT"/>
              </w:rPr>
              <w:t>1</w:t>
            </w:r>
          </w:p>
        </w:tc>
        <w:tc>
          <w:tcPr>
            <w:tcW w:w="570" w:type="pct"/>
            <w:vAlign w:val="center"/>
          </w:tcPr>
          <w:p w14:paraId="2F22D471" w14:textId="77777777" w:rsidR="00A56C0C" w:rsidRPr="00C268A2" w:rsidRDefault="00A56C0C" w:rsidP="008D249F">
            <w:pPr>
              <w:pStyle w:val="Default"/>
              <w:jc w:val="center"/>
              <w:rPr>
                <w:rFonts w:ascii="Arial" w:eastAsia="Arial" w:hAnsi="Arial" w:cs="Arial"/>
                <w:color w:val="auto"/>
                <w:kern w:val="1"/>
                <w:sz w:val="18"/>
                <w:szCs w:val="18"/>
                <w:lang w:val="pt-PT" w:eastAsia="zh-CN"/>
              </w:rPr>
            </w:pPr>
          </w:p>
          <w:p w14:paraId="1C9ED695" w14:textId="1F15FD37" w:rsidR="003B79C9" w:rsidRPr="00C268A2" w:rsidRDefault="003B79C9" w:rsidP="008D249F">
            <w:pPr>
              <w:pStyle w:val="Default"/>
              <w:jc w:val="center"/>
              <w:rPr>
                <w:rFonts w:ascii="Arial" w:eastAsia="Arial" w:hAnsi="Arial" w:cs="Arial"/>
                <w:color w:val="auto"/>
                <w:kern w:val="1"/>
                <w:sz w:val="18"/>
                <w:szCs w:val="18"/>
                <w:lang w:val="pt-PT" w:eastAsia="zh-CN"/>
              </w:rPr>
            </w:pPr>
            <w:r w:rsidRPr="00C268A2">
              <w:rPr>
                <w:rFonts w:ascii="Arial" w:eastAsia="Arial" w:hAnsi="Arial" w:cs="Arial"/>
                <w:color w:val="auto"/>
                <w:kern w:val="1"/>
                <w:sz w:val="18"/>
                <w:szCs w:val="18"/>
                <w:lang w:val="pt-PT" w:eastAsia="zh-CN"/>
              </w:rPr>
              <w:t xml:space="preserve">R$ </w:t>
            </w:r>
            <w:r w:rsidR="00095EDA">
              <w:rPr>
                <w:rFonts w:ascii="Arial" w:eastAsia="Arial" w:hAnsi="Arial" w:cs="Arial"/>
                <w:color w:val="auto"/>
                <w:kern w:val="1"/>
                <w:sz w:val="18"/>
                <w:szCs w:val="18"/>
                <w:lang w:val="pt-PT" w:eastAsia="zh-CN"/>
              </w:rPr>
              <w:t>2.000,00</w:t>
            </w:r>
          </w:p>
          <w:p w14:paraId="149ADB30" w14:textId="77777777" w:rsidR="003B79C9" w:rsidRPr="00C268A2" w:rsidRDefault="003B79C9" w:rsidP="008D249F">
            <w:pPr>
              <w:pStyle w:val="WW-Padro"/>
              <w:widowControl/>
              <w:spacing w:after="120"/>
              <w:jc w:val="center"/>
              <w:rPr>
                <w:rFonts w:ascii="Arial" w:hAnsi="Arial" w:cs="Arial"/>
                <w:sz w:val="18"/>
                <w:szCs w:val="18"/>
                <w:lang w:val="pt-PT"/>
              </w:rPr>
            </w:pPr>
          </w:p>
        </w:tc>
        <w:tc>
          <w:tcPr>
            <w:tcW w:w="675" w:type="pct"/>
            <w:vAlign w:val="center"/>
          </w:tcPr>
          <w:p w14:paraId="45E7A46D" w14:textId="77777777" w:rsidR="00A56C0C" w:rsidRPr="00C268A2" w:rsidRDefault="00A56C0C" w:rsidP="008D249F">
            <w:pPr>
              <w:pStyle w:val="Default"/>
              <w:jc w:val="center"/>
              <w:rPr>
                <w:rFonts w:ascii="Arial" w:eastAsia="Arial" w:hAnsi="Arial" w:cs="Arial"/>
                <w:color w:val="auto"/>
                <w:kern w:val="1"/>
                <w:sz w:val="18"/>
                <w:szCs w:val="18"/>
                <w:lang w:val="pt-PT" w:eastAsia="zh-CN"/>
              </w:rPr>
            </w:pPr>
          </w:p>
          <w:p w14:paraId="356AF72D" w14:textId="77777777" w:rsidR="00095EDA" w:rsidRPr="00C268A2" w:rsidRDefault="00095EDA" w:rsidP="008D249F">
            <w:pPr>
              <w:pStyle w:val="Default"/>
              <w:jc w:val="center"/>
              <w:rPr>
                <w:rFonts w:ascii="Arial" w:eastAsia="Arial" w:hAnsi="Arial" w:cs="Arial"/>
                <w:color w:val="auto"/>
                <w:kern w:val="1"/>
                <w:sz w:val="18"/>
                <w:szCs w:val="18"/>
                <w:lang w:val="pt-PT" w:eastAsia="zh-CN"/>
              </w:rPr>
            </w:pPr>
            <w:r w:rsidRPr="00C268A2">
              <w:rPr>
                <w:rFonts w:ascii="Arial" w:eastAsia="Arial" w:hAnsi="Arial" w:cs="Arial"/>
                <w:color w:val="auto"/>
                <w:kern w:val="1"/>
                <w:sz w:val="18"/>
                <w:szCs w:val="18"/>
                <w:lang w:val="pt-PT" w:eastAsia="zh-CN"/>
              </w:rPr>
              <w:t xml:space="preserve">R$ </w:t>
            </w:r>
            <w:r>
              <w:rPr>
                <w:rFonts w:ascii="Arial" w:eastAsia="Arial" w:hAnsi="Arial" w:cs="Arial"/>
                <w:color w:val="auto"/>
                <w:kern w:val="1"/>
                <w:sz w:val="18"/>
                <w:szCs w:val="18"/>
                <w:lang w:val="pt-PT" w:eastAsia="zh-CN"/>
              </w:rPr>
              <w:t>2.000,00</w:t>
            </w:r>
          </w:p>
          <w:p w14:paraId="4C194315" w14:textId="77777777" w:rsidR="003B79C9" w:rsidRPr="00C268A2" w:rsidRDefault="003B79C9" w:rsidP="008D249F">
            <w:pPr>
              <w:pStyle w:val="WW-Padro"/>
              <w:widowControl/>
              <w:spacing w:after="120"/>
              <w:jc w:val="center"/>
              <w:rPr>
                <w:rFonts w:ascii="Arial" w:hAnsi="Arial" w:cs="Arial"/>
                <w:sz w:val="18"/>
                <w:szCs w:val="18"/>
                <w:lang w:val="pt-PT"/>
              </w:rPr>
            </w:pPr>
          </w:p>
        </w:tc>
      </w:tr>
      <w:tr w:rsidR="00A56C0C" w:rsidRPr="00175CD9" w14:paraId="08626303" w14:textId="77777777" w:rsidTr="00A56C0C">
        <w:trPr>
          <w:trHeight w:val="567"/>
        </w:trPr>
        <w:tc>
          <w:tcPr>
            <w:tcW w:w="260" w:type="pct"/>
            <w:vAlign w:val="center"/>
          </w:tcPr>
          <w:p w14:paraId="36034983" w14:textId="77777777" w:rsidR="00A56C0C" w:rsidRPr="00175CD9" w:rsidRDefault="00A56C0C" w:rsidP="008D249F">
            <w:pPr>
              <w:pStyle w:val="Contedodatabela"/>
              <w:spacing w:after="120"/>
              <w:jc w:val="center"/>
              <w:rPr>
                <w:rFonts w:ascii="Arial" w:hAnsi="Arial" w:cs="Arial"/>
                <w:sz w:val="19"/>
                <w:szCs w:val="19"/>
                <w:lang w:val="pt-PT"/>
              </w:rPr>
            </w:pPr>
            <w:r w:rsidRPr="00175CD9">
              <w:rPr>
                <w:rFonts w:ascii="Arial" w:hAnsi="Arial" w:cs="Arial"/>
                <w:sz w:val="19"/>
                <w:szCs w:val="19"/>
                <w:lang w:val="pt-PT"/>
              </w:rPr>
              <w:t>6</w:t>
            </w:r>
          </w:p>
        </w:tc>
        <w:tc>
          <w:tcPr>
            <w:tcW w:w="2647" w:type="pct"/>
            <w:vAlign w:val="center"/>
          </w:tcPr>
          <w:p w14:paraId="3727FE8F" w14:textId="77777777" w:rsidR="00A56C0C" w:rsidRPr="00C268A2" w:rsidRDefault="00A56C0C" w:rsidP="008D249F">
            <w:pPr>
              <w:pStyle w:val="Contedodatabela"/>
              <w:jc w:val="both"/>
              <w:rPr>
                <w:rFonts w:ascii="Arial" w:hAnsi="Arial" w:cs="Arial"/>
                <w:caps/>
                <w:sz w:val="18"/>
                <w:szCs w:val="18"/>
              </w:rPr>
            </w:pPr>
            <w:r w:rsidRPr="00C268A2">
              <w:rPr>
                <w:rFonts w:ascii="Arial" w:eastAsia="Arial Unicode MS" w:hAnsi="Arial" w:cs="Arial"/>
                <w:caps/>
                <w:sz w:val="18"/>
                <w:szCs w:val="18"/>
              </w:rPr>
              <w:t xml:space="preserve">elaboraÇÃO, atualizaÇÃO e coordenaÇÃO DA </w:t>
            </w:r>
            <w:r w:rsidRPr="00C268A2">
              <w:rPr>
                <w:rFonts w:ascii="Arial" w:hAnsi="Arial" w:cs="Arial"/>
                <w:caps/>
                <w:sz w:val="18"/>
                <w:szCs w:val="18"/>
              </w:rPr>
              <w:t>ANÁLISE ERGONÔMICA DO TRABALHO (aet)</w:t>
            </w:r>
          </w:p>
        </w:tc>
        <w:tc>
          <w:tcPr>
            <w:tcW w:w="478" w:type="pct"/>
            <w:vAlign w:val="center"/>
          </w:tcPr>
          <w:p w14:paraId="145D7F41" w14:textId="77777777" w:rsidR="00A56C0C" w:rsidRPr="00C268A2" w:rsidRDefault="00A56C0C" w:rsidP="008D249F">
            <w:pPr>
              <w:pStyle w:val="Contedodatabela"/>
              <w:spacing w:after="120"/>
              <w:jc w:val="center"/>
              <w:rPr>
                <w:rFonts w:ascii="Arial" w:hAnsi="Arial" w:cs="Arial"/>
                <w:sz w:val="18"/>
                <w:szCs w:val="18"/>
                <w:lang w:val="pt-PT"/>
              </w:rPr>
            </w:pPr>
            <w:r w:rsidRPr="00C268A2">
              <w:rPr>
                <w:rFonts w:ascii="Arial" w:hAnsi="Arial" w:cs="Arial"/>
                <w:sz w:val="18"/>
                <w:szCs w:val="18"/>
                <w:lang w:val="pt-PT"/>
              </w:rPr>
              <w:t>SERVIÇO</w:t>
            </w:r>
          </w:p>
        </w:tc>
        <w:tc>
          <w:tcPr>
            <w:tcW w:w="370" w:type="pct"/>
            <w:vAlign w:val="center"/>
          </w:tcPr>
          <w:p w14:paraId="61E7A924" w14:textId="77777777" w:rsidR="00A56C0C" w:rsidRPr="00C268A2" w:rsidRDefault="00A56C0C" w:rsidP="008D249F">
            <w:pPr>
              <w:pStyle w:val="WW-Padro"/>
              <w:widowControl/>
              <w:spacing w:after="120"/>
              <w:jc w:val="center"/>
              <w:rPr>
                <w:rFonts w:ascii="Arial" w:hAnsi="Arial" w:cs="Arial"/>
                <w:sz w:val="18"/>
                <w:szCs w:val="18"/>
                <w:lang w:val="pt-PT"/>
              </w:rPr>
            </w:pPr>
            <w:r w:rsidRPr="00C268A2">
              <w:rPr>
                <w:rFonts w:ascii="Arial" w:hAnsi="Arial" w:cs="Arial"/>
                <w:sz w:val="18"/>
                <w:szCs w:val="18"/>
                <w:lang w:val="pt-PT"/>
              </w:rPr>
              <w:t>1</w:t>
            </w:r>
          </w:p>
        </w:tc>
        <w:tc>
          <w:tcPr>
            <w:tcW w:w="570" w:type="pct"/>
            <w:vAlign w:val="center"/>
          </w:tcPr>
          <w:p w14:paraId="4E61FDBC" w14:textId="77777777" w:rsidR="00A56C0C" w:rsidRPr="00C268A2" w:rsidRDefault="00A56C0C" w:rsidP="008D249F">
            <w:pPr>
              <w:pStyle w:val="Default"/>
              <w:jc w:val="center"/>
              <w:rPr>
                <w:rFonts w:ascii="Arial" w:eastAsia="Arial" w:hAnsi="Arial" w:cs="Arial"/>
                <w:color w:val="auto"/>
                <w:kern w:val="1"/>
                <w:sz w:val="18"/>
                <w:szCs w:val="18"/>
                <w:lang w:val="pt-PT" w:eastAsia="zh-CN"/>
              </w:rPr>
            </w:pPr>
          </w:p>
          <w:p w14:paraId="0F50C3B1" w14:textId="14DD31AD" w:rsidR="00A56C0C" w:rsidRPr="00C268A2" w:rsidRDefault="00A56C0C" w:rsidP="008D249F">
            <w:pPr>
              <w:pStyle w:val="Default"/>
              <w:jc w:val="center"/>
              <w:rPr>
                <w:rFonts w:ascii="Arial" w:eastAsia="Arial" w:hAnsi="Arial" w:cs="Arial"/>
                <w:color w:val="auto"/>
                <w:kern w:val="1"/>
                <w:sz w:val="18"/>
                <w:szCs w:val="18"/>
                <w:lang w:val="pt-PT" w:eastAsia="zh-CN"/>
              </w:rPr>
            </w:pPr>
            <w:r w:rsidRPr="00C268A2">
              <w:rPr>
                <w:rFonts w:ascii="Arial" w:eastAsia="Arial" w:hAnsi="Arial" w:cs="Arial"/>
                <w:color w:val="auto"/>
                <w:kern w:val="1"/>
                <w:sz w:val="18"/>
                <w:szCs w:val="18"/>
                <w:lang w:val="pt-PT" w:eastAsia="zh-CN"/>
              </w:rPr>
              <w:t xml:space="preserve">R$ </w:t>
            </w:r>
            <w:r w:rsidR="00095EDA">
              <w:rPr>
                <w:rFonts w:ascii="Arial" w:eastAsia="Arial" w:hAnsi="Arial" w:cs="Arial"/>
                <w:color w:val="auto"/>
                <w:kern w:val="1"/>
                <w:sz w:val="18"/>
                <w:szCs w:val="18"/>
                <w:lang w:val="pt-PT" w:eastAsia="zh-CN"/>
              </w:rPr>
              <w:t>2.759,29</w:t>
            </w:r>
          </w:p>
          <w:p w14:paraId="28700936" w14:textId="77777777" w:rsidR="00A56C0C" w:rsidRPr="00C268A2" w:rsidRDefault="00A56C0C" w:rsidP="008D249F">
            <w:pPr>
              <w:pStyle w:val="WW-Padro"/>
              <w:widowControl/>
              <w:spacing w:after="120"/>
              <w:jc w:val="center"/>
              <w:rPr>
                <w:rFonts w:ascii="Arial" w:hAnsi="Arial" w:cs="Arial"/>
                <w:sz w:val="18"/>
                <w:szCs w:val="18"/>
                <w:lang w:val="pt-PT"/>
              </w:rPr>
            </w:pPr>
          </w:p>
        </w:tc>
        <w:tc>
          <w:tcPr>
            <w:tcW w:w="675" w:type="pct"/>
            <w:vAlign w:val="center"/>
          </w:tcPr>
          <w:p w14:paraId="50EF1518" w14:textId="77777777" w:rsidR="00A56C0C" w:rsidRPr="00C268A2" w:rsidRDefault="00A56C0C" w:rsidP="008D249F">
            <w:pPr>
              <w:pStyle w:val="Default"/>
              <w:jc w:val="center"/>
              <w:rPr>
                <w:rFonts w:ascii="Arial" w:eastAsia="Arial" w:hAnsi="Arial" w:cs="Arial"/>
                <w:color w:val="auto"/>
                <w:kern w:val="1"/>
                <w:sz w:val="18"/>
                <w:szCs w:val="18"/>
                <w:lang w:val="pt-PT" w:eastAsia="zh-CN"/>
              </w:rPr>
            </w:pPr>
          </w:p>
          <w:p w14:paraId="74AAF8F0" w14:textId="77777777" w:rsidR="00095EDA" w:rsidRPr="00C268A2" w:rsidRDefault="00095EDA" w:rsidP="008D249F">
            <w:pPr>
              <w:pStyle w:val="Default"/>
              <w:jc w:val="center"/>
              <w:rPr>
                <w:rFonts w:ascii="Arial" w:eastAsia="Arial" w:hAnsi="Arial" w:cs="Arial"/>
                <w:color w:val="auto"/>
                <w:kern w:val="1"/>
                <w:sz w:val="18"/>
                <w:szCs w:val="18"/>
                <w:lang w:val="pt-PT" w:eastAsia="zh-CN"/>
              </w:rPr>
            </w:pPr>
            <w:r w:rsidRPr="00C268A2">
              <w:rPr>
                <w:rFonts w:ascii="Arial" w:eastAsia="Arial" w:hAnsi="Arial" w:cs="Arial"/>
                <w:color w:val="auto"/>
                <w:kern w:val="1"/>
                <w:sz w:val="18"/>
                <w:szCs w:val="18"/>
                <w:lang w:val="pt-PT" w:eastAsia="zh-CN"/>
              </w:rPr>
              <w:t xml:space="preserve">R$ </w:t>
            </w:r>
            <w:r>
              <w:rPr>
                <w:rFonts w:ascii="Arial" w:eastAsia="Arial" w:hAnsi="Arial" w:cs="Arial"/>
                <w:color w:val="auto"/>
                <w:kern w:val="1"/>
                <w:sz w:val="18"/>
                <w:szCs w:val="18"/>
                <w:lang w:val="pt-PT" w:eastAsia="zh-CN"/>
              </w:rPr>
              <w:t>2.759,29</w:t>
            </w:r>
          </w:p>
          <w:p w14:paraId="37E5DD2A" w14:textId="77777777" w:rsidR="00A56C0C" w:rsidRPr="00C268A2" w:rsidRDefault="00A56C0C" w:rsidP="008D249F">
            <w:pPr>
              <w:pStyle w:val="WW-Padro"/>
              <w:widowControl/>
              <w:spacing w:after="120"/>
              <w:jc w:val="center"/>
              <w:rPr>
                <w:rFonts w:ascii="Arial" w:hAnsi="Arial" w:cs="Arial"/>
                <w:sz w:val="18"/>
                <w:szCs w:val="18"/>
                <w:lang w:val="pt-PT"/>
              </w:rPr>
            </w:pPr>
          </w:p>
        </w:tc>
      </w:tr>
      <w:tr w:rsidR="00A56C0C" w:rsidRPr="002F2CC7" w14:paraId="5B4DB885" w14:textId="77777777" w:rsidTr="00E451E7">
        <w:tc>
          <w:tcPr>
            <w:tcW w:w="260" w:type="pct"/>
            <w:vAlign w:val="center"/>
          </w:tcPr>
          <w:p w14:paraId="417D19E5" w14:textId="77777777" w:rsidR="00A56C0C" w:rsidRPr="00095EDA" w:rsidRDefault="00A56C0C" w:rsidP="008D249F">
            <w:pPr>
              <w:pStyle w:val="Contedodatabela"/>
              <w:spacing w:after="120"/>
              <w:jc w:val="center"/>
              <w:rPr>
                <w:rFonts w:ascii="Arial" w:hAnsi="Arial" w:cs="Arial"/>
                <w:sz w:val="19"/>
                <w:szCs w:val="19"/>
                <w:lang w:val="pt-PT"/>
              </w:rPr>
            </w:pPr>
            <w:r w:rsidRPr="00095EDA">
              <w:rPr>
                <w:rFonts w:ascii="Arial" w:hAnsi="Arial" w:cs="Arial"/>
                <w:sz w:val="19"/>
                <w:szCs w:val="19"/>
                <w:lang w:val="pt-PT"/>
              </w:rPr>
              <w:t>7</w:t>
            </w:r>
          </w:p>
        </w:tc>
        <w:tc>
          <w:tcPr>
            <w:tcW w:w="2647" w:type="pct"/>
            <w:vAlign w:val="center"/>
          </w:tcPr>
          <w:p w14:paraId="0E193734" w14:textId="77777777" w:rsidR="00A56C0C" w:rsidRDefault="00A56C0C" w:rsidP="008D249F">
            <w:pPr>
              <w:pStyle w:val="Contedodatabela"/>
              <w:jc w:val="both"/>
              <w:rPr>
                <w:rFonts w:ascii="Arial" w:hAnsi="Arial" w:cs="Arial"/>
                <w:b/>
                <w:bCs/>
                <w:caps/>
                <w:sz w:val="18"/>
                <w:szCs w:val="18"/>
              </w:rPr>
            </w:pPr>
            <w:r w:rsidRPr="00095EDA">
              <w:rPr>
                <w:rFonts w:ascii="Arial" w:hAnsi="Arial" w:cs="Arial"/>
                <w:caps/>
                <w:sz w:val="18"/>
                <w:szCs w:val="18"/>
              </w:rPr>
              <w:t xml:space="preserve">realizaÇÃO DE exames médicos ocupacionais clínicos e complementareS com emissão do ASO (admissional, periódico, retorno ao trabalho, mudança de função e/OU demissional) </w:t>
            </w:r>
            <w:r w:rsidRPr="00095EDA">
              <w:rPr>
                <w:rFonts w:ascii="Arial" w:hAnsi="Arial" w:cs="Arial"/>
                <w:b/>
                <w:bCs/>
                <w:caps/>
                <w:sz w:val="18"/>
                <w:szCs w:val="18"/>
              </w:rPr>
              <w:t xml:space="preserve">conforme </w:t>
            </w:r>
            <w:r w:rsidRPr="00095EDA">
              <w:rPr>
                <w:rFonts w:ascii="Arial" w:hAnsi="Arial" w:cs="Arial"/>
                <w:b/>
                <w:bCs/>
                <w:caps/>
                <w:sz w:val="18"/>
                <w:szCs w:val="18"/>
              </w:rPr>
              <w:lastRenderedPageBreak/>
              <w:t>tabela 1 abaixo</w:t>
            </w:r>
          </w:p>
          <w:p w14:paraId="77573BAE" w14:textId="3F314CE3" w:rsidR="00333013" w:rsidRPr="00095EDA" w:rsidRDefault="00333013" w:rsidP="008D249F">
            <w:pPr>
              <w:pStyle w:val="Contedodatabela"/>
              <w:jc w:val="both"/>
              <w:rPr>
                <w:rFonts w:ascii="Arial" w:eastAsia="Arial Unicode MS" w:hAnsi="Arial" w:cs="Arial"/>
                <w:caps/>
                <w:sz w:val="18"/>
                <w:szCs w:val="18"/>
              </w:rPr>
            </w:pPr>
            <w:r w:rsidRPr="00333013">
              <w:rPr>
                <w:rFonts w:ascii="Arial" w:hAnsi="Arial" w:cs="Arial"/>
                <w:b/>
                <w:bCs/>
                <w:caps/>
                <w:color w:val="FF0000"/>
                <w:sz w:val="18"/>
                <w:szCs w:val="18"/>
              </w:rPr>
              <w:t>(</w:t>
            </w:r>
            <w:r>
              <w:rPr>
                <w:rFonts w:ascii="Arial" w:hAnsi="Arial" w:cs="Arial"/>
                <w:b/>
                <w:bCs/>
                <w:caps/>
                <w:color w:val="FF0000"/>
                <w:sz w:val="18"/>
                <w:szCs w:val="18"/>
              </w:rPr>
              <w:t>VALOR ESTIMADO PELA MÉDIA DOS EXAMES DIVERSOS QUE COMP</w:t>
            </w:r>
            <w:r w:rsidR="00EA1FC2">
              <w:rPr>
                <w:rFonts w:ascii="Arial" w:hAnsi="Arial" w:cs="Arial"/>
                <w:b/>
                <w:bCs/>
                <w:caps/>
                <w:color w:val="FF0000"/>
                <w:sz w:val="18"/>
                <w:szCs w:val="18"/>
              </w:rPr>
              <w:t>Ô</w:t>
            </w:r>
            <w:r>
              <w:rPr>
                <w:rFonts w:ascii="Arial" w:hAnsi="Arial" w:cs="Arial"/>
                <w:b/>
                <w:bCs/>
                <w:caps/>
                <w:color w:val="FF0000"/>
                <w:sz w:val="18"/>
                <w:szCs w:val="18"/>
              </w:rPr>
              <w:t>EM A TABELA 1 ABAIXO)</w:t>
            </w:r>
          </w:p>
        </w:tc>
        <w:tc>
          <w:tcPr>
            <w:tcW w:w="478" w:type="pct"/>
            <w:vAlign w:val="center"/>
          </w:tcPr>
          <w:p w14:paraId="68998C14" w14:textId="77777777" w:rsidR="00A56C0C" w:rsidRPr="00095EDA" w:rsidRDefault="00A56C0C" w:rsidP="008D249F">
            <w:pPr>
              <w:pStyle w:val="Contedodatabela"/>
              <w:spacing w:after="120"/>
              <w:jc w:val="center"/>
              <w:rPr>
                <w:rFonts w:ascii="Arial" w:hAnsi="Arial" w:cs="Arial"/>
                <w:sz w:val="18"/>
                <w:szCs w:val="18"/>
                <w:lang w:val="pt-PT"/>
              </w:rPr>
            </w:pPr>
            <w:r w:rsidRPr="00095EDA">
              <w:rPr>
                <w:rFonts w:ascii="Arial" w:hAnsi="Arial" w:cs="Arial"/>
                <w:sz w:val="18"/>
                <w:szCs w:val="18"/>
                <w:lang w:val="pt-PT"/>
              </w:rPr>
              <w:lastRenderedPageBreak/>
              <w:t>SERVIÇO</w:t>
            </w:r>
          </w:p>
        </w:tc>
        <w:tc>
          <w:tcPr>
            <w:tcW w:w="370" w:type="pct"/>
            <w:vAlign w:val="center"/>
          </w:tcPr>
          <w:p w14:paraId="659FBD7F" w14:textId="7C83B09C" w:rsidR="00A56C0C" w:rsidRPr="00095EDA" w:rsidRDefault="00D7689F" w:rsidP="008D249F">
            <w:pPr>
              <w:pStyle w:val="WW-Padro"/>
              <w:widowControl/>
              <w:spacing w:after="120"/>
              <w:jc w:val="center"/>
              <w:rPr>
                <w:rFonts w:ascii="Arial" w:hAnsi="Arial" w:cs="Arial"/>
                <w:sz w:val="18"/>
                <w:szCs w:val="18"/>
                <w:lang w:val="pt-PT"/>
              </w:rPr>
            </w:pPr>
            <w:r w:rsidRPr="00095EDA">
              <w:rPr>
                <w:rFonts w:ascii="Arial" w:hAnsi="Arial" w:cs="Arial"/>
                <w:sz w:val="18"/>
                <w:szCs w:val="18"/>
                <w:lang w:val="pt-PT"/>
              </w:rPr>
              <w:t>379</w:t>
            </w:r>
          </w:p>
        </w:tc>
        <w:tc>
          <w:tcPr>
            <w:tcW w:w="570" w:type="pct"/>
            <w:vAlign w:val="center"/>
          </w:tcPr>
          <w:p w14:paraId="6DE201D3" w14:textId="449C9123" w:rsidR="00A56C0C" w:rsidRPr="00095EDA" w:rsidRDefault="00095EDA" w:rsidP="008D249F">
            <w:pPr>
              <w:pStyle w:val="Default"/>
              <w:jc w:val="center"/>
              <w:rPr>
                <w:rFonts w:ascii="Arial" w:hAnsi="Arial" w:cs="Arial"/>
                <w:color w:val="auto"/>
                <w:sz w:val="18"/>
                <w:szCs w:val="18"/>
                <w:lang w:val="pt-PT"/>
              </w:rPr>
            </w:pPr>
            <w:r w:rsidRPr="00095EDA">
              <w:rPr>
                <w:rFonts w:ascii="Arial" w:hAnsi="Arial" w:cs="Arial"/>
                <w:color w:val="auto"/>
                <w:sz w:val="18"/>
                <w:szCs w:val="18"/>
                <w:lang w:val="pt-PT"/>
              </w:rPr>
              <w:t>49,25</w:t>
            </w:r>
          </w:p>
        </w:tc>
        <w:tc>
          <w:tcPr>
            <w:tcW w:w="675" w:type="pct"/>
            <w:vAlign w:val="center"/>
          </w:tcPr>
          <w:p w14:paraId="36346987" w14:textId="77777777" w:rsidR="00E451E7" w:rsidRDefault="00E451E7" w:rsidP="008D249F">
            <w:pPr>
              <w:pStyle w:val="Default"/>
              <w:jc w:val="center"/>
              <w:rPr>
                <w:rFonts w:ascii="Arial" w:eastAsia="Arial" w:hAnsi="Arial" w:cs="Arial"/>
                <w:color w:val="auto"/>
                <w:kern w:val="1"/>
                <w:sz w:val="18"/>
                <w:szCs w:val="18"/>
                <w:lang w:val="pt-PT" w:eastAsia="zh-CN"/>
              </w:rPr>
            </w:pPr>
          </w:p>
          <w:p w14:paraId="75E20FC3" w14:textId="77777777" w:rsidR="00E451E7" w:rsidRDefault="00E451E7" w:rsidP="008D249F">
            <w:pPr>
              <w:pStyle w:val="Default"/>
              <w:jc w:val="center"/>
              <w:rPr>
                <w:rFonts w:ascii="Arial" w:eastAsia="Arial" w:hAnsi="Arial" w:cs="Arial"/>
                <w:color w:val="auto"/>
                <w:kern w:val="1"/>
                <w:sz w:val="18"/>
                <w:szCs w:val="18"/>
                <w:lang w:val="pt-PT" w:eastAsia="zh-CN"/>
              </w:rPr>
            </w:pPr>
          </w:p>
          <w:p w14:paraId="126CF3D7" w14:textId="13C13384" w:rsidR="00A56C0C" w:rsidRPr="00095EDA" w:rsidRDefault="00A56C0C" w:rsidP="008D249F">
            <w:pPr>
              <w:pStyle w:val="Default"/>
              <w:jc w:val="center"/>
              <w:rPr>
                <w:rFonts w:ascii="Arial" w:eastAsia="Arial" w:hAnsi="Arial" w:cs="Arial"/>
                <w:color w:val="auto"/>
                <w:kern w:val="1"/>
                <w:sz w:val="18"/>
                <w:szCs w:val="18"/>
                <w:lang w:val="pt-PT" w:eastAsia="zh-CN"/>
              </w:rPr>
            </w:pPr>
            <w:r w:rsidRPr="00095EDA">
              <w:rPr>
                <w:rFonts w:ascii="Arial" w:eastAsia="Arial" w:hAnsi="Arial" w:cs="Arial"/>
                <w:color w:val="auto"/>
                <w:kern w:val="1"/>
                <w:sz w:val="18"/>
                <w:szCs w:val="18"/>
                <w:lang w:val="pt-PT" w:eastAsia="zh-CN"/>
              </w:rPr>
              <w:t>R$</w:t>
            </w:r>
            <w:r w:rsidR="00F6112C" w:rsidRPr="00095EDA">
              <w:rPr>
                <w:rFonts w:ascii="Arial" w:eastAsia="Arial" w:hAnsi="Arial" w:cs="Arial"/>
                <w:color w:val="auto"/>
                <w:kern w:val="1"/>
                <w:sz w:val="18"/>
                <w:szCs w:val="18"/>
                <w:lang w:val="pt-PT" w:eastAsia="zh-CN"/>
              </w:rPr>
              <w:t xml:space="preserve"> </w:t>
            </w:r>
            <w:r w:rsidR="00095EDA" w:rsidRPr="00095EDA">
              <w:rPr>
                <w:rFonts w:ascii="Arial" w:eastAsia="Arial" w:hAnsi="Arial" w:cs="Arial"/>
                <w:color w:val="auto"/>
                <w:kern w:val="1"/>
                <w:sz w:val="18"/>
                <w:szCs w:val="18"/>
                <w:lang w:val="pt-PT" w:eastAsia="zh-CN"/>
              </w:rPr>
              <w:t>18.665,75</w:t>
            </w:r>
          </w:p>
          <w:p w14:paraId="78D34011" w14:textId="77777777" w:rsidR="00A56C0C" w:rsidRPr="00095EDA" w:rsidRDefault="00A56C0C" w:rsidP="008D249F">
            <w:pPr>
              <w:pStyle w:val="WW-Padro"/>
              <w:widowControl/>
              <w:spacing w:after="120"/>
              <w:jc w:val="center"/>
              <w:rPr>
                <w:rFonts w:ascii="Arial" w:hAnsi="Arial" w:cs="Arial"/>
                <w:sz w:val="18"/>
                <w:szCs w:val="18"/>
                <w:lang w:val="pt-PT"/>
              </w:rPr>
            </w:pPr>
          </w:p>
        </w:tc>
      </w:tr>
      <w:tr w:rsidR="00A56C0C" w:rsidRPr="002F2CC7" w14:paraId="33E4E999" w14:textId="77777777" w:rsidTr="00E451E7">
        <w:trPr>
          <w:trHeight w:val="397"/>
        </w:trPr>
        <w:tc>
          <w:tcPr>
            <w:tcW w:w="260" w:type="pct"/>
            <w:vAlign w:val="center"/>
          </w:tcPr>
          <w:p w14:paraId="4FACB955" w14:textId="77777777" w:rsidR="00A56C0C" w:rsidRPr="00095EDA" w:rsidRDefault="00A56C0C" w:rsidP="008D249F">
            <w:pPr>
              <w:pStyle w:val="Contedodatabela"/>
              <w:spacing w:after="120"/>
              <w:jc w:val="center"/>
              <w:rPr>
                <w:rFonts w:ascii="Arial" w:hAnsi="Arial" w:cs="Arial"/>
                <w:sz w:val="19"/>
                <w:szCs w:val="19"/>
                <w:lang w:val="pt-PT"/>
              </w:rPr>
            </w:pPr>
            <w:r w:rsidRPr="00095EDA">
              <w:rPr>
                <w:rFonts w:ascii="Arial" w:hAnsi="Arial" w:cs="Arial"/>
                <w:sz w:val="19"/>
                <w:szCs w:val="19"/>
                <w:lang w:val="pt-PT"/>
              </w:rPr>
              <w:lastRenderedPageBreak/>
              <w:t>8</w:t>
            </w:r>
          </w:p>
        </w:tc>
        <w:tc>
          <w:tcPr>
            <w:tcW w:w="2647" w:type="pct"/>
            <w:vAlign w:val="center"/>
          </w:tcPr>
          <w:p w14:paraId="432BAEA1" w14:textId="77777777" w:rsidR="00A56C0C" w:rsidRDefault="00A56C0C" w:rsidP="008D249F">
            <w:pPr>
              <w:pStyle w:val="Contedodatabela"/>
              <w:jc w:val="both"/>
              <w:rPr>
                <w:rFonts w:ascii="Arial" w:hAnsi="Arial" w:cs="Arial"/>
                <w:b/>
                <w:bCs/>
                <w:caps/>
                <w:sz w:val="18"/>
                <w:szCs w:val="18"/>
              </w:rPr>
            </w:pPr>
            <w:r w:rsidRPr="00095EDA">
              <w:rPr>
                <w:rFonts w:ascii="Arial" w:hAnsi="Arial" w:cs="Arial"/>
                <w:caps/>
                <w:sz w:val="18"/>
                <w:szCs w:val="18"/>
              </w:rPr>
              <w:t xml:space="preserve">REALIZAÇÃO DE treinamentos </w:t>
            </w:r>
            <w:r w:rsidRPr="00095EDA">
              <w:rPr>
                <w:rFonts w:ascii="Arial" w:hAnsi="Arial" w:cs="Arial"/>
                <w:b/>
                <w:bCs/>
                <w:caps/>
                <w:sz w:val="18"/>
                <w:szCs w:val="18"/>
              </w:rPr>
              <w:t>conforme tabela 2</w:t>
            </w:r>
          </w:p>
          <w:p w14:paraId="304EC4C0" w14:textId="5554A69E" w:rsidR="00333013" w:rsidRPr="00095EDA" w:rsidRDefault="00333013" w:rsidP="008D249F">
            <w:pPr>
              <w:pStyle w:val="Contedodatabela"/>
              <w:jc w:val="both"/>
              <w:rPr>
                <w:rFonts w:ascii="Arial" w:eastAsia="Arial Unicode MS" w:hAnsi="Arial" w:cs="Arial"/>
                <w:caps/>
                <w:sz w:val="18"/>
                <w:szCs w:val="18"/>
              </w:rPr>
            </w:pPr>
          </w:p>
        </w:tc>
        <w:tc>
          <w:tcPr>
            <w:tcW w:w="478" w:type="pct"/>
            <w:vAlign w:val="center"/>
          </w:tcPr>
          <w:p w14:paraId="58DECF8B" w14:textId="77777777" w:rsidR="00A56C0C" w:rsidRPr="00095EDA" w:rsidRDefault="00A56C0C" w:rsidP="008D249F">
            <w:pPr>
              <w:pStyle w:val="Contedodatabela"/>
              <w:spacing w:after="120"/>
              <w:jc w:val="center"/>
              <w:rPr>
                <w:rFonts w:ascii="Arial" w:hAnsi="Arial" w:cs="Arial"/>
                <w:sz w:val="18"/>
                <w:szCs w:val="18"/>
                <w:lang w:val="pt-PT"/>
              </w:rPr>
            </w:pPr>
            <w:r w:rsidRPr="00095EDA">
              <w:rPr>
                <w:rFonts w:ascii="Arial" w:hAnsi="Arial" w:cs="Arial"/>
                <w:sz w:val="18"/>
                <w:szCs w:val="18"/>
                <w:lang w:val="pt-PT"/>
              </w:rPr>
              <w:t>SERVIÇO</w:t>
            </w:r>
          </w:p>
        </w:tc>
        <w:tc>
          <w:tcPr>
            <w:tcW w:w="370" w:type="pct"/>
            <w:vAlign w:val="center"/>
          </w:tcPr>
          <w:p w14:paraId="76CCE082" w14:textId="3BDA0D94" w:rsidR="00A56C0C" w:rsidRPr="00095EDA" w:rsidRDefault="00F6112C" w:rsidP="008D249F">
            <w:pPr>
              <w:pStyle w:val="WW-Padro"/>
              <w:widowControl/>
              <w:spacing w:after="120"/>
              <w:jc w:val="center"/>
              <w:rPr>
                <w:rFonts w:ascii="Arial" w:hAnsi="Arial" w:cs="Arial"/>
                <w:sz w:val="18"/>
                <w:szCs w:val="18"/>
                <w:lang w:val="pt-PT"/>
              </w:rPr>
            </w:pPr>
            <w:r w:rsidRPr="00095EDA">
              <w:rPr>
                <w:rFonts w:ascii="Arial" w:hAnsi="Arial" w:cs="Arial"/>
                <w:sz w:val="18"/>
                <w:szCs w:val="18"/>
                <w:lang w:val="pt-PT"/>
              </w:rPr>
              <w:t>1</w:t>
            </w:r>
            <w:r w:rsidR="00D7689F" w:rsidRPr="00095EDA">
              <w:rPr>
                <w:rFonts w:ascii="Arial" w:hAnsi="Arial" w:cs="Arial"/>
                <w:sz w:val="18"/>
                <w:szCs w:val="18"/>
                <w:lang w:val="pt-PT"/>
              </w:rPr>
              <w:t>0</w:t>
            </w:r>
          </w:p>
        </w:tc>
        <w:tc>
          <w:tcPr>
            <w:tcW w:w="570" w:type="pct"/>
            <w:vAlign w:val="center"/>
          </w:tcPr>
          <w:p w14:paraId="0CECE07B" w14:textId="77777777" w:rsidR="00A56C0C" w:rsidRPr="00095EDA" w:rsidRDefault="00A56C0C" w:rsidP="008D249F">
            <w:pPr>
              <w:pStyle w:val="Default"/>
              <w:jc w:val="center"/>
              <w:rPr>
                <w:rFonts w:ascii="Arial" w:eastAsia="Arial" w:hAnsi="Arial" w:cs="Arial"/>
                <w:color w:val="auto"/>
                <w:kern w:val="1"/>
                <w:sz w:val="18"/>
                <w:szCs w:val="18"/>
                <w:lang w:val="pt-PT" w:eastAsia="zh-CN"/>
              </w:rPr>
            </w:pPr>
          </w:p>
          <w:p w14:paraId="2CCDD357" w14:textId="214A419C" w:rsidR="00A56C0C" w:rsidRPr="00095EDA" w:rsidRDefault="00A56C0C" w:rsidP="008D249F">
            <w:pPr>
              <w:pStyle w:val="Default"/>
              <w:jc w:val="center"/>
              <w:rPr>
                <w:rFonts w:ascii="Arial" w:eastAsia="Arial" w:hAnsi="Arial" w:cs="Arial"/>
                <w:color w:val="auto"/>
                <w:kern w:val="1"/>
                <w:sz w:val="18"/>
                <w:szCs w:val="18"/>
                <w:lang w:val="pt-PT" w:eastAsia="zh-CN"/>
              </w:rPr>
            </w:pPr>
            <w:r w:rsidRPr="00095EDA">
              <w:rPr>
                <w:rFonts w:ascii="Arial" w:eastAsia="Arial" w:hAnsi="Arial" w:cs="Arial"/>
                <w:color w:val="auto"/>
                <w:kern w:val="1"/>
                <w:sz w:val="18"/>
                <w:szCs w:val="18"/>
                <w:lang w:val="pt-PT" w:eastAsia="zh-CN"/>
              </w:rPr>
              <w:t>R$</w:t>
            </w:r>
            <w:r w:rsidR="00F6112C" w:rsidRPr="00095EDA">
              <w:rPr>
                <w:rFonts w:ascii="Arial" w:eastAsia="Arial" w:hAnsi="Arial" w:cs="Arial"/>
                <w:color w:val="auto"/>
                <w:kern w:val="1"/>
                <w:sz w:val="18"/>
                <w:szCs w:val="18"/>
                <w:lang w:val="pt-PT" w:eastAsia="zh-CN"/>
              </w:rPr>
              <w:t xml:space="preserve"> </w:t>
            </w:r>
            <w:r w:rsidR="00095EDA" w:rsidRPr="00095EDA">
              <w:rPr>
                <w:rFonts w:ascii="Arial" w:eastAsia="Arial" w:hAnsi="Arial" w:cs="Arial"/>
                <w:color w:val="auto"/>
                <w:kern w:val="1"/>
                <w:sz w:val="18"/>
                <w:szCs w:val="18"/>
                <w:lang w:val="pt-PT" w:eastAsia="zh-CN"/>
              </w:rPr>
              <w:t>1.700,00</w:t>
            </w:r>
          </w:p>
          <w:p w14:paraId="6F316AAC" w14:textId="77777777" w:rsidR="00A56C0C" w:rsidRPr="00095EDA" w:rsidRDefault="00A56C0C" w:rsidP="008D249F">
            <w:pPr>
              <w:pStyle w:val="WW-Padro"/>
              <w:widowControl/>
              <w:spacing w:after="120"/>
              <w:jc w:val="center"/>
              <w:rPr>
                <w:rFonts w:ascii="Arial" w:hAnsi="Arial" w:cs="Arial"/>
                <w:sz w:val="18"/>
                <w:szCs w:val="18"/>
                <w:lang w:val="pt-PT"/>
              </w:rPr>
            </w:pPr>
          </w:p>
        </w:tc>
        <w:tc>
          <w:tcPr>
            <w:tcW w:w="675" w:type="pct"/>
            <w:vAlign w:val="center"/>
          </w:tcPr>
          <w:p w14:paraId="3BD5B00D" w14:textId="77777777" w:rsidR="00A56C0C" w:rsidRPr="00095EDA" w:rsidRDefault="00A56C0C" w:rsidP="008D249F">
            <w:pPr>
              <w:pStyle w:val="Default"/>
              <w:jc w:val="center"/>
              <w:rPr>
                <w:rFonts w:ascii="Arial" w:eastAsia="Arial" w:hAnsi="Arial" w:cs="Arial"/>
                <w:color w:val="auto"/>
                <w:kern w:val="1"/>
                <w:sz w:val="18"/>
                <w:szCs w:val="18"/>
                <w:lang w:val="pt-PT" w:eastAsia="zh-CN"/>
              </w:rPr>
            </w:pPr>
          </w:p>
          <w:p w14:paraId="55D63FEB" w14:textId="5AB812BA" w:rsidR="00A56C0C" w:rsidRPr="00095EDA" w:rsidRDefault="00A56C0C" w:rsidP="008D249F">
            <w:pPr>
              <w:pStyle w:val="Default"/>
              <w:jc w:val="center"/>
              <w:rPr>
                <w:rFonts w:ascii="Arial" w:eastAsia="Arial" w:hAnsi="Arial" w:cs="Arial"/>
                <w:color w:val="auto"/>
                <w:kern w:val="1"/>
                <w:sz w:val="18"/>
                <w:szCs w:val="18"/>
                <w:lang w:val="pt-PT" w:eastAsia="zh-CN"/>
              </w:rPr>
            </w:pPr>
            <w:r w:rsidRPr="00095EDA">
              <w:rPr>
                <w:rFonts w:ascii="Arial" w:eastAsia="Arial" w:hAnsi="Arial" w:cs="Arial"/>
                <w:color w:val="auto"/>
                <w:kern w:val="1"/>
                <w:sz w:val="18"/>
                <w:szCs w:val="18"/>
                <w:lang w:val="pt-PT" w:eastAsia="zh-CN"/>
              </w:rPr>
              <w:t>R$</w:t>
            </w:r>
            <w:r w:rsidR="00F6112C" w:rsidRPr="00095EDA">
              <w:rPr>
                <w:rFonts w:ascii="Arial" w:eastAsia="Arial" w:hAnsi="Arial" w:cs="Arial"/>
                <w:color w:val="auto"/>
                <w:kern w:val="1"/>
                <w:sz w:val="18"/>
                <w:szCs w:val="18"/>
                <w:lang w:val="pt-PT" w:eastAsia="zh-CN"/>
              </w:rPr>
              <w:t xml:space="preserve"> </w:t>
            </w:r>
            <w:r w:rsidR="00095EDA" w:rsidRPr="00095EDA">
              <w:rPr>
                <w:rFonts w:ascii="Arial" w:eastAsia="Arial" w:hAnsi="Arial" w:cs="Arial"/>
                <w:color w:val="auto"/>
                <w:kern w:val="1"/>
                <w:sz w:val="18"/>
                <w:szCs w:val="18"/>
                <w:lang w:val="pt-PT" w:eastAsia="zh-CN"/>
              </w:rPr>
              <w:t>17.000,00</w:t>
            </w:r>
          </w:p>
          <w:p w14:paraId="175F08E5" w14:textId="77777777" w:rsidR="00A56C0C" w:rsidRPr="00095EDA" w:rsidRDefault="00A56C0C" w:rsidP="008D249F">
            <w:pPr>
              <w:pStyle w:val="WW-Padro"/>
              <w:widowControl/>
              <w:spacing w:after="120"/>
              <w:jc w:val="center"/>
              <w:rPr>
                <w:rFonts w:ascii="Arial" w:hAnsi="Arial" w:cs="Arial"/>
                <w:sz w:val="18"/>
                <w:szCs w:val="18"/>
                <w:lang w:val="pt-PT"/>
              </w:rPr>
            </w:pPr>
          </w:p>
        </w:tc>
      </w:tr>
      <w:tr w:rsidR="00A56C0C" w:rsidRPr="00175CD9" w14:paraId="751CFCF4" w14:textId="77777777" w:rsidTr="00E451E7">
        <w:trPr>
          <w:trHeight w:val="397"/>
        </w:trPr>
        <w:tc>
          <w:tcPr>
            <w:tcW w:w="260" w:type="pct"/>
            <w:vAlign w:val="center"/>
          </w:tcPr>
          <w:p w14:paraId="6FE25318" w14:textId="77777777" w:rsidR="00A56C0C" w:rsidRPr="00175CD9" w:rsidRDefault="00A56C0C" w:rsidP="008D249F">
            <w:pPr>
              <w:pStyle w:val="Contedodatabela"/>
              <w:spacing w:after="120"/>
              <w:jc w:val="center"/>
              <w:rPr>
                <w:rFonts w:ascii="Arial" w:hAnsi="Arial" w:cs="Arial"/>
                <w:sz w:val="19"/>
                <w:szCs w:val="19"/>
                <w:lang w:val="pt-PT"/>
              </w:rPr>
            </w:pPr>
            <w:r w:rsidRPr="00175CD9">
              <w:rPr>
                <w:rFonts w:ascii="Arial" w:hAnsi="Arial" w:cs="Arial"/>
                <w:sz w:val="19"/>
                <w:szCs w:val="19"/>
                <w:lang w:val="pt-PT"/>
              </w:rPr>
              <w:t>9</w:t>
            </w:r>
          </w:p>
        </w:tc>
        <w:tc>
          <w:tcPr>
            <w:tcW w:w="2647" w:type="pct"/>
            <w:vAlign w:val="center"/>
          </w:tcPr>
          <w:p w14:paraId="589AA89E" w14:textId="77777777" w:rsidR="00A56C0C" w:rsidRPr="00C268A2" w:rsidRDefault="00A56C0C" w:rsidP="008D249F">
            <w:pPr>
              <w:pStyle w:val="Contedodatabela"/>
              <w:jc w:val="both"/>
              <w:rPr>
                <w:rFonts w:ascii="Arial" w:hAnsi="Arial" w:cs="Arial"/>
                <w:caps/>
                <w:sz w:val="18"/>
                <w:szCs w:val="18"/>
              </w:rPr>
            </w:pPr>
            <w:r w:rsidRPr="00C268A2">
              <w:rPr>
                <w:rFonts w:ascii="Arial" w:hAnsi="Arial" w:cs="Arial"/>
                <w:caps/>
                <w:sz w:val="18"/>
                <w:szCs w:val="18"/>
              </w:rPr>
              <w:t>assistência técnica em perícia trabalhista</w:t>
            </w:r>
          </w:p>
        </w:tc>
        <w:tc>
          <w:tcPr>
            <w:tcW w:w="478" w:type="pct"/>
            <w:vAlign w:val="center"/>
          </w:tcPr>
          <w:p w14:paraId="40439AA0" w14:textId="77777777" w:rsidR="00A56C0C" w:rsidRPr="00C268A2" w:rsidRDefault="00A56C0C" w:rsidP="008D249F">
            <w:pPr>
              <w:pStyle w:val="Contedodatabela"/>
              <w:spacing w:after="120"/>
              <w:jc w:val="center"/>
              <w:rPr>
                <w:rFonts w:ascii="Arial" w:hAnsi="Arial" w:cs="Arial"/>
                <w:sz w:val="18"/>
                <w:szCs w:val="18"/>
                <w:lang w:val="pt-PT"/>
              </w:rPr>
            </w:pPr>
            <w:r w:rsidRPr="00C268A2">
              <w:rPr>
                <w:rFonts w:ascii="Arial" w:hAnsi="Arial" w:cs="Arial"/>
                <w:sz w:val="18"/>
                <w:szCs w:val="18"/>
                <w:lang w:val="pt-PT"/>
              </w:rPr>
              <w:t>SERVIÇO</w:t>
            </w:r>
          </w:p>
        </w:tc>
        <w:tc>
          <w:tcPr>
            <w:tcW w:w="370" w:type="pct"/>
            <w:vAlign w:val="center"/>
          </w:tcPr>
          <w:p w14:paraId="7C8FD52C" w14:textId="77777777" w:rsidR="00A56C0C" w:rsidRPr="00C268A2" w:rsidRDefault="00A56C0C" w:rsidP="008D249F">
            <w:pPr>
              <w:pStyle w:val="WW-Padro"/>
              <w:widowControl/>
              <w:spacing w:after="120"/>
              <w:jc w:val="center"/>
              <w:rPr>
                <w:rFonts w:ascii="Arial" w:hAnsi="Arial" w:cs="Arial"/>
                <w:sz w:val="18"/>
                <w:szCs w:val="18"/>
                <w:lang w:val="pt-PT"/>
              </w:rPr>
            </w:pPr>
            <w:r w:rsidRPr="00C268A2">
              <w:rPr>
                <w:rFonts w:ascii="Arial" w:hAnsi="Arial" w:cs="Arial"/>
                <w:sz w:val="18"/>
                <w:szCs w:val="18"/>
                <w:lang w:val="pt-PT"/>
              </w:rPr>
              <w:t>4</w:t>
            </w:r>
          </w:p>
        </w:tc>
        <w:tc>
          <w:tcPr>
            <w:tcW w:w="570" w:type="pct"/>
            <w:vAlign w:val="center"/>
          </w:tcPr>
          <w:p w14:paraId="3FFD4EB0" w14:textId="7C8D59AE" w:rsidR="00A56C0C" w:rsidRPr="00C268A2" w:rsidRDefault="00A56C0C" w:rsidP="008D249F">
            <w:pPr>
              <w:pStyle w:val="Default"/>
              <w:jc w:val="center"/>
              <w:rPr>
                <w:rFonts w:ascii="Arial" w:hAnsi="Arial" w:cs="Arial"/>
                <w:sz w:val="18"/>
                <w:szCs w:val="18"/>
                <w:lang w:val="pt-PT"/>
              </w:rPr>
            </w:pPr>
            <w:r w:rsidRPr="00C268A2">
              <w:rPr>
                <w:rFonts w:ascii="Arial" w:eastAsia="Arial" w:hAnsi="Arial" w:cs="Arial"/>
                <w:color w:val="auto"/>
                <w:kern w:val="1"/>
                <w:sz w:val="18"/>
                <w:szCs w:val="18"/>
                <w:lang w:val="pt-PT" w:eastAsia="zh-CN"/>
              </w:rPr>
              <w:t>R$</w:t>
            </w:r>
            <w:r w:rsidR="00F6112C" w:rsidRPr="00C268A2">
              <w:rPr>
                <w:rFonts w:ascii="Arial" w:eastAsia="Arial" w:hAnsi="Arial" w:cs="Arial"/>
                <w:color w:val="auto"/>
                <w:kern w:val="1"/>
                <w:sz w:val="18"/>
                <w:szCs w:val="18"/>
                <w:lang w:val="pt-PT" w:eastAsia="zh-CN"/>
              </w:rPr>
              <w:t xml:space="preserve"> </w:t>
            </w:r>
            <w:r w:rsidR="00095EDA">
              <w:rPr>
                <w:rFonts w:ascii="Arial" w:eastAsia="Arial" w:hAnsi="Arial" w:cs="Arial"/>
                <w:color w:val="auto"/>
                <w:kern w:val="1"/>
                <w:sz w:val="18"/>
                <w:szCs w:val="18"/>
                <w:lang w:val="pt-PT" w:eastAsia="zh-CN"/>
              </w:rPr>
              <w:t>2.640,00</w:t>
            </w:r>
          </w:p>
        </w:tc>
        <w:tc>
          <w:tcPr>
            <w:tcW w:w="675" w:type="pct"/>
            <w:vAlign w:val="center"/>
          </w:tcPr>
          <w:p w14:paraId="38763CFE" w14:textId="77777777" w:rsidR="00A56C0C" w:rsidRPr="00C268A2" w:rsidRDefault="00A56C0C" w:rsidP="008D249F">
            <w:pPr>
              <w:pStyle w:val="Default"/>
              <w:jc w:val="center"/>
              <w:rPr>
                <w:rFonts w:ascii="Arial" w:eastAsia="Arial" w:hAnsi="Arial" w:cs="Arial"/>
                <w:color w:val="auto"/>
                <w:kern w:val="1"/>
                <w:sz w:val="18"/>
                <w:szCs w:val="18"/>
                <w:lang w:val="pt-PT" w:eastAsia="zh-CN"/>
              </w:rPr>
            </w:pPr>
          </w:p>
          <w:p w14:paraId="73C08A74" w14:textId="26D35E76" w:rsidR="00A56C0C" w:rsidRPr="00C268A2" w:rsidRDefault="00A56C0C" w:rsidP="008D249F">
            <w:pPr>
              <w:pStyle w:val="Default"/>
              <w:jc w:val="center"/>
              <w:rPr>
                <w:rFonts w:ascii="Arial" w:eastAsia="Arial" w:hAnsi="Arial" w:cs="Arial"/>
                <w:color w:val="auto"/>
                <w:kern w:val="1"/>
                <w:sz w:val="18"/>
                <w:szCs w:val="18"/>
                <w:lang w:val="pt-PT" w:eastAsia="zh-CN"/>
              </w:rPr>
            </w:pPr>
            <w:r w:rsidRPr="00C268A2">
              <w:rPr>
                <w:rFonts w:ascii="Arial" w:eastAsia="Arial" w:hAnsi="Arial" w:cs="Arial"/>
                <w:color w:val="auto"/>
                <w:kern w:val="1"/>
                <w:sz w:val="18"/>
                <w:szCs w:val="18"/>
                <w:lang w:val="pt-PT" w:eastAsia="zh-CN"/>
              </w:rPr>
              <w:t>R$</w:t>
            </w:r>
            <w:r w:rsidR="008D4887" w:rsidRPr="00C268A2">
              <w:rPr>
                <w:rFonts w:ascii="Arial" w:eastAsia="Arial" w:hAnsi="Arial" w:cs="Arial"/>
                <w:color w:val="auto"/>
                <w:kern w:val="1"/>
                <w:sz w:val="18"/>
                <w:szCs w:val="18"/>
                <w:lang w:val="pt-PT" w:eastAsia="zh-CN"/>
              </w:rPr>
              <w:t xml:space="preserve"> </w:t>
            </w:r>
            <w:r w:rsidR="00095EDA">
              <w:rPr>
                <w:rFonts w:ascii="Arial" w:eastAsia="Arial" w:hAnsi="Arial" w:cs="Arial"/>
                <w:color w:val="auto"/>
                <w:kern w:val="1"/>
                <w:sz w:val="18"/>
                <w:szCs w:val="18"/>
                <w:lang w:val="pt-PT" w:eastAsia="zh-CN"/>
              </w:rPr>
              <w:t>10.560,00</w:t>
            </w:r>
          </w:p>
          <w:p w14:paraId="3C8C8026" w14:textId="27853D91" w:rsidR="00A56C0C" w:rsidRPr="00C268A2" w:rsidRDefault="00A56C0C" w:rsidP="008D249F">
            <w:pPr>
              <w:pStyle w:val="WW-Padro"/>
              <w:widowControl/>
              <w:spacing w:after="120"/>
              <w:jc w:val="center"/>
              <w:rPr>
                <w:rFonts w:ascii="Arial" w:hAnsi="Arial" w:cs="Arial"/>
                <w:sz w:val="18"/>
                <w:szCs w:val="18"/>
                <w:lang w:val="pt-PT"/>
              </w:rPr>
            </w:pPr>
          </w:p>
        </w:tc>
      </w:tr>
      <w:bookmarkEnd w:id="23"/>
    </w:tbl>
    <w:p w14:paraId="1F6EB5E6" w14:textId="77777777" w:rsidR="003B79C9" w:rsidRPr="00175CD9" w:rsidRDefault="003B79C9" w:rsidP="008D249F">
      <w:pPr>
        <w:spacing w:after="120"/>
        <w:jc w:val="both"/>
        <w:rPr>
          <w:rFonts w:ascii="Arial" w:hAnsi="Arial" w:cs="Arial"/>
          <w:b/>
          <w:bCs/>
          <w:sz w:val="19"/>
          <w:szCs w:val="19"/>
        </w:rPr>
      </w:pPr>
    </w:p>
    <w:p w14:paraId="754502BB" w14:textId="419BE41E" w:rsidR="003B79C9" w:rsidRDefault="003B79C9" w:rsidP="008D249F">
      <w:pPr>
        <w:pStyle w:val="PargrafodaLista"/>
        <w:numPr>
          <w:ilvl w:val="0"/>
          <w:numId w:val="46"/>
        </w:numPr>
        <w:autoSpaceDE w:val="0"/>
        <w:autoSpaceDN w:val="0"/>
        <w:adjustRightInd w:val="0"/>
        <w:spacing w:after="120" w:line="240" w:lineRule="auto"/>
        <w:rPr>
          <w:rFonts w:ascii="Arial" w:hAnsi="Arial" w:cs="Arial"/>
          <w:b/>
          <w:bCs/>
        </w:rPr>
      </w:pPr>
      <w:r w:rsidRPr="00361865">
        <w:rPr>
          <w:rFonts w:ascii="Arial" w:hAnsi="Arial" w:cs="Arial"/>
          <w:b/>
          <w:bCs/>
        </w:rPr>
        <w:t>Tabela 1 – Relação dos exames a serem realizados</w:t>
      </w:r>
    </w:p>
    <w:p w14:paraId="7386B964" w14:textId="1CE7EC39" w:rsidR="003B79C9" w:rsidRPr="00361865" w:rsidRDefault="003B79C9" w:rsidP="008D249F">
      <w:pPr>
        <w:pStyle w:val="PargrafodaLista"/>
        <w:numPr>
          <w:ilvl w:val="1"/>
          <w:numId w:val="45"/>
        </w:numPr>
        <w:tabs>
          <w:tab w:val="left" w:pos="284"/>
          <w:tab w:val="left" w:pos="426"/>
        </w:tabs>
        <w:autoSpaceDE w:val="0"/>
        <w:autoSpaceDN w:val="0"/>
        <w:adjustRightInd w:val="0"/>
        <w:spacing w:after="120" w:line="240" w:lineRule="auto"/>
        <w:ind w:left="0" w:firstLine="0"/>
        <w:jc w:val="both"/>
        <w:rPr>
          <w:rFonts w:ascii="Arial" w:hAnsi="Arial" w:cs="Arial"/>
          <w:sz w:val="19"/>
          <w:szCs w:val="19"/>
        </w:rPr>
      </w:pPr>
      <w:r w:rsidRPr="00361865">
        <w:rPr>
          <w:rFonts w:ascii="Arial" w:hAnsi="Arial" w:cs="Arial"/>
        </w:rPr>
        <w:t>Para a composição do valor do Item 7 – Realização de exames médicos ocupacionais clínicos e complementares com emissão do ASO (admissional, periódico, retorno ao trabalho, mudança de função e/ou demissional), considerar a seguinte quantidade para o período de 12 meses: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6"/>
        <w:gridCol w:w="2568"/>
      </w:tblGrid>
      <w:tr w:rsidR="00F740FA" w:rsidRPr="00FF1A76" w14:paraId="26AD5F73" w14:textId="77777777" w:rsidTr="00F740FA">
        <w:trPr>
          <w:trHeight w:val="397"/>
        </w:trPr>
        <w:tc>
          <w:tcPr>
            <w:tcW w:w="3723" w:type="pct"/>
            <w:shd w:val="clear" w:color="auto" w:fill="auto"/>
            <w:vAlign w:val="center"/>
          </w:tcPr>
          <w:p w14:paraId="75FF96ED"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Tipos de exames</w:t>
            </w:r>
          </w:p>
        </w:tc>
        <w:tc>
          <w:tcPr>
            <w:tcW w:w="1277" w:type="pct"/>
            <w:shd w:val="clear" w:color="auto" w:fill="auto"/>
            <w:vAlign w:val="center"/>
          </w:tcPr>
          <w:p w14:paraId="694DF8DB"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Quantidade para 12 meses</w:t>
            </w:r>
          </w:p>
        </w:tc>
      </w:tr>
      <w:tr w:rsidR="00F740FA" w:rsidRPr="00FF1A76" w14:paraId="6726C13F" w14:textId="77777777" w:rsidTr="00F740FA">
        <w:trPr>
          <w:trHeight w:val="397"/>
        </w:trPr>
        <w:tc>
          <w:tcPr>
            <w:tcW w:w="3723" w:type="pct"/>
            <w:shd w:val="clear" w:color="auto" w:fill="auto"/>
            <w:vAlign w:val="center"/>
          </w:tcPr>
          <w:p w14:paraId="64337A45" w14:textId="77777777" w:rsidR="00F740FA" w:rsidRPr="00C268A2" w:rsidRDefault="00F740FA" w:rsidP="008D249F">
            <w:pPr>
              <w:autoSpaceDE w:val="0"/>
              <w:autoSpaceDN w:val="0"/>
              <w:adjustRightInd w:val="0"/>
              <w:jc w:val="both"/>
              <w:rPr>
                <w:rFonts w:ascii="Arial" w:hAnsi="Arial" w:cs="Arial"/>
                <w:sz w:val="18"/>
                <w:szCs w:val="18"/>
              </w:rPr>
            </w:pPr>
            <w:r w:rsidRPr="00C268A2">
              <w:rPr>
                <w:rFonts w:ascii="Arial" w:hAnsi="Arial" w:cs="Arial"/>
                <w:sz w:val="18"/>
                <w:szCs w:val="18"/>
              </w:rPr>
              <w:t>Exames clínicos, podendo ser admissional, periódico, retorno ao trabalho, mudança de função e/ou demissional</w:t>
            </w:r>
          </w:p>
        </w:tc>
        <w:tc>
          <w:tcPr>
            <w:tcW w:w="1277" w:type="pct"/>
            <w:shd w:val="clear" w:color="auto" w:fill="auto"/>
            <w:vAlign w:val="center"/>
          </w:tcPr>
          <w:p w14:paraId="25E68B73"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100</w:t>
            </w:r>
          </w:p>
        </w:tc>
      </w:tr>
      <w:tr w:rsidR="00F740FA" w:rsidRPr="00FF1A76" w14:paraId="367D2D49" w14:textId="77777777" w:rsidTr="00F740FA">
        <w:trPr>
          <w:trHeight w:val="397"/>
        </w:trPr>
        <w:tc>
          <w:tcPr>
            <w:tcW w:w="3723" w:type="pct"/>
            <w:shd w:val="clear" w:color="auto" w:fill="auto"/>
            <w:vAlign w:val="center"/>
          </w:tcPr>
          <w:p w14:paraId="54D06E2B" w14:textId="77777777" w:rsidR="00F740FA" w:rsidRPr="00C268A2" w:rsidRDefault="00F740FA" w:rsidP="008D249F">
            <w:pPr>
              <w:autoSpaceDE w:val="0"/>
              <w:autoSpaceDN w:val="0"/>
              <w:adjustRightInd w:val="0"/>
              <w:jc w:val="both"/>
              <w:rPr>
                <w:rFonts w:ascii="Arial" w:hAnsi="Arial" w:cs="Arial"/>
                <w:sz w:val="18"/>
                <w:szCs w:val="18"/>
              </w:rPr>
            </w:pPr>
            <w:r w:rsidRPr="00C268A2">
              <w:rPr>
                <w:rFonts w:ascii="Arial" w:hAnsi="Arial" w:cs="Arial"/>
                <w:sz w:val="18"/>
                <w:szCs w:val="18"/>
              </w:rPr>
              <w:t>Acuidade visual</w:t>
            </w:r>
          </w:p>
        </w:tc>
        <w:tc>
          <w:tcPr>
            <w:tcW w:w="1277" w:type="pct"/>
            <w:shd w:val="clear" w:color="auto" w:fill="auto"/>
            <w:vAlign w:val="center"/>
          </w:tcPr>
          <w:p w14:paraId="5B1F511E"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60</w:t>
            </w:r>
          </w:p>
        </w:tc>
      </w:tr>
      <w:tr w:rsidR="00F740FA" w:rsidRPr="00FF1A76" w14:paraId="7A12856B" w14:textId="77777777" w:rsidTr="00F740FA">
        <w:trPr>
          <w:trHeight w:val="397"/>
        </w:trPr>
        <w:tc>
          <w:tcPr>
            <w:tcW w:w="3723" w:type="pct"/>
            <w:shd w:val="clear" w:color="auto" w:fill="auto"/>
            <w:vAlign w:val="center"/>
          </w:tcPr>
          <w:p w14:paraId="7B3F0E27" w14:textId="77777777" w:rsidR="00F740FA" w:rsidRPr="00C268A2" w:rsidRDefault="00F740FA" w:rsidP="008D249F">
            <w:pPr>
              <w:autoSpaceDE w:val="0"/>
              <w:autoSpaceDN w:val="0"/>
              <w:adjustRightInd w:val="0"/>
              <w:jc w:val="both"/>
              <w:rPr>
                <w:rFonts w:ascii="Arial" w:hAnsi="Arial" w:cs="Arial"/>
                <w:sz w:val="18"/>
                <w:szCs w:val="18"/>
              </w:rPr>
            </w:pPr>
            <w:r w:rsidRPr="00C268A2">
              <w:rPr>
                <w:rFonts w:ascii="Arial" w:hAnsi="Arial" w:cs="Arial"/>
                <w:sz w:val="18"/>
                <w:szCs w:val="18"/>
                <w:shd w:val="clear" w:color="auto" w:fill="FFFFFF"/>
              </w:rPr>
              <w:t>Exame audiométrico</w:t>
            </w:r>
          </w:p>
        </w:tc>
        <w:tc>
          <w:tcPr>
            <w:tcW w:w="1277" w:type="pct"/>
            <w:shd w:val="clear" w:color="auto" w:fill="auto"/>
            <w:vAlign w:val="center"/>
          </w:tcPr>
          <w:p w14:paraId="3D0ED6B2"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10</w:t>
            </w:r>
          </w:p>
        </w:tc>
      </w:tr>
      <w:tr w:rsidR="00F740FA" w:rsidRPr="00FF1A76" w14:paraId="1D5F0133" w14:textId="77777777" w:rsidTr="00F740FA">
        <w:trPr>
          <w:trHeight w:val="397"/>
        </w:trPr>
        <w:tc>
          <w:tcPr>
            <w:tcW w:w="3723" w:type="pct"/>
            <w:shd w:val="clear" w:color="auto" w:fill="auto"/>
            <w:vAlign w:val="center"/>
          </w:tcPr>
          <w:p w14:paraId="33955A99" w14:textId="77777777" w:rsidR="00F740FA" w:rsidRPr="00C268A2" w:rsidRDefault="00F740FA" w:rsidP="008D249F">
            <w:pPr>
              <w:autoSpaceDE w:val="0"/>
              <w:autoSpaceDN w:val="0"/>
              <w:adjustRightInd w:val="0"/>
              <w:jc w:val="both"/>
              <w:rPr>
                <w:rFonts w:ascii="Arial" w:hAnsi="Arial" w:cs="Arial"/>
                <w:sz w:val="18"/>
                <w:szCs w:val="18"/>
              </w:rPr>
            </w:pPr>
            <w:proofErr w:type="spellStart"/>
            <w:r w:rsidRPr="00C268A2">
              <w:rPr>
                <w:rFonts w:ascii="Arial" w:hAnsi="Arial" w:cs="Arial"/>
                <w:sz w:val="18"/>
                <w:szCs w:val="18"/>
              </w:rPr>
              <w:t>Anti</w:t>
            </w:r>
            <w:proofErr w:type="spellEnd"/>
            <w:r w:rsidRPr="00C268A2">
              <w:rPr>
                <w:rFonts w:ascii="Arial" w:hAnsi="Arial" w:cs="Arial"/>
                <w:sz w:val="18"/>
                <w:szCs w:val="18"/>
              </w:rPr>
              <w:t xml:space="preserve"> </w:t>
            </w:r>
            <w:proofErr w:type="spellStart"/>
            <w:r w:rsidRPr="00C268A2">
              <w:rPr>
                <w:rFonts w:ascii="Arial" w:hAnsi="Arial" w:cs="Arial"/>
                <w:sz w:val="18"/>
                <w:szCs w:val="18"/>
              </w:rPr>
              <w:t>HBs</w:t>
            </w:r>
            <w:proofErr w:type="spellEnd"/>
          </w:p>
        </w:tc>
        <w:tc>
          <w:tcPr>
            <w:tcW w:w="1277" w:type="pct"/>
            <w:shd w:val="clear" w:color="auto" w:fill="auto"/>
            <w:vAlign w:val="center"/>
          </w:tcPr>
          <w:p w14:paraId="03C17BD3"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45</w:t>
            </w:r>
          </w:p>
        </w:tc>
      </w:tr>
      <w:tr w:rsidR="00F740FA" w:rsidRPr="00FF1A76" w14:paraId="5F56DABF" w14:textId="77777777" w:rsidTr="00F740FA">
        <w:trPr>
          <w:trHeight w:val="397"/>
        </w:trPr>
        <w:tc>
          <w:tcPr>
            <w:tcW w:w="3723" w:type="pct"/>
            <w:shd w:val="clear" w:color="auto" w:fill="auto"/>
            <w:vAlign w:val="center"/>
          </w:tcPr>
          <w:p w14:paraId="60BDCFAD" w14:textId="77777777" w:rsidR="00F740FA" w:rsidRPr="00C268A2" w:rsidRDefault="00F740FA" w:rsidP="008D249F">
            <w:pPr>
              <w:autoSpaceDE w:val="0"/>
              <w:autoSpaceDN w:val="0"/>
              <w:adjustRightInd w:val="0"/>
              <w:jc w:val="both"/>
              <w:rPr>
                <w:rFonts w:ascii="Arial" w:hAnsi="Arial" w:cs="Arial"/>
                <w:sz w:val="18"/>
                <w:szCs w:val="18"/>
              </w:rPr>
            </w:pPr>
            <w:proofErr w:type="spellStart"/>
            <w:r w:rsidRPr="00C268A2">
              <w:rPr>
                <w:rFonts w:ascii="Arial" w:hAnsi="Arial" w:cs="Arial"/>
                <w:sz w:val="18"/>
                <w:szCs w:val="18"/>
              </w:rPr>
              <w:t>Anti</w:t>
            </w:r>
            <w:proofErr w:type="spellEnd"/>
            <w:r w:rsidRPr="00C268A2">
              <w:rPr>
                <w:rFonts w:ascii="Arial" w:hAnsi="Arial" w:cs="Arial"/>
                <w:sz w:val="18"/>
                <w:szCs w:val="18"/>
              </w:rPr>
              <w:t xml:space="preserve"> HCV</w:t>
            </w:r>
          </w:p>
        </w:tc>
        <w:tc>
          <w:tcPr>
            <w:tcW w:w="1277" w:type="pct"/>
            <w:shd w:val="clear" w:color="auto" w:fill="auto"/>
            <w:vAlign w:val="center"/>
          </w:tcPr>
          <w:p w14:paraId="6CD50AFE"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45</w:t>
            </w:r>
          </w:p>
        </w:tc>
      </w:tr>
      <w:tr w:rsidR="00F740FA" w:rsidRPr="00FF1A76" w14:paraId="27C06791" w14:textId="77777777" w:rsidTr="00F740FA">
        <w:trPr>
          <w:trHeight w:val="397"/>
        </w:trPr>
        <w:tc>
          <w:tcPr>
            <w:tcW w:w="3723" w:type="pct"/>
            <w:shd w:val="clear" w:color="auto" w:fill="auto"/>
            <w:vAlign w:val="center"/>
          </w:tcPr>
          <w:p w14:paraId="2212B784" w14:textId="77777777" w:rsidR="00F740FA" w:rsidRPr="00C268A2" w:rsidRDefault="00F740FA" w:rsidP="008D249F">
            <w:pPr>
              <w:autoSpaceDE w:val="0"/>
              <w:autoSpaceDN w:val="0"/>
              <w:adjustRightInd w:val="0"/>
              <w:jc w:val="both"/>
              <w:rPr>
                <w:rFonts w:ascii="Arial" w:hAnsi="Arial" w:cs="Arial"/>
                <w:sz w:val="18"/>
                <w:szCs w:val="18"/>
              </w:rPr>
            </w:pPr>
            <w:proofErr w:type="spellStart"/>
            <w:r w:rsidRPr="00C268A2">
              <w:rPr>
                <w:rFonts w:ascii="Arial" w:hAnsi="Arial" w:cs="Arial"/>
                <w:sz w:val="18"/>
                <w:szCs w:val="18"/>
              </w:rPr>
              <w:t>HBsAg</w:t>
            </w:r>
            <w:proofErr w:type="spellEnd"/>
          </w:p>
        </w:tc>
        <w:tc>
          <w:tcPr>
            <w:tcW w:w="1277" w:type="pct"/>
            <w:shd w:val="clear" w:color="auto" w:fill="auto"/>
            <w:vAlign w:val="center"/>
          </w:tcPr>
          <w:p w14:paraId="43170C88"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45</w:t>
            </w:r>
          </w:p>
        </w:tc>
      </w:tr>
      <w:tr w:rsidR="00F740FA" w:rsidRPr="00FF1A76" w14:paraId="10B35DF7" w14:textId="77777777" w:rsidTr="00F740FA">
        <w:trPr>
          <w:trHeight w:val="397"/>
        </w:trPr>
        <w:tc>
          <w:tcPr>
            <w:tcW w:w="3723" w:type="pct"/>
            <w:shd w:val="clear" w:color="auto" w:fill="auto"/>
            <w:vAlign w:val="center"/>
          </w:tcPr>
          <w:p w14:paraId="1B51EE5C" w14:textId="77777777" w:rsidR="00F740FA" w:rsidRPr="00C268A2" w:rsidRDefault="00F740FA" w:rsidP="008D249F">
            <w:pPr>
              <w:autoSpaceDE w:val="0"/>
              <w:autoSpaceDN w:val="0"/>
              <w:adjustRightInd w:val="0"/>
              <w:jc w:val="both"/>
              <w:rPr>
                <w:rFonts w:ascii="Arial" w:hAnsi="Arial" w:cs="Arial"/>
                <w:sz w:val="18"/>
                <w:szCs w:val="18"/>
              </w:rPr>
            </w:pPr>
            <w:r w:rsidRPr="00C268A2">
              <w:rPr>
                <w:rFonts w:ascii="Arial" w:hAnsi="Arial" w:cs="Arial"/>
                <w:sz w:val="18"/>
                <w:szCs w:val="18"/>
                <w:shd w:val="clear" w:color="auto" w:fill="FFFFFF"/>
              </w:rPr>
              <w:t>Hemograma com contagem de plaquetas ou frações (</w:t>
            </w:r>
            <w:proofErr w:type="spellStart"/>
            <w:r w:rsidRPr="00C268A2">
              <w:rPr>
                <w:rFonts w:ascii="Arial" w:hAnsi="Arial" w:cs="Arial"/>
                <w:sz w:val="18"/>
                <w:szCs w:val="18"/>
                <w:shd w:val="clear" w:color="auto" w:fill="FFFFFF"/>
              </w:rPr>
              <w:t>eritrograma</w:t>
            </w:r>
            <w:proofErr w:type="spellEnd"/>
            <w:r w:rsidRPr="00C268A2">
              <w:rPr>
                <w:rFonts w:ascii="Arial" w:hAnsi="Arial" w:cs="Arial"/>
                <w:sz w:val="18"/>
                <w:szCs w:val="18"/>
                <w:shd w:val="clear" w:color="auto" w:fill="FFFFFF"/>
              </w:rPr>
              <w:t xml:space="preserve">, </w:t>
            </w:r>
            <w:proofErr w:type="spellStart"/>
            <w:r w:rsidRPr="00C268A2">
              <w:rPr>
                <w:rFonts w:ascii="Arial" w:hAnsi="Arial" w:cs="Arial"/>
                <w:sz w:val="18"/>
                <w:szCs w:val="18"/>
                <w:shd w:val="clear" w:color="auto" w:fill="FFFFFF"/>
              </w:rPr>
              <w:t>leucograma</w:t>
            </w:r>
            <w:proofErr w:type="spellEnd"/>
            <w:r w:rsidRPr="00C268A2">
              <w:rPr>
                <w:rFonts w:ascii="Arial" w:hAnsi="Arial" w:cs="Arial"/>
                <w:sz w:val="18"/>
                <w:szCs w:val="18"/>
                <w:shd w:val="clear" w:color="auto" w:fill="FFFFFF"/>
              </w:rPr>
              <w:t>, plaquetas)</w:t>
            </w:r>
          </w:p>
        </w:tc>
        <w:tc>
          <w:tcPr>
            <w:tcW w:w="1277" w:type="pct"/>
            <w:shd w:val="clear" w:color="auto" w:fill="auto"/>
            <w:vAlign w:val="center"/>
          </w:tcPr>
          <w:p w14:paraId="3131FA3E"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50</w:t>
            </w:r>
          </w:p>
        </w:tc>
      </w:tr>
      <w:tr w:rsidR="00F740FA" w:rsidRPr="00FF1A76" w14:paraId="22EC8F43" w14:textId="77777777" w:rsidTr="00F740FA">
        <w:trPr>
          <w:trHeight w:val="397"/>
        </w:trPr>
        <w:tc>
          <w:tcPr>
            <w:tcW w:w="3723" w:type="pct"/>
            <w:shd w:val="clear" w:color="auto" w:fill="auto"/>
            <w:vAlign w:val="center"/>
          </w:tcPr>
          <w:p w14:paraId="4C2898A2" w14:textId="77777777" w:rsidR="00F740FA" w:rsidRPr="00C268A2" w:rsidRDefault="00F740FA" w:rsidP="008D249F">
            <w:pPr>
              <w:autoSpaceDE w:val="0"/>
              <w:autoSpaceDN w:val="0"/>
              <w:adjustRightInd w:val="0"/>
              <w:jc w:val="both"/>
              <w:rPr>
                <w:rFonts w:ascii="Arial" w:hAnsi="Arial" w:cs="Arial"/>
                <w:sz w:val="18"/>
                <w:szCs w:val="18"/>
              </w:rPr>
            </w:pPr>
            <w:r w:rsidRPr="00C268A2">
              <w:rPr>
                <w:rFonts w:ascii="Arial" w:hAnsi="Arial" w:cs="Arial"/>
                <w:sz w:val="18"/>
                <w:szCs w:val="18"/>
                <w:shd w:val="clear" w:color="auto" w:fill="FFFFFF"/>
              </w:rPr>
              <w:t>Eletrocardiograma-ECG</w:t>
            </w:r>
          </w:p>
        </w:tc>
        <w:tc>
          <w:tcPr>
            <w:tcW w:w="1277" w:type="pct"/>
            <w:shd w:val="clear" w:color="auto" w:fill="auto"/>
            <w:vAlign w:val="center"/>
          </w:tcPr>
          <w:p w14:paraId="4C7458C4"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4</w:t>
            </w:r>
          </w:p>
        </w:tc>
      </w:tr>
      <w:tr w:rsidR="00F740FA" w:rsidRPr="00FF1A76" w14:paraId="0AF1C98B" w14:textId="77777777" w:rsidTr="00F740FA">
        <w:trPr>
          <w:trHeight w:val="397"/>
        </w:trPr>
        <w:tc>
          <w:tcPr>
            <w:tcW w:w="3723" w:type="pct"/>
            <w:shd w:val="clear" w:color="auto" w:fill="auto"/>
            <w:vAlign w:val="center"/>
          </w:tcPr>
          <w:p w14:paraId="6840C592" w14:textId="77777777" w:rsidR="00F740FA" w:rsidRPr="00C268A2" w:rsidRDefault="00F740FA" w:rsidP="008D249F">
            <w:pPr>
              <w:autoSpaceDE w:val="0"/>
              <w:autoSpaceDN w:val="0"/>
              <w:adjustRightInd w:val="0"/>
              <w:jc w:val="both"/>
              <w:rPr>
                <w:rFonts w:ascii="Arial" w:hAnsi="Arial" w:cs="Arial"/>
                <w:sz w:val="18"/>
                <w:szCs w:val="18"/>
              </w:rPr>
            </w:pPr>
            <w:r w:rsidRPr="00C268A2">
              <w:rPr>
                <w:rFonts w:ascii="Arial" w:hAnsi="Arial" w:cs="Arial"/>
                <w:sz w:val="18"/>
                <w:szCs w:val="18"/>
                <w:shd w:val="clear" w:color="auto" w:fill="FFFFFF"/>
              </w:rPr>
              <w:t>Eletroencefalograma-EEG</w:t>
            </w:r>
          </w:p>
        </w:tc>
        <w:tc>
          <w:tcPr>
            <w:tcW w:w="1277" w:type="pct"/>
            <w:shd w:val="clear" w:color="auto" w:fill="auto"/>
            <w:vAlign w:val="center"/>
          </w:tcPr>
          <w:p w14:paraId="17E84FC7"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4</w:t>
            </w:r>
          </w:p>
        </w:tc>
      </w:tr>
      <w:tr w:rsidR="00F740FA" w:rsidRPr="00FF1A76" w14:paraId="66CFB624" w14:textId="77777777" w:rsidTr="00F740FA">
        <w:trPr>
          <w:trHeight w:val="397"/>
        </w:trPr>
        <w:tc>
          <w:tcPr>
            <w:tcW w:w="3723" w:type="pct"/>
            <w:shd w:val="clear" w:color="auto" w:fill="auto"/>
            <w:vAlign w:val="center"/>
          </w:tcPr>
          <w:p w14:paraId="78CD8793" w14:textId="77777777" w:rsidR="00F740FA" w:rsidRPr="00C268A2" w:rsidRDefault="00F740FA" w:rsidP="008D249F">
            <w:pPr>
              <w:autoSpaceDE w:val="0"/>
              <w:autoSpaceDN w:val="0"/>
              <w:adjustRightInd w:val="0"/>
              <w:jc w:val="both"/>
              <w:rPr>
                <w:rFonts w:ascii="Arial" w:hAnsi="Arial" w:cs="Arial"/>
                <w:sz w:val="18"/>
                <w:szCs w:val="18"/>
              </w:rPr>
            </w:pPr>
            <w:r w:rsidRPr="00C268A2">
              <w:rPr>
                <w:rFonts w:ascii="Arial" w:hAnsi="Arial" w:cs="Arial"/>
                <w:sz w:val="18"/>
                <w:szCs w:val="18"/>
                <w:shd w:val="clear" w:color="auto" w:fill="FFFFFF"/>
              </w:rPr>
              <w:t>Glicemia de jejum</w:t>
            </w:r>
          </w:p>
        </w:tc>
        <w:tc>
          <w:tcPr>
            <w:tcW w:w="1277" w:type="pct"/>
            <w:shd w:val="clear" w:color="auto" w:fill="auto"/>
            <w:vAlign w:val="center"/>
          </w:tcPr>
          <w:p w14:paraId="7FD70770"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4</w:t>
            </w:r>
          </w:p>
        </w:tc>
      </w:tr>
      <w:tr w:rsidR="00F740FA" w:rsidRPr="00FF1A76" w14:paraId="346BDCF0" w14:textId="77777777" w:rsidTr="00F740FA">
        <w:trPr>
          <w:trHeight w:val="397"/>
        </w:trPr>
        <w:tc>
          <w:tcPr>
            <w:tcW w:w="3723" w:type="pct"/>
            <w:shd w:val="clear" w:color="auto" w:fill="auto"/>
            <w:vAlign w:val="center"/>
          </w:tcPr>
          <w:p w14:paraId="498B6C6D" w14:textId="77777777" w:rsidR="00F740FA" w:rsidRPr="00C268A2" w:rsidRDefault="00F740FA" w:rsidP="008D249F">
            <w:pPr>
              <w:autoSpaceDE w:val="0"/>
              <w:autoSpaceDN w:val="0"/>
              <w:adjustRightInd w:val="0"/>
              <w:jc w:val="both"/>
              <w:rPr>
                <w:rFonts w:ascii="Arial" w:hAnsi="Arial" w:cs="Arial"/>
                <w:sz w:val="18"/>
                <w:szCs w:val="18"/>
                <w:shd w:val="clear" w:color="auto" w:fill="FFFFFF"/>
              </w:rPr>
            </w:pPr>
            <w:proofErr w:type="spellStart"/>
            <w:r w:rsidRPr="00C268A2">
              <w:rPr>
                <w:rFonts w:ascii="Arial" w:hAnsi="Arial" w:cs="Arial"/>
                <w:sz w:val="18"/>
                <w:szCs w:val="18"/>
                <w:shd w:val="clear" w:color="auto" w:fill="FFFFFF"/>
              </w:rPr>
              <w:t>Espermograma</w:t>
            </w:r>
            <w:proofErr w:type="spellEnd"/>
          </w:p>
        </w:tc>
        <w:tc>
          <w:tcPr>
            <w:tcW w:w="1277" w:type="pct"/>
            <w:shd w:val="clear" w:color="auto" w:fill="auto"/>
            <w:vAlign w:val="center"/>
          </w:tcPr>
          <w:p w14:paraId="04CB7A47"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4</w:t>
            </w:r>
          </w:p>
        </w:tc>
      </w:tr>
      <w:tr w:rsidR="00F740FA" w:rsidRPr="00FF1A76" w14:paraId="63AB4091" w14:textId="77777777" w:rsidTr="00F740FA">
        <w:trPr>
          <w:trHeight w:val="397"/>
        </w:trPr>
        <w:tc>
          <w:tcPr>
            <w:tcW w:w="3723" w:type="pct"/>
            <w:shd w:val="clear" w:color="auto" w:fill="auto"/>
            <w:vAlign w:val="center"/>
          </w:tcPr>
          <w:p w14:paraId="2907A859" w14:textId="77777777" w:rsidR="00F740FA" w:rsidRPr="00C268A2" w:rsidRDefault="00F740FA" w:rsidP="008D249F">
            <w:pPr>
              <w:autoSpaceDE w:val="0"/>
              <w:autoSpaceDN w:val="0"/>
              <w:adjustRightInd w:val="0"/>
              <w:jc w:val="both"/>
              <w:rPr>
                <w:rFonts w:ascii="Arial" w:hAnsi="Arial" w:cs="Arial"/>
                <w:sz w:val="18"/>
                <w:szCs w:val="18"/>
                <w:shd w:val="clear" w:color="auto" w:fill="FFFFFF"/>
              </w:rPr>
            </w:pPr>
            <w:r w:rsidRPr="00C268A2">
              <w:rPr>
                <w:rFonts w:ascii="Arial" w:hAnsi="Arial" w:cs="Arial"/>
                <w:sz w:val="18"/>
                <w:szCs w:val="18"/>
                <w:shd w:val="clear" w:color="auto" w:fill="FFFFFF"/>
              </w:rPr>
              <w:t>TSH</w:t>
            </w:r>
          </w:p>
        </w:tc>
        <w:tc>
          <w:tcPr>
            <w:tcW w:w="1277" w:type="pct"/>
            <w:shd w:val="clear" w:color="auto" w:fill="auto"/>
            <w:vAlign w:val="center"/>
          </w:tcPr>
          <w:p w14:paraId="25D22AE9"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4</w:t>
            </w:r>
          </w:p>
        </w:tc>
      </w:tr>
      <w:tr w:rsidR="00F740FA" w:rsidRPr="00FF1A76" w14:paraId="19B655E2" w14:textId="77777777" w:rsidTr="00F740FA">
        <w:trPr>
          <w:trHeight w:val="397"/>
        </w:trPr>
        <w:tc>
          <w:tcPr>
            <w:tcW w:w="3723" w:type="pct"/>
            <w:shd w:val="clear" w:color="auto" w:fill="auto"/>
            <w:vAlign w:val="center"/>
          </w:tcPr>
          <w:p w14:paraId="3BD8F64F" w14:textId="77777777" w:rsidR="00F740FA" w:rsidRPr="00C268A2" w:rsidRDefault="00F740FA" w:rsidP="008D249F">
            <w:pPr>
              <w:autoSpaceDE w:val="0"/>
              <w:autoSpaceDN w:val="0"/>
              <w:adjustRightInd w:val="0"/>
              <w:jc w:val="both"/>
              <w:rPr>
                <w:rFonts w:ascii="Arial" w:hAnsi="Arial" w:cs="Arial"/>
                <w:sz w:val="18"/>
                <w:szCs w:val="18"/>
                <w:shd w:val="clear" w:color="auto" w:fill="FFFFFF"/>
              </w:rPr>
            </w:pPr>
            <w:r w:rsidRPr="00C268A2">
              <w:rPr>
                <w:rFonts w:ascii="Arial" w:hAnsi="Arial" w:cs="Arial"/>
                <w:sz w:val="18"/>
                <w:szCs w:val="18"/>
                <w:shd w:val="clear" w:color="auto" w:fill="FFFFFF"/>
              </w:rPr>
              <w:t>Exame de urina</w:t>
            </w:r>
          </w:p>
        </w:tc>
        <w:tc>
          <w:tcPr>
            <w:tcW w:w="1277" w:type="pct"/>
            <w:shd w:val="clear" w:color="auto" w:fill="auto"/>
            <w:vAlign w:val="center"/>
          </w:tcPr>
          <w:p w14:paraId="0D6E034D"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4</w:t>
            </w:r>
          </w:p>
        </w:tc>
      </w:tr>
      <w:tr w:rsidR="00F740FA" w:rsidRPr="00FF1A76" w14:paraId="4E44B943" w14:textId="77777777" w:rsidTr="00F740FA">
        <w:trPr>
          <w:trHeight w:val="397"/>
        </w:trPr>
        <w:tc>
          <w:tcPr>
            <w:tcW w:w="3723" w:type="pct"/>
            <w:shd w:val="clear" w:color="auto" w:fill="auto"/>
            <w:vAlign w:val="center"/>
          </w:tcPr>
          <w:p w14:paraId="03098204" w14:textId="77777777" w:rsidR="00F740FA" w:rsidRPr="00C268A2" w:rsidRDefault="00F740FA" w:rsidP="008D249F">
            <w:pPr>
              <w:autoSpaceDE w:val="0"/>
              <w:autoSpaceDN w:val="0"/>
              <w:adjustRightInd w:val="0"/>
              <w:jc w:val="both"/>
              <w:rPr>
                <w:rFonts w:ascii="Arial" w:hAnsi="Arial" w:cs="Arial"/>
                <w:sz w:val="18"/>
                <w:szCs w:val="18"/>
                <w:shd w:val="clear" w:color="auto" w:fill="FFFFFF"/>
              </w:rPr>
            </w:pPr>
            <w:r w:rsidRPr="00C268A2">
              <w:rPr>
                <w:rFonts w:ascii="Arial" w:hAnsi="Arial" w:cs="Arial"/>
                <w:sz w:val="18"/>
                <w:szCs w:val="18"/>
                <w:shd w:val="clear" w:color="auto" w:fill="FFFFFF"/>
              </w:rPr>
              <w:t>Total</w:t>
            </w:r>
          </w:p>
        </w:tc>
        <w:tc>
          <w:tcPr>
            <w:tcW w:w="1277" w:type="pct"/>
            <w:shd w:val="clear" w:color="auto" w:fill="auto"/>
            <w:vAlign w:val="center"/>
          </w:tcPr>
          <w:p w14:paraId="1ECD8ECC" w14:textId="77777777" w:rsidR="00F740FA" w:rsidRPr="00C268A2" w:rsidRDefault="00F740FA" w:rsidP="008D249F">
            <w:pPr>
              <w:autoSpaceDE w:val="0"/>
              <w:autoSpaceDN w:val="0"/>
              <w:adjustRightInd w:val="0"/>
              <w:jc w:val="center"/>
              <w:rPr>
                <w:rFonts w:ascii="Arial" w:hAnsi="Arial" w:cs="Arial"/>
                <w:sz w:val="18"/>
                <w:szCs w:val="18"/>
              </w:rPr>
            </w:pPr>
            <w:r w:rsidRPr="00C268A2">
              <w:rPr>
                <w:rFonts w:ascii="Arial" w:hAnsi="Arial" w:cs="Arial"/>
                <w:sz w:val="18"/>
                <w:szCs w:val="18"/>
              </w:rPr>
              <w:t>379</w:t>
            </w:r>
          </w:p>
        </w:tc>
      </w:tr>
    </w:tbl>
    <w:p w14:paraId="27AE4F4C" w14:textId="02841839" w:rsidR="005F7E74" w:rsidRDefault="005F7E74" w:rsidP="008D249F">
      <w:pPr>
        <w:autoSpaceDE w:val="0"/>
        <w:autoSpaceDN w:val="0"/>
        <w:adjustRightInd w:val="0"/>
        <w:spacing w:after="120"/>
        <w:rPr>
          <w:rFonts w:ascii="Arial" w:hAnsi="Arial" w:cs="Arial"/>
          <w:b/>
          <w:bCs/>
          <w:sz w:val="22"/>
          <w:szCs w:val="22"/>
        </w:rPr>
      </w:pPr>
    </w:p>
    <w:p w14:paraId="20A1E480" w14:textId="7DC7D944" w:rsidR="007B3F56" w:rsidRDefault="007B3F56" w:rsidP="008D249F">
      <w:pPr>
        <w:autoSpaceDE w:val="0"/>
        <w:autoSpaceDN w:val="0"/>
        <w:adjustRightInd w:val="0"/>
        <w:spacing w:after="120"/>
        <w:rPr>
          <w:rFonts w:ascii="Arial" w:hAnsi="Arial" w:cs="Arial"/>
          <w:b/>
          <w:bCs/>
          <w:sz w:val="22"/>
          <w:szCs w:val="22"/>
        </w:rPr>
      </w:pPr>
    </w:p>
    <w:p w14:paraId="76E70394" w14:textId="17814AF7" w:rsidR="007B3F56" w:rsidRDefault="007B3F56" w:rsidP="008D249F">
      <w:pPr>
        <w:autoSpaceDE w:val="0"/>
        <w:autoSpaceDN w:val="0"/>
        <w:adjustRightInd w:val="0"/>
        <w:spacing w:after="120"/>
        <w:rPr>
          <w:rFonts w:ascii="Arial" w:hAnsi="Arial" w:cs="Arial"/>
          <w:b/>
          <w:bCs/>
          <w:sz w:val="22"/>
          <w:szCs w:val="22"/>
        </w:rPr>
      </w:pPr>
    </w:p>
    <w:p w14:paraId="5625A57E" w14:textId="7D4AC2B6" w:rsidR="007B3F56" w:rsidRDefault="007B3F56" w:rsidP="008D249F">
      <w:pPr>
        <w:autoSpaceDE w:val="0"/>
        <w:autoSpaceDN w:val="0"/>
        <w:adjustRightInd w:val="0"/>
        <w:spacing w:after="120"/>
        <w:rPr>
          <w:rFonts w:ascii="Arial" w:hAnsi="Arial" w:cs="Arial"/>
          <w:b/>
          <w:bCs/>
          <w:sz w:val="22"/>
          <w:szCs w:val="22"/>
        </w:rPr>
      </w:pPr>
    </w:p>
    <w:p w14:paraId="381CCE8F" w14:textId="77777777" w:rsidR="007B3F56" w:rsidRPr="00C5177E" w:rsidRDefault="007B3F56" w:rsidP="008D249F">
      <w:pPr>
        <w:autoSpaceDE w:val="0"/>
        <w:autoSpaceDN w:val="0"/>
        <w:adjustRightInd w:val="0"/>
        <w:spacing w:after="120"/>
        <w:rPr>
          <w:rFonts w:ascii="Arial" w:hAnsi="Arial" w:cs="Arial"/>
          <w:b/>
          <w:bCs/>
          <w:sz w:val="22"/>
          <w:szCs w:val="22"/>
        </w:rPr>
      </w:pPr>
    </w:p>
    <w:p w14:paraId="4FC376F7" w14:textId="77777777" w:rsidR="00361865" w:rsidRPr="00361865" w:rsidRDefault="00361865" w:rsidP="008D249F">
      <w:pPr>
        <w:pStyle w:val="PargrafodaLista"/>
        <w:numPr>
          <w:ilvl w:val="0"/>
          <w:numId w:val="47"/>
        </w:numPr>
        <w:autoSpaceDE w:val="0"/>
        <w:autoSpaceDN w:val="0"/>
        <w:adjustRightInd w:val="0"/>
        <w:spacing w:after="120" w:line="240" w:lineRule="auto"/>
        <w:rPr>
          <w:rFonts w:ascii="Arial" w:hAnsi="Arial" w:cs="Arial"/>
          <w:b/>
          <w:bCs/>
          <w:vanish/>
        </w:rPr>
      </w:pPr>
    </w:p>
    <w:p w14:paraId="5C58B990" w14:textId="77777777" w:rsidR="00361865" w:rsidRPr="00361865" w:rsidRDefault="00361865" w:rsidP="008D249F">
      <w:pPr>
        <w:pStyle w:val="PargrafodaLista"/>
        <w:numPr>
          <w:ilvl w:val="1"/>
          <w:numId w:val="47"/>
        </w:numPr>
        <w:autoSpaceDE w:val="0"/>
        <w:autoSpaceDN w:val="0"/>
        <w:adjustRightInd w:val="0"/>
        <w:spacing w:after="120" w:line="240" w:lineRule="auto"/>
        <w:rPr>
          <w:rFonts w:ascii="Arial" w:hAnsi="Arial" w:cs="Arial"/>
          <w:b/>
          <w:bCs/>
          <w:vanish/>
        </w:rPr>
      </w:pPr>
    </w:p>
    <w:p w14:paraId="75396AC0" w14:textId="77777777" w:rsidR="00361865" w:rsidRDefault="003B79C9" w:rsidP="007B3F56">
      <w:pPr>
        <w:pStyle w:val="PargrafodaLista"/>
        <w:numPr>
          <w:ilvl w:val="1"/>
          <w:numId w:val="47"/>
        </w:numPr>
        <w:autoSpaceDE w:val="0"/>
        <w:autoSpaceDN w:val="0"/>
        <w:adjustRightInd w:val="0"/>
        <w:spacing w:after="0" w:line="240" w:lineRule="auto"/>
        <w:ind w:left="426"/>
        <w:rPr>
          <w:rFonts w:ascii="Arial" w:hAnsi="Arial" w:cs="Arial"/>
          <w:b/>
          <w:bCs/>
        </w:rPr>
      </w:pPr>
      <w:r w:rsidRPr="00361865">
        <w:rPr>
          <w:rFonts w:ascii="Arial" w:hAnsi="Arial" w:cs="Arial"/>
          <w:b/>
          <w:bCs/>
        </w:rPr>
        <w:t xml:space="preserve">Tabela 2 – Relação dos treinamentos a serem realizados </w:t>
      </w:r>
    </w:p>
    <w:p w14:paraId="403C98E9" w14:textId="39D32B85" w:rsidR="003B79C9" w:rsidRPr="00361865" w:rsidRDefault="003B79C9" w:rsidP="007B3F56">
      <w:pPr>
        <w:pStyle w:val="PargrafodaLista"/>
        <w:numPr>
          <w:ilvl w:val="2"/>
          <w:numId w:val="47"/>
        </w:numPr>
        <w:autoSpaceDE w:val="0"/>
        <w:autoSpaceDN w:val="0"/>
        <w:adjustRightInd w:val="0"/>
        <w:spacing w:after="0" w:line="240" w:lineRule="auto"/>
        <w:ind w:left="0" w:firstLine="0"/>
        <w:rPr>
          <w:rFonts w:ascii="Arial" w:hAnsi="Arial" w:cs="Arial"/>
          <w:b/>
          <w:bCs/>
        </w:rPr>
      </w:pPr>
      <w:r w:rsidRPr="00361865">
        <w:rPr>
          <w:rFonts w:ascii="Arial" w:hAnsi="Arial" w:cs="Arial"/>
        </w:rPr>
        <w:t xml:space="preserve">Para a composição do valor do Item 8 – Realização de treinamentos, considerar os seguintes treinamentos a serem realizados no período de 12 meses: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6"/>
        <w:gridCol w:w="2568"/>
      </w:tblGrid>
      <w:tr w:rsidR="00F740FA" w:rsidRPr="00FF1A76" w14:paraId="113D9156" w14:textId="77777777" w:rsidTr="00F740FA">
        <w:tc>
          <w:tcPr>
            <w:tcW w:w="3723" w:type="pct"/>
            <w:shd w:val="clear" w:color="auto" w:fill="auto"/>
            <w:vAlign w:val="center"/>
          </w:tcPr>
          <w:bookmarkEnd w:id="24"/>
          <w:p w14:paraId="7F0E0053" w14:textId="77777777" w:rsidR="00F740FA" w:rsidRPr="00BD43E4" w:rsidRDefault="00F740FA" w:rsidP="008D249F">
            <w:pPr>
              <w:autoSpaceDE w:val="0"/>
              <w:autoSpaceDN w:val="0"/>
              <w:adjustRightInd w:val="0"/>
              <w:jc w:val="center"/>
              <w:rPr>
                <w:rFonts w:ascii="Arial" w:hAnsi="Arial" w:cs="Arial"/>
                <w:b/>
                <w:bCs/>
                <w:sz w:val="18"/>
                <w:szCs w:val="18"/>
              </w:rPr>
            </w:pPr>
            <w:r w:rsidRPr="00BD43E4">
              <w:rPr>
                <w:rFonts w:ascii="Arial" w:hAnsi="Arial" w:cs="Arial"/>
                <w:sz w:val="18"/>
                <w:szCs w:val="18"/>
              </w:rPr>
              <w:t>Treinamentos</w:t>
            </w:r>
          </w:p>
        </w:tc>
        <w:tc>
          <w:tcPr>
            <w:tcW w:w="1277" w:type="pct"/>
            <w:shd w:val="clear" w:color="auto" w:fill="auto"/>
            <w:vAlign w:val="center"/>
          </w:tcPr>
          <w:p w14:paraId="572F7CF1" w14:textId="77777777" w:rsidR="00F740FA" w:rsidRPr="00BD43E4" w:rsidRDefault="00F740FA" w:rsidP="008D249F">
            <w:pPr>
              <w:autoSpaceDE w:val="0"/>
              <w:autoSpaceDN w:val="0"/>
              <w:adjustRightInd w:val="0"/>
              <w:jc w:val="center"/>
              <w:rPr>
                <w:rFonts w:ascii="Arial" w:hAnsi="Arial" w:cs="Arial"/>
                <w:b/>
                <w:bCs/>
                <w:sz w:val="18"/>
                <w:szCs w:val="18"/>
              </w:rPr>
            </w:pPr>
            <w:r w:rsidRPr="00BD43E4">
              <w:rPr>
                <w:rFonts w:ascii="Arial" w:hAnsi="Arial" w:cs="Arial"/>
                <w:sz w:val="18"/>
                <w:szCs w:val="18"/>
              </w:rPr>
              <w:t>Quantidade para 12 meses</w:t>
            </w:r>
          </w:p>
        </w:tc>
      </w:tr>
      <w:tr w:rsidR="00F740FA" w:rsidRPr="00FF1A76" w14:paraId="29CC08C8" w14:textId="77777777" w:rsidTr="00F740FA">
        <w:trPr>
          <w:trHeight w:val="397"/>
        </w:trPr>
        <w:tc>
          <w:tcPr>
            <w:tcW w:w="3723" w:type="pct"/>
            <w:shd w:val="clear" w:color="auto" w:fill="auto"/>
            <w:vAlign w:val="center"/>
          </w:tcPr>
          <w:p w14:paraId="01FD4C30" w14:textId="77777777" w:rsidR="00F740FA" w:rsidRPr="00BD43E4" w:rsidRDefault="00F740FA" w:rsidP="008D249F">
            <w:pPr>
              <w:autoSpaceDE w:val="0"/>
              <w:autoSpaceDN w:val="0"/>
              <w:adjustRightInd w:val="0"/>
              <w:jc w:val="both"/>
              <w:rPr>
                <w:rFonts w:ascii="Arial" w:hAnsi="Arial" w:cs="Arial"/>
                <w:sz w:val="18"/>
                <w:szCs w:val="18"/>
              </w:rPr>
            </w:pPr>
            <w:r w:rsidRPr="00BD43E4">
              <w:rPr>
                <w:rFonts w:ascii="Arial" w:hAnsi="Arial" w:cs="Arial"/>
                <w:sz w:val="18"/>
                <w:szCs w:val="18"/>
              </w:rPr>
              <w:t>Radioproteção</w:t>
            </w:r>
          </w:p>
        </w:tc>
        <w:tc>
          <w:tcPr>
            <w:tcW w:w="1277" w:type="pct"/>
            <w:shd w:val="clear" w:color="auto" w:fill="auto"/>
            <w:vAlign w:val="center"/>
          </w:tcPr>
          <w:p w14:paraId="6D608CE6" w14:textId="77777777" w:rsidR="00F740FA" w:rsidRPr="00BD43E4" w:rsidRDefault="00F740FA" w:rsidP="008D249F">
            <w:pPr>
              <w:autoSpaceDE w:val="0"/>
              <w:autoSpaceDN w:val="0"/>
              <w:adjustRightInd w:val="0"/>
              <w:jc w:val="center"/>
              <w:rPr>
                <w:rFonts w:ascii="Arial" w:hAnsi="Arial" w:cs="Arial"/>
                <w:sz w:val="18"/>
                <w:szCs w:val="18"/>
              </w:rPr>
            </w:pPr>
            <w:r w:rsidRPr="00BD43E4">
              <w:rPr>
                <w:rFonts w:ascii="Arial" w:hAnsi="Arial" w:cs="Arial"/>
                <w:sz w:val="18"/>
                <w:szCs w:val="18"/>
              </w:rPr>
              <w:t>1</w:t>
            </w:r>
          </w:p>
        </w:tc>
      </w:tr>
      <w:tr w:rsidR="00F740FA" w:rsidRPr="00FF1A76" w14:paraId="1AE216D1" w14:textId="77777777" w:rsidTr="00F740FA">
        <w:trPr>
          <w:trHeight w:val="397"/>
        </w:trPr>
        <w:tc>
          <w:tcPr>
            <w:tcW w:w="3723" w:type="pct"/>
            <w:shd w:val="clear" w:color="auto" w:fill="auto"/>
            <w:vAlign w:val="center"/>
          </w:tcPr>
          <w:p w14:paraId="1379B51A" w14:textId="77777777" w:rsidR="00F740FA" w:rsidRPr="00BD43E4" w:rsidRDefault="00F740FA" w:rsidP="008D249F">
            <w:pPr>
              <w:autoSpaceDE w:val="0"/>
              <w:autoSpaceDN w:val="0"/>
              <w:adjustRightInd w:val="0"/>
              <w:jc w:val="both"/>
              <w:rPr>
                <w:rFonts w:ascii="Arial" w:hAnsi="Arial" w:cs="Arial"/>
                <w:b/>
                <w:bCs/>
                <w:sz w:val="18"/>
                <w:szCs w:val="18"/>
              </w:rPr>
            </w:pPr>
            <w:r w:rsidRPr="00BD43E4">
              <w:rPr>
                <w:rFonts w:ascii="Arial" w:hAnsi="Arial" w:cs="Arial"/>
                <w:sz w:val="18"/>
                <w:szCs w:val="18"/>
              </w:rPr>
              <w:t>Biossegurança</w:t>
            </w:r>
          </w:p>
        </w:tc>
        <w:tc>
          <w:tcPr>
            <w:tcW w:w="1277" w:type="pct"/>
            <w:shd w:val="clear" w:color="auto" w:fill="auto"/>
            <w:vAlign w:val="center"/>
          </w:tcPr>
          <w:p w14:paraId="3F25751F" w14:textId="77777777" w:rsidR="00F740FA" w:rsidRPr="00BD43E4" w:rsidRDefault="00F740FA" w:rsidP="008D249F">
            <w:pPr>
              <w:autoSpaceDE w:val="0"/>
              <w:autoSpaceDN w:val="0"/>
              <w:adjustRightInd w:val="0"/>
              <w:jc w:val="center"/>
              <w:rPr>
                <w:rFonts w:ascii="Arial" w:hAnsi="Arial" w:cs="Arial"/>
                <w:sz w:val="18"/>
                <w:szCs w:val="18"/>
              </w:rPr>
            </w:pPr>
            <w:r w:rsidRPr="00BD43E4">
              <w:rPr>
                <w:rFonts w:ascii="Arial" w:hAnsi="Arial" w:cs="Arial"/>
                <w:sz w:val="18"/>
                <w:szCs w:val="18"/>
              </w:rPr>
              <w:t>1</w:t>
            </w:r>
          </w:p>
        </w:tc>
      </w:tr>
      <w:tr w:rsidR="00F740FA" w:rsidRPr="00FF1A76" w14:paraId="7976944B" w14:textId="77777777" w:rsidTr="00F740FA">
        <w:trPr>
          <w:trHeight w:val="397"/>
        </w:trPr>
        <w:tc>
          <w:tcPr>
            <w:tcW w:w="3723" w:type="pct"/>
            <w:shd w:val="clear" w:color="auto" w:fill="auto"/>
            <w:vAlign w:val="center"/>
          </w:tcPr>
          <w:p w14:paraId="6E920F50" w14:textId="77777777" w:rsidR="00F740FA" w:rsidRPr="00BD43E4" w:rsidRDefault="00F740FA" w:rsidP="008D249F">
            <w:pPr>
              <w:autoSpaceDE w:val="0"/>
              <w:autoSpaceDN w:val="0"/>
              <w:adjustRightInd w:val="0"/>
              <w:jc w:val="both"/>
              <w:rPr>
                <w:rFonts w:ascii="Arial" w:hAnsi="Arial" w:cs="Arial"/>
                <w:b/>
                <w:bCs/>
                <w:sz w:val="18"/>
                <w:szCs w:val="18"/>
              </w:rPr>
            </w:pPr>
            <w:r w:rsidRPr="00BD43E4">
              <w:rPr>
                <w:rFonts w:ascii="Arial" w:hAnsi="Arial" w:cs="Arial"/>
                <w:sz w:val="18"/>
                <w:szCs w:val="18"/>
              </w:rPr>
              <w:t>Noções básicas de combate à incêndio</w:t>
            </w:r>
          </w:p>
        </w:tc>
        <w:tc>
          <w:tcPr>
            <w:tcW w:w="1277" w:type="pct"/>
            <w:shd w:val="clear" w:color="auto" w:fill="auto"/>
            <w:vAlign w:val="center"/>
          </w:tcPr>
          <w:p w14:paraId="74626386" w14:textId="77777777" w:rsidR="00F740FA" w:rsidRPr="00BD43E4" w:rsidRDefault="00F740FA" w:rsidP="008D249F">
            <w:pPr>
              <w:autoSpaceDE w:val="0"/>
              <w:autoSpaceDN w:val="0"/>
              <w:adjustRightInd w:val="0"/>
              <w:jc w:val="center"/>
              <w:rPr>
                <w:rFonts w:ascii="Arial" w:hAnsi="Arial" w:cs="Arial"/>
                <w:sz w:val="18"/>
                <w:szCs w:val="18"/>
              </w:rPr>
            </w:pPr>
            <w:r w:rsidRPr="00BD43E4">
              <w:rPr>
                <w:rFonts w:ascii="Arial" w:hAnsi="Arial" w:cs="Arial"/>
                <w:sz w:val="18"/>
                <w:szCs w:val="18"/>
              </w:rPr>
              <w:t>1</w:t>
            </w:r>
          </w:p>
        </w:tc>
      </w:tr>
      <w:tr w:rsidR="00F740FA" w:rsidRPr="00FF1A76" w14:paraId="532AD58B" w14:textId="77777777" w:rsidTr="00F740FA">
        <w:trPr>
          <w:trHeight w:val="397"/>
        </w:trPr>
        <w:tc>
          <w:tcPr>
            <w:tcW w:w="3723" w:type="pct"/>
            <w:shd w:val="clear" w:color="auto" w:fill="auto"/>
            <w:vAlign w:val="center"/>
          </w:tcPr>
          <w:p w14:paraId="5523E773" w14:textId="77777777" w:rsidR="00F740FA" w:rsidRPr="00BD43E4" w:rsidRDefault="00F740FA" w:rsidP="008D249F">
            <w:pPr>
              <w:autoSpaceDE w:val="0"/>
              <w:autoSpaceDN w:val="0"/>
              <w:adjustRightInd w:val="0"/>
              <w:jc w:val="both"/>
              <w:rPr>
                <w:rFonts w:ascii="Arial" w:hAnsi="Arial" w:cs="Arial"/>
                <w:b/>
                <w:bCs/>
                <w:sz w:val="18"/>
                <w:szCs w:val="18"/>
              </w:rPr>
            </w:pPr>
            <w:r w:rsidRPr="00BD43E4">
              <w:rPr>
                <w:rFonts w:ascii="Arial" w:hAnsi="Arial" w:cs="Arial"/>
                <w:sz w:val="18"/>
                <w:szCs w:val="18"/>
              </w:rPr>
              <w:t>Acidente de trabalho e acidente de trajeto</w:t>
            </w:r>
          </w:p>
        </w:tc>
        <w:tc>
          <w:tcPr>
            <w:tcW w:w="1277" w:type="pct"/>
            <w:shd w:val="clear" w:color="auto" w:fill="auto"/>
            <w:vAlign w:val="center"/>
          </w:tcPr>
          <w:p w14:paraId="5D72F753" w14:textId="77777777" w:rsidR="00F740FA" w:rsidRPr="00BD43E4" w:rsidRDefault="00F740FA" w:rsidP="008D249F">
            <w:pPr>
              <w:autoSpaceDE w:val="0"/>
              <w:autoSpaceDN w:val="0"/>
              <w:adjustRightInd w:val="0"/>
              <w:jc w:val="center"/>
              <w:rPr>
                <w:rFonts w:ascii="Arial" w:hAnsi="Arial" w:cs="Arial"/>
                <w:sz w:val="18"/>
                <w:szCs w:val="18"/>
              </w:rPr>
            </w:pPr>
            <w:r w:rsidRPr="00BD43E4">
              <w:rPr>
                <w:rFonts w:ascii="Arial" w:hAnsi="Arial" w:cs="Arial"/>
                <w:sz w:val="18"/>
                <w:szCs w:val="18"/>
              </w:rPr>
              <w:t>1</w:t>
            </w:r>
          </w:p>
        </w:tc>
      </w:tr>
      <w:tr w:rsidR="00F740FA" w:rsidRPr="00FF1A76" w14:paraId="47D228DC" w14:textId="77777777" w:rsidTr="00F740FA">
        <w:trPr>
          <w:trHeight w:val="397"/>
        </w:trPr>
        <w:tc>
          <w:tcPr>
            <w:tcW w:w="3723" w:type="pct"/>
            <w:shd w:val="clear" w:color="auto" w:fill="auto"/>
            <w:vAlign w:val="center"/>
          </w:tcPr>
          <w:p w14:paraId="2D4F0FF0" w14:textId="77777777" w:rsidR="00F740FA" w:rsidRPr="00BD43E4" w:rsidRDefault="00F740FA" w:rsidP="008D249F">
            <w:pPr>
              <w:autoSpaceDE w:val="0"/>
              <w:autoSpaceDN w:val="0"/>
              <w:adjustRightInd w:val="0"/>
              <w:jc w:val="both"/>
              <w:rPr>
                <w:rFonts w:ascii="Arial" w:hAnsi="Arial" w:cs="Arial"/>
                <w:b/>
                <w:bCs/>
                <w:sz w:val="18"/>
                <w:szCs w:val="18"/>
              </w:rPr>
            </w:pPr>
            <w:r w:rsidRPr="00BD43E4">
              <w:rPr>
                <w:rFonts w:ascii="Arial" w:hAnsi="Arial" w:cs="Arial"/>
                <w:sz w:val="18"/>
                <w:szCs w:val="18"/>
              </w:rPr>
              <w:t>Blitz ergonômica</w:t>
            </w:r>
          </w:p>
        </w:tc>
        <w:tc>
          <w:tcPr>
            <w:tcW w:w="1277" w:type="pct"/>
            <w:shd w:val="clear" w:color="auto" w:fill="auto"/>
            <w:vAlign w:val="center"/>
          </w:tcPr>
          <w:p w14:paraId="4D2326E1" w14:textId="77777777" w:rsidR="00F740FA" w:rsidRPr="00BD43E4" w:rsidRDefault="00F740FA" w:rsidP="008D249F">
            <w:pPr>
              <w:autoSpaceDE w:val="0"/>
              <w:autoSpaceDN w:val="0"/>
              <w:adjustRightInd w:val="0"/>
              <w:jc w:val="center"/>
              <w:rPr>
                <w:rFonts w:ascii="Arial" w:hAnsi="Arial" w:cs="Arial"/>
                <w:sz w:val="18"/>
                <w:szCs w:val="18"/>
              </w:rPr>
            </w:pPr>
            <w:r w:rsidRPr="00BD43E4">
              <w:rPr>
                <w:rFonts w:ascii="Arial" w:hAnsi="Arial" w:cs="Arial"/>
                <w:sz w:val="18"/>
                <w:szCs w:val="18"/>
              </w:rPr>
              <w:t>1</w:t>
            </w:r>
          </w:p>
        </w:tc>
      </w:tr>
      <w:tr w:rsidR="00F740FA" w:rsidRPr="00FF1A76" w14:paraId="2CE44579" w14:textId="77777777" w:rsidTr="00F740FA">
        <w:trPr>
          <w:trHeight w:val="397"/>
        </w:trPr>
        <w:tc>
          <w:tcPr>
            <w:tcW w:w="3723" w:type="pct"/>
            <w:shd w:val="clear" w:color="auto" w:fill="auto"/>
            <w:vAlign w:val="center"/>
          </w:tcPr>
          <w:p w14:paraId="647666DF" w14:textId="77777777" w:rsidR="00F740FA" w:rsidRPr="00BD43E4" w:rsidRDefault="00F740FA" w:rsidP="008D249F">
            <w:pPr>
              <w:autoSpaceDE w:val="0"/>
              <w:autoSpaceDN w:val="0"/>
              <w:adjustRightInd w:val="0"/>
              <w:jc w:val="both"/>
              <w:rPr>
                <w:rFonts w:ascii="Arial" w:hAnsi="Arial" w:cs="Arial"/>
                <w:b/>
                <w:bCs/>
                <w:sz w:val="18"/>
                <w:szCs w:val="18"/>
              </w:rPr>
            </w:pPr>
            <w:r w:rsidRPr="00BD43E4">
              <w:rPr>
                <w:rFonts w:ascii="Arial" w:hAnsi="Arial" w:cs="Arial"/>
                <w:sz w:val="18"/>
                <w:szCs w:val="18"/>
              </w:rPr>
              <w:t>Uso de EPI de acordo com a Norma Regulamentadora 6 (NR-6)</w:t>
            </w:r>
          </w:p>
        </w:tc>
        <w:tc>
          <w:tcPr>
            <w:tcW w:w="1277" w:type="pct"/>
            <w:shd w:val="clear" w:color="auto" w:fill="auto"/>
            <w:vAlign w:val="center"/>
          </w:tcPr>
          <w:p w14:paraId="2D5568E2" w14:textId="77777777" w:rsidR="00F740FA" w:rsidRPr="00BD43E4" w:rsidRDefault="00F740FA" w:rsidP="008D249F">
            <w:pPr>
              <w:autoSpaceDE w:val="0"/>
              <w:autoSpaceDN w:val="0"/>
              <w:adjustRightInd w:val="0"/>
              <w:jc w:val="center"/>
              <w:rPr>
                <w:rFonts w:ascii="Arial" w:hAnsi="Arial" w:cs="Arial"/>
                <w:sz w:val="18"/>
                <w:szCs w:val="18"/>
              </w:rPr>
            </w:pPr>
            <w:r w:rsidRPr="00BD43E4">
              <w:rPr>
                <w:rFonts w:ascii="Arial" w:hAnsi="Arial" w:cs="Arial"/>
                <w:sz w:val="18"/>
                <w:szCs w:val="18"/>
              </w:rPr>
              <w:t>2</w:t>
            </w:r>
          </w:p>
        </w:tc>
      </w:tr>
      <w:tr w:rsidR="00F740FA" w:rsidRPr="00FF1A76" w14:paraId="1D15B817" w14:textId="77777777" w:rsidTr="00F740FA">
        <w:trPr>
          <w:trHeight w:val="397"/>
        </w:trPr>
        <w:tc>
          <w:tcPr>
            <w:tcW w:w="3723" w:type="pct"/>
            <w:shd w:val="clear" w:color="auto" w:fill="auto"/>
            <w:vAlign w:val="center"/>
          </w:tcPr>
          <w:p w14:paraId="4C49FF29" w14:textId="77777777" w:rsidR="00F740FA" w:rsidRPr="00BD43E4" w:rsidRDefault="00F740FA" w:rsidP="008D249F">
            <w:pPr>
              <w:autoSpaceDE w:val="0"/>
              <w:autoSpaceDN w:val="0"/>
              <w:adjustRightInd w:val="0"/>
              <w:jc w:val="both"/>
              <w:rPr>
                <w:rFonts w:ascii="Arial" w:hAnsi="Arial" w:cs="Arial"/>
                <w:b/>
                <w:bCs/>
                <w:sz w:val="18"/>
                <w:szCs w:val="18"/>
              </w:rPr>
            </w:pPr>
            <w:r w:rsidRPr="00BD43E4">
              <w:rPr>
                <w:rFonts w:ascii="Arial" w:hAnsi="Arial" w:cs="Arial"/>
                <w:sz w:val="18"/>
                <w:szCs w:val="18"/>
              </w:rPr>
              <w:t>CIPA – Comissão Interna de Prevenção de Acidente de Trabalho</w:t>
            </w:r>
          </w:p>
        </w:tc>
        <w:tc>
          <w:tcPr>
            <w:tcW w:w="1277" w:type="pct"/>
            <w:shd w:val="clear" w:color="auto" w:fill="auto"/>
            <w:vAlign w:val="center"/>
          </w:tcPr>
          <w:p w14:paraId="4DCE9751" w14:textId="77777777" w:rsidR="00F740FA" w:rsidRPr="00BD43E4" w:rsidRDefault="00F740FA" w:rsidP="008D249F">
            <w:pPr>
              <w:autoSpaceDE w:val="0"/>
              <w:autoSpaceDN w:val="0"/>
              <w:adjustRightInd w:val="0"/>
              <w:jc w:val="center"/>
              <w:rPr>
                <w:rFonts w:ascii="Arial" w:hAnsi="Arial" w:cs="Arial"/>
                <w:sz w:val="18"/>
                <w:szCs w:val="18"/>
              </w:rPr>
            </w:pPr>
            <w:r w:rsidRPr="00BD43E4">
              <w:rPr>
                <w:rFonts w:ascii="Arial" w:hAnsi="Arial" w:cs="Arial"/>
                <w:sz w:val="18"/>
                <w:szCs w:val="18"/>
              </w:rPr>
              <w:t>1</w:t>
            </w:r>
          </w:p>
        </w:tc>
      </w:tr>
      <w:tr w:rsidR="00F740FA" w:rsidRPr="00FF1A76" w14:paraId="00040D01" w14:textId="77777777" w:rsidTr="00F740FA">
        <w:trPr>
          <w:trHeight w:val="397"/>
        </w:trPr>
        <w:tc>
          <w:tcPr>
            <w:tcW w:w="3723" w:type="pct"/>
            <w:shd w:val="clear" w:color="auto" w:fill="auto"/>
            <w:vAlign w:val="center"/>
          </w:tcPr>
          <w:p w14:paraId="65440CF7" w14:textId="77777777" w:rsidR="00F740FA" w:rsidRPr="00BD43E4" w:rsidRDefault="00F740FA" w:rsidP="008D249F">
            <w:pPr>
              <w:autoSpaceDE w:val="0"/>
              <w:autoSpaceDN w:val="0"/>
              <w:adjustRightInd w:val="0"/>
              <w:jc w:val="both"/>
              <w:rPr>
                <w:rFonts w:ascii="Arial" w:hAnsi="Arial" w:cs="Arial"/>
                <w:sz w:val="18"/>
                <w:szCs w:val="18"/>
              </w:rPr>
            </w:pPr>
            <w:r w:rsidRPr="00BD43E4">
              <w:rPr>
                <w:rFonts w:ascii="Arial" w:hAnsi="Arial" w:cs="Arial"/>
                <w:sz w:val="18"/>
                <w:szCs w:val="18"/>
              </w:rPr>
              <w:t>Brigada de incêndio, incluindo o treinamento de funcionários em caso de substituição de algum brigadista em razão de demissão e elaboração do Plano de Emergência</w:t>
            </w:r>
          </w:p>
        </w:tc>
        <w:tc>
          <w:tcPr>
            <w:tcW w:w="1277" w:type="pct"/>
            <w:shd w:val="clear" w:color="auto" w:fill="auto"/>
            <w:vAlign w:val="center"/>
          </w:tcPr>
          <w:p w14:paraId="7EB24BEC" w14:textId="77777777" w:rsidR="00F740FA" w:rsidRPr="00BD43E4" w:rsidRDefault="00F740FA" w:rsidP="008D249F">
            <w:pPr>
              <w:autoSpaceDE w:val="0"/>
              <w:autoSpaceDN w:val="0"/>
              <w:adjustRightInd w:val="0"/>
              <w:jc w:val="center"/>
              <w:rPr>
                <w:rFonts w:ascii="Arial" w:hAnsi="Arial" w:cs="Arial"/>
                <w:sz w:val="18"/>
                <w:szCs w:val="18"/>
              </w:rPr>
            </w:pPr>
            <w:r w:rsidRPr="00BD43E4">
              <w:rPr>
                <w:rFonts w:ascii="Arial" w:hAnsi="Arial" w:cs="Arial"/>
                <w:sz w:val="18"/>
                <w:szCs w:val="18"/>
              </w:rPr>
              <w:t>2</w:t>
            </w:r>
          </w:p>
        </w:tc>
      </w:tr>
      <w:tr w:rsidR="00F740FA" w:rsidRPr="00FF1A76" w14:paraId="09CD7D87" w14:textId="77777777" w:rsidTr="00F740FA">
        <w:trPr>
          <w:trHeight w:val="397"/>
        </w:trPr>
        <w:tc>
          <w:tcPr>
            <w:tcW w:w="3723" w:type="pct"/>
            <w:shd w:val="clear" w:color="auto" w:fill="auto"/>
            <w:vAlign w:val="center"/>
          </w:tcPr>
          <w:p w14:paraId="36739430" w14:textId="77777777" w:rsidR="00F740FA" w:rsidRPr="00BD43E4" w:rsidRDefault="00F740FA" w:rsidP="008D249F">
            <w:pPr>
              <w:autoSpaceDE w:val="0"/>
              <w:autoSpaceDN w:val="0"/>
              <w:adjustRightInd w:val="0"/>
              <w:jc w:val="both"/>
              <w:rPr>
                <w:rFonts w:ascii="Arial" w:hAnsi="Arial" w:cs="Arial"/>
                <w:sz w:val="18"/>
                <w:szCs w:val="18"/>
              </w:rPr>
            </w:pPr>
            <w:r w:rsidRPr="00BD43E4">
              <w:rPr>
                <w:rFonts w:ascii="Arial" w:hAnsi="Arial" w:cs="Arial"/>
                <w:sz w:val="18"/>
                <w:szCs w:val="18"/>
              </w:rPr>
              <w:t>Total</w:t>
            </w:r>
          </w:p>
        </w:tc>
        <w:tc>
          <w:tcPr>
            <w:tcW w:w="1277" w:type="pct"/>
            <w:shd w:val="clear" w:color="auto" w:fill="auto"/>
            <w:vAlign w:val="center"/>
          </w:tcPr>
          <w:p w14:paraId="0B08D174" w14:textId="77777777" w:rsidR="00F740FA" w:rsidRPr="00BD43E4" w:rsidRDefault="00F740FA" w:rsidP="008D249F">
            <w:pPr>
              <w:autoSpaceDE w:val="0"/>
              <w:autoSpaceDN w:val="0"/>
              <w:adjustRightInd w:val="0"/>
              <w:jc w:val="center"/>
              <w:rPr>
                <w:rFonts w:ascii="Arial" w:hAnsi="Arial" w:cs="Arial"/>
                <w:sz w:val="18"/>
                <w:szCs w:val="18"/>
              </w:rPr>
            </w:pPr>
            <w:r w:rsidRPr="00BD43E4">
              <w:rPr>
                <w:rFonts w:ascii="Arial" w:hAnsi="Arial" w:cs="Arial"/>
                <w:sz w:val="18"/>
                <w:szCs w:val="18"/>
              </w:rPr>
              <w:t>10</w:t>
            </w:r>
          </w:p>
        </w:tc>
      </w:tr>
    </w:tbl>
    <w:p w14:paraId="612FB6BB" w14:textId="77777777" w:rsidR="009605D3" w:rsidRPr="00010FD4" w:rsidRDefault="009605D3" w:rsidP="008D249F">
      <w:pPr>
        <w:jc w:val="both"/>
        <w:rPr>
          <w:rFonts w:ascii="Arial" w:eastAsia="Arial Unicode MS" w:hAnsi="Arial" w:cs="Arial"/>
          <w:sz w:val="10"/>
          <w:szCs w:val="10"/>
        </w:rPr>
      </w:pPr>
    </w:p>
    <w:p w14:paraId="5328041D" w14:textId="7275A1CF" w:rsidR="007652C7" w:rsidRPr="00095EDA" w:rsidRDefault="009605D3" w:rsidP="008D249F">
      <w:pPr>
        <w:jc w:val="both"/>
        <w:rPr>
          <w:rFonts w:ascii="Arial" w:eastAsia="Arial Unicode MS" w:hAnsi="Arial" w:cs="Arial"/>
          <w:b/>
          <w:bCs/>
          <w:sz w:val="22"/>
          <w:szCs w:val="22"/>
        </w:rPr>
      </w:pPr>
      <w:r w:rsidRPr="00095EDA">
        <w:rPr>
          <w:rFonts w:ascii="Arial" w:eastAsia="Arial Unicode MS" w:hAnsi="Arial" w:cs="Arial"/>
          <w:b/>
          <w:bCs/>
          <w:sz w:val="22"/>
          <w:szCs w:val="22"/>
        </w:rPr>
        <w:t xml:space="preserve">O preço máximo apurado para a presente licitação importa em </w:t>
      </w:r>
      <w:r w:rsidR="008B015F" w:rsidRPr="00095EDA">
        <w:rPr>
          <w:rFonts w:ascii="Arial" w:eastAsia="Arial Unicode MS" w:hAnsi="Arial" w:cs="Arial"/>
          <w:b/>
          <w:bCs/>
          <w:sz w:val="22"/>
          <w:szCs w:val="22"/>
        </w:rPr>
        <w:t xml:space="preserve"> </w:t>
      </w:r>
      <w:r w:rsidR="007652C7" w:rsidRPr="00095EDA">
        <w:rPr>
          <w:rFonts w:ascii="Arial" w:eastAsia="Arial Unicode MS" w:hAnsi="Arial" w:cs="Arial"/>
          <w:b/>
          <w:bCs/>
          <w:sz w:val="22"/>
          <w:szCs w:val="22"/>
        </w:rPr>
        <w:t xml:space="preserve">R$ </w:t>
      </w:r>
      <w:r w:rsidR="00095EDA" w:rsidRPr="00095EDA">
        <w:rPr>
          <w:rFonts w:ascii="Arial" w:eastAsia="Arial Unicode MS" w:hAnsi="Arial" w:cs="Arial"/>
          <w:b/>
          <w:bCs/>
          <w:sz w:val="22"/>
          <w:szCs w:val="22"/>
        </w:rPr>
        <w:t>98.666,08</w:t>
      </w:r>
      <w:r w:rsidR="007652C7" w:rsidRPr="00095EDA">
        <w:rPr>
          <w:rFonts w:ascii="Arial" w:eastAsia="Arial Unicode MS" w:hAnsi="Arial" w:cs="Arial"/>
          <w:b/>
          <w:bCs/>
          <w:sz w:val="22"/>
          <w:szCs w:val="22"/>
        </w:rPr>
        <w:t xml:space="preserve"> (</w:t>
      </w:r>
      <w:r w:rsidR="00095EDA" w:rsidRPr="00095EDA">
        <w:rPr>
          <w:rFonts w:ascii="Arial" w:eastAsia="Arial Unicode MS" w:hAnsi="Arial" w:cs="Arial"/>
          <w:b/>
          <w:bCs/>
          <w:sz w:val="22"/>
          <w:szCs w:val="22"/>
        </w:rPr>
        <w:t>noventa e oito</w:t>
      </w:r>
      <w:r w:rsidR="007652C7" w:rsidRPr="00095EDA">
        <w:rPr>
          <w:rFonts w:ascii="Arial" w:eastAsia="Arial Unicode MS" w:hAnsi="Arial" w:cs="Arial"/>
          <w:b/>
          <w:bCs/>
          <w:sz w:val="22"/>
          <w:szCs w:val="22"/>
        </w:rPr>
        <w:t xml:space="preserve"> mil </w:t>
      </w:r>
      <w:r w:rsidR="00095EDA" w:rsidRPr="00095EDA">
        <w:rPr>
          <w:rFonts w:ascii="Arial" w:eastAsia="Arial Unicode MS" w:hAnsi="Arial" w:cs="Arial"/>
          <w:b/>
          <w:bCs/>
          <w:sz w:val="22"/>
          <w:szCs w:val="22"/>
        </w:rPr>
        <w:t>seiscentos e sessenta e seis</w:t>
      </w:r>
      <w:r w:rsidR="007652C7" w:rsidRPr="00095EDA">
        <w:rPr>
          <w:rFonts w:ascii="Arial" w:eastAsia="Arial Unicode MS" w:hAnsi="Arial" w:cs="Arial"/>
          <w:b/>
          <w:bCs/>
          <w:sz w:val="22"/>
          <w:szCs w:val="22"/>
        </w:rPr>
        <w:t xml:space="preserve"> reais e </w:t>
      </w:r>
      <w:r w:rsidR="00095EDA" w:rsidRPr="00095EDA">
        <w:rPr>
          <w:rFonts w:ascii="Arial" w:eastAsia="Arial Unicode MS" w:hAnsi="Arial" w:cs="Arial"/>
          <w:b/>
          <w:bCs/>
          <w:sz w:val="22"/>
          <w:szCs w:val="22"/>
        </w:rPr>
        <w:t>oito</w:t>
      </w:r>
      <w:r w:rsidR="007652C7" w:rsidRPr="00095EDA">
        <w:rPr>
          <w:rFonts w:ascii="Arial" w:eastAsia="Arial Unicode MS" w:hAnsi="Arial" w:cs="Arial"/>
          <w:b/>
          <w:bCs/>
          <w:sz w:val="22"/>
          <w:szCs w:val="22"/>
        </w:rPr>
        <w:t xml:space="preserve"> centavos).</w:t>
      </w:r>
    </w:p>
    <w:p w14:paraId="780B839D" w14:textId="4132A3FA" w:rsidR="008B015F" w:rsidRDefault="008B015F" w:rsidP="008D249F">
      <w:pPr>
        <w:jc w:val="both"/>
        <w:rPr>
          <w:rFonts w:ascii="Arial" w:eastAsia="Arial Unicode MS" w:hAnsi="Arial" w:cs="Arial"/>
          <w:b/>
          <w:bCs/>
          <w:sz w:val="22"/>
          <w:szCs w:val="22"/>
        </w:rPr>
      </w:pPr>
    </w:p>
    <w:p w14:paraId="7D675099" w14:textId="7F8BF397" w:rsidR="00A37890" w:rsidRPr="00010FD4" w:rsidRDefault="00A37890" w:rsidP="008D249F">
      <w:pPr>
        <w:jc w:val="both"/>
        <w:rPr>
          <w:rFonts w:ascii="Arial" w:eastAsia="Arial Unicode MS" w:hAnsi="Arial" w:cs="Arial"/>
          <w:b/>
          <w:bCs/>
          <w:sz w:val="10"/>
          <w:szCs w:val="10"/>
        </w:rPr>
      </w:pPr>
    </w:p>
    <w:p w14:paraId="26B61D71" w14:textId="77777777" w:rsidR="00C709AE" w:rsidRPr="00C709AE" w:rsidRDefault="00C709AE" w:rsidP="008D249F">
      <w:pPr>
        <w:pStyle w:val="PargrafodaLista"/>
        <w:numPr>
          <w:ilvl w:val="0"/>
          <w:numId w:val="13"/>
        </w:numPr>
        <w:spacing w:after="0" w:line="240" w:lineRule="auto"/>
        <w:jc w:val="both"/>
        <w:rPr>
          <w:rFonts w:ascii="Arial" w:hAnsi="Arial" w:cs="Arial"/>
          <w:b/>
          <w:vanish/>
          <w:sz w:val="20"/>
          <w:szCs w:val="20"/>
          <w:u w:val="single"/>
        </w:rPr>
      </w:pPr>
    </w:p>
    <w:p w14:paraId="76A02C68" w14:textId="77777777" w:rsidR="00361865" w:rsidRPr="00361865" w:rsidRDefault="00361865" w:rsidP="008D249F">
      <w:pPr>
        <w:pStyle w:val="PargrafodaLista"/>
        <w:numPr>
          <w:ilvl w:val="0"/>
          <w:numId w:val="22"/>
        </w:numPr>
        <w:spacing w:line="240" w:lineRule="auto"/>
        <w:ind w:left="284" w:hanging="284"/>
        <w:jc w:val="both"/>
        <w:rPr>
          <w:rFonts w:ascii="Arial" w:hAnsi="Arial" w:cs="Arial"/>
          <w:b/>
          <w:vanish/>
          <w:u w:val="single"/>
        </w:rPr>
      </w:pPr>
    </w:p>
    <w:p w14:paraId="3DDEC273" w14:textId="1FD62D9A" w:rsidR="00C709AE" w:rsidRPr="000E2BBC" w:rsidRDefault="00C709AE" w:rsidP="008D249F">
      <w:pPr>
        <w:pStyle w:val="PargrafodaLista"/>
        <w:numPr>
          <w:ilvl w:val="0"/>
          <w:numId w:val="22"/>
        </w:numPr>
        <w:spacing w:line="240" w:lineRule="auto"/>
        <w:ind w:left="284" w:hanging="284"/>
        <w:jc w:val="both"/>
        <w:rPr>
          <w:rFonts w:ascii="Arial" w:hAnsi="Arial" w:cs="Arial"/>
          <w:b/>
          <w:u w:val="single"/>
        </w:rPr>
      </w:pPr>
      <w:r w:rsidRPr="000E2BBC">
        <w:rPr>
          <w:rFonts w:ascii="Arial" w:hAnsi="Arial" w:cs="Arial"/>
          <w:b/>
          <w:u w:val="single"/>
        </w:rPr>
        <w:t>CONDIÇÕES GERAIS</w:t>
      </w:r>
    </w:p>
    <w:p w14:paraId="76F36906" w14:textId="77777777" w:rsidR="000E2BBC" w:rsidRPr="000E2BBC" w:rsidRDefault="000E2BBC" w:rsidP="008D249F">
      <w:pPr>
        <w:pStyle w:val="PargrafodaLista"/>
        <w:numPr>
          <w:ilvl w:val="0"/>
          <w:numId w:val="14"/>
        </w:numPr>
        <w:spacing w:line="240" w:lineRule="auto"/>
        <w:jc w:val="both"/>
        <w:rPr>
          <w:rFonts w:ascii="Arial" w:eastAsia="Arial Unicode MS" w:hAnsi="Arial" w:cs="Arial"/>
          <w:vanish/>
          <w:highlight w:val="green"/>
        </w:rPr>
      </w:pPr>
    </w:p>
    <w:p w14:paraId="6D3C9F62" w14:textId="77777777" w:rsidR="000E2BBC" w:rsidRPr="000E2BBC" w:rsidRDefault="000E2BBC" w:rsidP="008D249F">
      <w:pPr>
        <w:pStyle w:val="PargrafodaLista"/>
        <w:numPr>
          <w:ilvl w:val="0"/>
          <w:numId w:val="14"/>
        </w:numPr>
        <w:spacing w:line="240" w:lineRule="auto"/>
        <w:jc w:val="both"/>
        <w:rPr>
          <w:rFonts w:ascii="Arial" w:eastAsia="Arial Unicode MS" w:hAnsi="Arial" w:cs="Arial"/>
          <w:vanish/>
          <w:highlight w:val="green"/>
        </w:rPr>
      </w:pPr>
    </w:p>
    <w:p w14:paraId="2968CF76" w14:textId="654308BE" w:rsidR="00361865" w:rsidRDefault="00361865" w:rsidP="008D249F">
      <w:pPr>
        <w:pStyle w:val="PargrafodaLista"/>
        <w:numPr>
          <w:ilvl w:val="1"/>
          <w:numId w:val="14"/>
        </w:numPr>
        <w:tabs>
          <w:tab w:val="left" w:pos="426"/>
        </w:tabs>
        <w:spacing w:after="120" w:line="240" w:lineRule="auto"/>
        <w:ind w:left="0" w:firstLine="0"/>
        <w:jc w:val="both"/>
        <w:rPr>
          <w:rFonts w:ascii="Arial" w:hAnsi="Arial" w:cs="Arial"/>
        </w:rPr>
      </w:pPr>
      <w:r w:rsidRPr="00805AA2">
        <w:rPr>
          <w:rFonts w:ascii="Arial" w:hAnsi="Arial" w:cs="Arial"/>
        </w:rPr>
        <w:t xml:space="preserve">O CISAMUSEP não estará obrigado a realizar a totalidade dos exames e treinamentos constante neste </w:t>
      </w:r>
      <w:r w:rsidR="002038CF">
        <w:rPr>
          <w:rFonts w:ascii="Arial" w:hAnsi="Arial" w:cs="Arial"/>
        </w:rPr>
        <w:t>Edital e Anexos</w:t>
      </w:r>
      <w:r w:rsidRPr="00805AA2">
        <w:rPr>
          <w:rFonts w:ascii="Arial" w:hAnsi="Arial" w:cs="Arial"/>
        </w:rPr>
        <w:t>, sendo que a realização será de acordo com a sua necessidade</w:t>
      </w:r>
      <w:bookmarkStart w:id="25" w:name="_Hlk151379683"/>
      <w:r w:rsidRPr="00805AA2">
        <w:rPr>
          <w:rFonts w:ascii="Arial" w:hAnsi="Arial" w:cs="Arial"/>
        </w:rPr>
        <w:t>;</w:t>
      </w:r>
    </w:p>
    <w:p w14:paraId="7CF4601B" w14:textId="13CEABFA" w:rsidR="00361865" w:rsidRDefault="00361865" w:rsidP="008D249F">
      <w:pPr>
        <w:pStyle w:val="PargrafodaLista"/>
        <w:numPr>
          <w:ilvl w:val="1"/>
          <w:numId w:val="14"/>
        </w:numPr>
        <w:tabs>
          <w:tab w:val="left" w:pos="426"/>
        </w:tabs>
        <w:spacing w:after="120" w:line="240" w:lineRule="auto"/>
        <w:ind w:left="0" w:firstLine="0"/>
        <w:jc w:val="both"/>
        <w:rPr>
          <w:rFonts w:ascii="Arial" w:hAnsi="Arial" w:cs="Arial"/>
        </w:rPr>
      </w:pPr>
      <w:r w:rsidRPr="00805AA2">
        <w:rPr>
          <w:rFonts w:ascii="Arial" w:hAnsi="Arial" w:cs="Arial"/>
        </w:rPr>
        <w:t>Todos os laudos deverão ser atualizados conforme ocorrências durante a prestação do serviço, como admissão/demissão de funcionários, alteração no quadro de cargos e alteração da exposição de risco;</w:t>
      </w:r>
      <w:bookmarkEnd w:id="25"/>
    </w:p>
    <w:p w14:paraId="26E719E5" w14:textId="77777777" w:rsidR="00361865" w:rsidRPr="00805AA2" w:rsidRDefault="00361865" w:rsidP="008D249F">
      <w:pPr>
        <w:pStyle w:val="PargrafodaLista"/>
        <w:numPr>
          <w:ilvl w:val="1"/>
          <w:numId w:val="14"/>
        </w:numPr>
        <w:tabs>
          <w:tab w:val="left" w:pos="426"/>
        </w:tabs>
        <w:spacing w:after="120" w:line="240" w:lineRule="auto"/>
        <w:ind w:left="0" w:firstLine="0"/>
        <w:jc w:val="both"/>
        <w:rPr>
          <w:rFonts w:ascii="Arial" w:hAnsi="Arial" w:cs="Arial"/>
        </w:rPr>
      </w:pPr>
      <w:r w:rsidRPr="00805AA2">
        <w:rPr>
          <w:rFonts w:ascii="Arial" w:hAnsi="Arial" w:cs="Arial"/>
        </w:rPr>
        <w:t>O quadro de funcionários do CISAMUSEP é composto pelos seguintes cargos:</w:t>
      </w:r>
    </w:p>
    <w:p w14:paraId="2310E2F4" w14:textId="77777777" w:rsidR="00361865" w:rsidRPr="00805AA2" w:rsidRDefault="00361865" w:rsidP="008D249F">
      <w:pPr>
        <w:pStyle w:val="PargrafodaLista"/>
        <w:numPr>
          <w:ilvl w:val="2"/>
          <w:numId w:val="14"/>
        </w:numPr>
        <w:tabs>
          <w:tab w:val="left" w:pos="426"/>
        </w:tabs>
        <w:spacing w:after="120" w:line="240" w:lineRule="auto"/>
        <w:ind w:left="0" w:firstLine="0"/>
        <w:jc w:val="both"/>
        <w:rPr>
          <w:rFonts w:ascii="Arial" w:hAnsi="Arial" w:cs="Arial"/>
        </w:rPr>
      </w:pPr>
      <w:r w:rsidRPr="00805AA2">
        <w:rPr>
          <w:rFonts w:ascii="Arial" w:hAnsi="Arial" w:cs="Arial"/>
        </w:rPr>
        <w:t xml:space="preserve"> Cargos em comissão e funções gratificadas: Secretária Executiva, Controlador Interno, Assessor Executivo, Assistente Executivo, Diretor Administrativo, Gerente Administrativo, Gerente de Compras e Licitação, Gerente de Recursos Humanos, Gerente de Patrimonio, Gerente de Serviços Gerais, Diretor Financeiro, Gerente Financeiro, Gerente de Contabilidade, Gerente de Execução Orçamentária, Gerente de Informática, Diretor de Produção Médica, Gerente de Produção Médica, Gerente de Auditoria de Serviços de Saúde, Gerente de Protocolo e Agenda Médica, Diretor de Promoção à Saúde, Gerente de Serviços Médicos, Gerente de Serviços Odontológicos, Gerente de Serviços de Enfermagem, Gerente de Farmácia e Gerente de Serviços Ambulatoriais.</w:t>
      </w:r>
    </w:p>
    <w:p w14:paraId="1FA326E3" w14:textId="2E969938" w:rsidR="005F7E74" w:rsidRPr="00573D14" w:rsidRDefault="00361865" w:rsidP="008D249F">
      <w:pPr>
        <w:pStyle w:val="PargrafodaLista"/>
        <w:numPr>
          <w:ilvl w:val="2"/>
          <w:numId w:val="14"/>
        </w:numPr>
        <w:tabs>
          <w:tab w:val="left" w:pos="426"/>
        </w:tabs>
        <w:autoSpaceDE w:val="0"/>
        <w:autoSpaceDN w:val="0"/>
        <w:adjustRightInd w:val="0"/>
        <w:spacing w:after="120" w:line="240" w:lineRule="auto"/>
        <w:ind w:left="0" w:firstLine="0"/>
        <w:jc w:val="both"/>
        <w:rPr>
          <w:rFonts w:ascii="Arial" w:hAnsi="Arial" w:cs="Arial"/>
          <w:b/>
          <w:bCs/>
        </w:rPr>
      </w:pPr>
      <w:r w:rsidRPr="005F7E74">
        <w:rPr>
          <w:rFonts w:ascii="Arial" w:hAnsi="Arial" w:cs="Arial"/>
          <w:bCs/>
        </w:rPr>
        <w:t>Cargos efetivos: Advogado, Assistente Administrativo, Assistente Social, Auxiliar de Manutenção Predial, Auxiliar de Serviços Gerais, Auxiliar em Saúde Bucal, Cirurgião Dentista, Cirurgião Dentista – Endodontia, Cirurgião Dentista – Periodontia, Contador, Educador Físico, Enfermeiro, Farmacêutico, Fisioterapeuta, Fonoaudiólogo, Médico Angiologista, Médico Cardiologista, Médico Dermatologista, Médico Endocrinologista, Médico Gastroenterologista, Médico Ginecologista, Médico Nefrologista, Médico Neurologista Adulto, Médico Neurologista Infantil, Médico Ortopedista, Médico Pneumologista, Médico Psiquiatra, Médico Radiologista, Médico Reumatologista, Médico Urologista, Motorista, Motorista de Ônibus, Nutricionista, Podólogo, Psicólogo, Técnico em Enfermagem, Técnico em Informática, Técnico em Radiologia, Tele Atendente e Terapeuta Ocupacional.</w:t>
      </w:r>
    </w:p>
    <w:p w14:paraId="6280D1D5" w14:textId="77777777" w:rsidR="00573D14" w:rsidRPr="005F7E74" w:rsidRDefault="00573D14" w:rsidP="008D249F">
      <w:pPr>
        <w:pStyle w:val="PargrafodaLista"/>
        <w:tabs>
          <w:tab w:val="left" w:pos="426"/>
        </w:tabs>
        <w:autoSpaceDE w:val="0"/>
        <w:autoSpaceDN w:val="0"/>
        <w:adjustRightInd w:val="0"/>
        <w:spacing w:after="120" w:line="240" w:lineRule="auto"/>
        <w:ind w:left="0"/>
        <w:jc w:val="both"/>
        <w:rPr>
          <w:rFonts w:ascii="Arial" w:hAnsi="Arial" w:cs="Arial"/>
          <w:b/>
          <w:bCs/>
        </w:rPr>
      </w:pPr>
    </w:p>
    <w:p w14:paraId="419D096E" w14:textId="1D0338B5" w:rsidR="00805AA2" w:rsidRPr="005F7E74" w:rsidRDefault="006609F0" w:rsidP="008D249F">
      <w:pPr>
        <w:pStyle w:val="PargrafodaLista"/>
        <w:tabs>
          <w:tab w:val="left" w:pos="426"/>
        </w:tabs>
        <w:autoSpaceDE w:val="0"/>
        <w:autoSpaceDN w:val="0"/>
        <w:adjustRightInd w:val="0"/>
        <w:spacing w:after="0" w:line="240" w:lineRule="auto"/>
        <w:ind w:left="0"/>
        <w:jc w:val="both"/>
        <w:rPr>
          <w:rFonts w:ascii="Arial" w:hAnsi="Arial" w:cs="Arial"/>
          <w:b/>
          <w:bCs/>
        </w:rPr>
      </w:pPr>
      <w:r w:rsidRPr="005F7E74">
        <w:rPr>
          <w:rFonts w:ascii="Arial" w:hAnsi="Arial" w:cs="Arial"/>
          <w:b/>
          <w:bCs/>
        </w:rPr>
        <w:t>3. DESCRIÇÃO DOS SERVIÇOS MÍNIMOS EXIGIDOS</w:t>
      </w:r>
    </w:p>
    <w:p w14:paraId="3220FC78" w14:textId="41A71352" w:rsidR="006609F0" w:rsidRPr="00805AA2" w:rsidRDefault="006609F0" w:rsidP="008D249F">
      <w:pPr>
        <w:autoSpaceDE w:val="0"/>
        <w:autoSpaceDN w:val="0"/>
        <w:adjustRightInd w:val="0"/>
        <w:rPr>
          <w:rFonts w:ascii="Arial" w:hAnsi="Arial" w:cs="Arial"/>
          <w:b/>
          <w:sz w:val="22"/>
          <w:szCs w:val="22"/>
        </w:rPr>
      </w:pPr>
      <w:r w:rsidRPr="00805AA2">
        <w:rPr>
          <w:rFonts w:ascii="Arial" w:hAnsi="Arial" w:cs="Arial"/>
          <w:b/>
          <w:sz w:val="22"/>
          <w:szCs w:val="22"/>
        </w:rPr>
        <w:t>3.1 Assessoria técnica mensal e gestão da SST – Segurança e Saúde do Trabalho no eSocial</w:t>
      </w:r>
    </w:p>
    <w:p w14:paraId="36825C57"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lastRenderedPageBreak/>
        <w:t xml:space="preserve">3.1.1 Prestar assessoria técnica com visita mensal </w:t>
      </w:r>
      <w:r w:rsidRPr="00805AA2">
        <w:rPr>
          <w:rFonts w:ascii="Arial" w:hAnsi="Arial" w:cs="Arial"/>
          <w:i/>
          <w:iCs/>
          <w:sz w:val="22"/>
          <w:szCs w:val="22"/>
        </w:rPr>
        <w:t>in loco</w:t>
      </w:r>
      <w:r w:rsidRPr="00805AA2">
        <w:rPr>
          <w:rFonts w:ascii="Arial" w:hAnsi="Arial" w:cs="Arial"/>
          <w:sz w:val="22"/>
          <w:szCs w:val="22"/>
        </w:rPr>
        <w:t xml:space="preserve"> do Técnico de Segurança do </w:t>
      </w:r>
      <w:bookmarkStart w:id="26" w:name="_Hlk147752828"/>
      <w:r w:rsidRPr="00805AA2">
        <w:rPr>
          <w:rFonts w:ascii="Arial" w:hAnsi="Arial" w:cs="Arial"/>
          <w:sz w:val="22"/>
          <w:szCs w:val="22"/>
        </w:rPr>
        <w:t>Trabalho para dirimir dúvidas a respeito dos assuntos relacionados à saúde e segurança dos trabalhadores, apontamento de possíveis irregularidades e as ações corretivas cabíveis</w:t>
      </w:r>
      <w:bookmarkEnd w:id="26"/>
      <w:r w:rsidRPr="00805AA2">
        <w:rPr>
          <w:rFonts w:ascii="Arial" w:hAnsi="Arial" w:cs="Arial"/>
          <w:sz w:val="22"/>
          <w:szCs w:val="22"/>
        </w:rPr>
        <w:t>;</w:t>
      </w:r>
    </w:p>
    <w:p w14:paraId="421D39CA"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3.1.1.1 Após cada visita, deverá ser emitido e entregue ao Fiscal do Contrato um relatório no qual constem todas as ações desenvolvidas e propostas; </w:t>
      </w:r>
    </w:p>
    <w:p w14:paraId="763EDF75"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3.1.2 Auxiliar na formação e acompanhamento mensal da Comissão Interna de Prevenção de Acidentes – CIPA, de acordo com a Norma Regulamentadora 5 (NR-5);</w:t>
      </w:r>
    </w:p>
    <w:p w14:paraId="650F8CFA"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3.1.3 Caso o CISAMUSEP esteja desobrigado a formar a CIPA, a </w:t>
      </w:r>
      <w:proofErr w:type="spellStart"/>
      <w:r w:rsidRPr="00805AA2">
        <w:rPr>
          <w:rFonts w:ascii="Arial" w:hAnsi="Arial" w:cs="Arial"/>
          <w:sz w:val="22"/>
          <w:szCs w:val="22"/>
        </w:rPr>
        <w:t>assesssoria</w:t>
      </w:r>
      <w:proofErr w:type="spellEnd"/>
      <w:r w:rsidRPr="00805AA2">
        <w:rPr>
          <w:rFonts w:ascii="Arial" w:hAnsi="Arial" w:cs="Arial"/>
          <w:sz w:val="22"/>
          <w:szCs w:val="22"/>
        </w:rPr>
        <w:t xml:space="preserve"> deverá auxiliar o membro designado no desempenho de suas atribuições;</w:t>
      </w:r>
    </w:p>
    <w:p w14:paraId="20A04E3B"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3.1.4 Auxiliar a CIPA, ou seu membro designado, na elaboração do mapa de risco, definindo as ações a serem implementadas para melhor administração dos riscos de acidente de trabalho e doenças ocupacionais existentes no CISAMUSEP;</w:t>
      </w:r>
    </w:p>
    <w:p w14:paraId="40E5E721"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3.1.5 Auxiliar na elaboração, conforme demanda, das Ordens de Serviço e Segurança – OSS para instrução dos colaboradores contendo informações a respeito da prevenção e precauções para evitar os acidentes ou doenças ocupacionais no exercício de suas atividades;</w:t>
      </w:r>
    </w:p>
    <w:p w14:paraId="4EE0B195"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3.1.6</w:t>
      </w:r>
      <w:r w:rsidRPr="00805AA2">
        <w:rPr>
          <w:rFonts w:ascii="Arial" w:hAnsi="Arial" w:cs="Arial"/>
          <w:sz w:val="22"/>
          <w:szCs w:val="22"/>
        </w:rPr>
        <w:tab/>
        <w:t>A empresa a ser contratada deverá estar apta a realizar todas as rotinas relacionadas à Saúde e Segurança do Trabalho – SST – exigidas pelo Sistema de Escrituração Digital das Obrigações Fiscais (eSocial) de acordo com a legislação vigente e suas possíveis alterações, com o intuito de assessorar, emitir e enviar os referidos leiautes observando os prazos legais;</w:t>
      </w:r>
    </w:p>
    <w:p w14:paraId="1D097DBE"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3.1.7 Deverá possuir </w:t>
      </w:r>
      <w:r w:rsidRPr="00805AA2">
        <w:rPr>
          <w:rFonts w:ascii="Arial" w:hAnsi="Arial" w:cs="Arial"/>
          <w:i/>
          <w:iCs/>
          <w:sz w:val="22"/>
          <w:szCs w:val="22"/>
        </w:rPr>
        <w:t>software</w:t>
      </w:r>
      <w:r w:rsidRPr="00805AA2">
        <w:rPr>
          <w:rFonts w:ascii="Arial" w:hAnsi="Arial" w:cs="Arial"/>
          <w:sz w:val="22"/>
          <w:szCs w:val="22"/>
        </w:rPr>
        <w:t xml:space="preserve"> de gestão capaz de atender os requisitos para envio dos leiautes do eSocial quanto aos eventos de Saúde e Segurança do Trabalho – SST, cujo acompanhamento do </w:t>
      </w:r>
      <w:r w:rsidRPr="00805AA2">
        <w:rPr>
          <w:rFonts w:ascii="Arial" w:hAnsi="Arial" w:cs="Arial"/>
          <w:i/>
          <w:iCs/>
          <w:sz w:val="22"/>
          <w:szCs w:val="22"/>
        </w:rPr>
        <w:t>status</w:t>
      </w:r>
      <w:r w:rsidRPr="00805AA2">
        <w:rPr>
          <w:rFonts w:ascii="Arial" w:hAnsi="Arial" w:cs="Arial"/>
          <w:sz w:val="22"/>
          <w:szCs w:val="22"/>
        </w:rPr>
        <w:t xml:space="preserve"> e do envio dos arquivos deverá ser nele disponibilizado para acesso pelo CISAMUSEP;</w:t>
      </w:r>
    </w:p>
    <w:p w14:paraId="1029A8FC"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3.1.7.1 A empresa a ser contratada deverá capacitar os funcionários do CISAMUSEP que farão uso do </w:t>
      </w:r>
      <w:r w:rsidRPr="00805AA2">
        <w:rPr>
          <w:rFonts w:ascii="Arial" w:hAnsi="Arial" w:cs="Arial"/>
          <w:i/>
          <w:iCs/>
          <w:sz w:val="22"/>
          <w:szCs w:val="22"/>
        </w:rPr>
        <w:t>software</w:t>
      </w:r>
      <w:r w:rsidRPr="00805AA2">
        <w:rPr>
          <w:rFonts w:ascii="Arial" w:hAnsi="Arial" w:cs="Arial"/>
          <w:sz w:val="22"/>
          <w:szCs w:val="22"/>
        </w:rPr>
        <w:t xml:space="preserve"> de gestão; </w:t>
      </w:r>
    </w:p>
    <w:p w14:paraId="29447F8C"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3.1.8 Realizar abertura de CAT – Comunicação de Acidente de Trabalho, enviando o leiaute correspondente ao eSocial no prazo estabelecido pela legislação vigente a partir das informações repassadas pelo CISAMUSEP;</w:t>
      </w:r>
    </w:p>
    <w:p w14:paraId="43DDF9F2"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3.1.9 Gerar e enviar os leiautes para elaboração do PPP com comprovação da efetiva exposição dos empregados a agentes nocivos, para o conhecimento de todos os ambientes e para o controle da saúde ocupacional de todos os trabalhadores;</w:t>
      </w:r>
    </w:p>
    <w:p w14:paraId="35CA9BD2"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3.1.10</w:t>
      </w:r>
      <w:r w:rsidRPr="00805AA2">
        <w:rPr>
          <w:rFonts w:ascii="Arial" w:hAnsi="Arial" w:cs="Arial"/>
          <w:sz w:val="22"/>
          <w:szCs w:val="22"/>
        </w:rPr>
        <w:tab/>
        <w:t>Os eventos de SST do eSocial gerados deverão ser avaliados junto ao desenvolvimento do PGR, PCMSO e LTCAT, observando a atualização do sistema e a versão vigente do Manual de Orientações e suas possíveis alterações.</w:t>
      </w:r>
    </w:p>
    <w:p w14:paraId="31442398" w14:textId="77777777" w:rsidR="007E24DF" w:rsidRPr="00805AA2" w:rsidRDefault="007E24DF" w:rsidP="00F15F30">
      <w:pPr>
        <w:jc w:val="both"/>
        <w:rPr>
          <w:rFonts w:ascii="Arial" w:hAnsi="Arial" w:cs="Arial"/>
          <w:b/>
          <w:sz w:val="22"/>
          <w:szCs w:val="22"/>
        </w:rPr>
      </w:pPr>
    </w:p>
    <w:p w14:paraId="0281502F" w14:textId="63FCA413" w:rsidR="006609F0" w:rsidRPr="00805AA2" w:rsidRDefault="006609F0" w:rsidP="008D249F">
      <w:pPr>
        <w:jc w:val="both"/>
        <w:rPr>
          <w:rFonts w:ascii="Arial" w:hAnsi="Arial" w:cs="Arial"/>
          <w:b/>
          <w:sz w:val="22"/>
          <w:szCs w:val="22"/>
        </w:rPr>
      </w:pPr>
      <w:r w:rsidRPr="00805AA2">
        <w:rPr>
          <w:rFonts w:ascii="Arial" w:hAnsi="Arial" w:cs="Arial"/>
          <w:b/>
          <w:sz w:val="22"/>
          <w:szCs w:val="22"/>
        </w:rPr>
        <w:t>3.2 PCMSO – Programa de Controle Médico de Saúde Ocupacional</w:t>
      </w:r>
    </w:p>
    <w:p w14:paraId="35EDC9E8" w14:textId="77777777" w:rsidR="006609F0" w:rsidRPr="00805AA2" w:rsidRDefault="006609F0" w:rsidP="008D249F">
      <w:pPr>
        <w:jc w:val="both"/>
        <w:rPr>
          <w:rFonts w:ascii="Arial" w:hAnsi="Arial" w:cs="Arial"/>
          <w:bCs/>
          <w:sz w:val="22"/>
          <w:szCs w:val="22"/>
        </w:rPr>
      </w:pPr>
      <w:r w:rsidRPr="00805AA2">
        <w:rPr>
          <w:rFonts w:ascii="Arial" w:hAnsi="Arial" w:cs="Arial"/>
          <w:sz w:val="22"/>
          <w:szCs w:val="22"/>
        </w:rPr>
        <w:t xml:space="preserve">3.2.1 Elaborado de acordo com a </w:t>
      </w:r>
      <w:r w:rsidRPr="00805AA2">
        <w:rPr>
          <w:rFonts w:ascii="Arial" w:hAnsi="Arial" w:cs="Arial"/>
          <w:bCs/>
          <w:sz w:val="22"/>
          <w:szCs w:val="22"/>
        </w:rPr>
        <w:t>Norma Regulamentadora 7 (NR-7);</w:t>
      </w:r>
    </w:p>
    <w:p w14:paraId="7E6790E9" w14:textId="15BA64B3" w:rsidR="006609F0" w:rsidRPr="00805AA2" w:rsidRDefault="006609F0" w:rsidP="008D249F">
      <w:pPr>
        <w:jc w:val="both"/>
        <w:rPr>
          <w:rFonts w:ascii="Arial" w:hAnsi="Arial" w:cs="Arial"/>
          <w:sz w:val="22"/>
          <w:szCs w:val="22"/>
        </w:rPr>
      </w:pPr>
      <w:r w:rsidRPr="00805AA2">
        <w:rPr>
          <w:rFonts w:ascii="Arial" w:hAnsi="Arial" w:cs="Arial"/>
          <w:bCs/>
          <w:sz w:val="22"/>
          <w:szCs w:val="22"/>
        </w:rPr>
        <w:t xml:space="preserve">3.2.2 </w:t>
      </w:r>
      <w:r w:rsidRPr="00805AA2">
        <w:rPr>
          <w:rFonts w:ascii="Arial" w:hAnsi="Arial" w:cs="Arial"/>
          <w:sz w:val="22"/>
          <w:szCs w:val="22"/>
        </w:rPr>
        <w:t xml:space="preserve">Deverá ser elaborado pelo Médico do Trabalho coordenador do PCMSO ou por Médico do Trabalho legalmente contratado pela empresa </w:t>
      </w:r>
      <w:r w:rsidR="00EB3DDB">
        <w:rPr>
          <w:rFonts w:ascii="Arial" w:hAnsi="Arial" w:cs="Arial"/>
          <w:sz w:val="22"/>
          <w:szCs w:val="22"/>
        </w:rPr>
        <w:t>a ser Contratada</w:t>
      </w:r>
      <w:r w:rsidRPr="00805AA2">
        <w:rPr>
          <w:rFonts w:ascii="Arial" w:hAnsi="Arial" w:cs="Arial"/>
          <w:sz w:val="22"/>
          <w:szCs w:val="22"/>
        </w:rPr>
        <w:t xml:space="preserve">; </w:t>
      </w:r>
    </w:p>
    <w:p w14:paraId="662F445C"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3.2.3 Para implementação, coordenação e execução do PCMSO, o médico coordenador deverá se basear nas informações apresentadas pelo PGR (Programa de Gerenciamento de Riscos) atualizado;</w:t>
      </w:r>
    </w:p>
    <w:p w14:paraId="3E5E783B" w14:textId="77777777" w:rsidR="006609F0" w:rsidRPr="00805AA2" w:rsidRDefault="006609F0" w:rsidP="008D249F">
      <w:pPr>
        <w:jc w:val="both"/>
        <w:rPr>
          <w:rFonts w:ascii="Arial" w:hAnsi="Arial" w:cs="Arial"/>
          <w:sz w:val="22"/>
          <w:szCs w:val="22"/>
        </w:rPr>
      </w:pPr>
      <w:r w:rsidRPr="00805AA2">
        <w:rPr>
          <w:rFonts w:ascii="Arial" w:hAnsi="Arial" w:cs="Arial"/>
          <w:bCs/>
          <w:sz w:val="22"/>
          <w:szCs w:val="22"/>
        </w:rPr>
        <w:t xml:space="preserve">3.2.4 </w:t>
      </w:r>
      <w:r w:rsidRPr="00805AA2">
        <w:rPr>
          <w:rFonts w:ascii="Arial" w:hAnsi="Arial" w:cs="Arial"/>
          <w:sz w:val="22"/>
          <w:szCs w:val="22"/>
        </w:rPr>
        <w:t>O PCMSO deverá obedecer a um planejamento em que estejam previstas as ações de saúde a serem executadas durante o ano, devendo estas serem objeto de relatório anual;</w:t>
      </w:r>
    </w:p>
    <w:p w14:paraId="49373E1C" w14:textId="77777777" w:rsidR="006609F0" w:rsidRPr="00805AA2" w:rsidRDefault="006609F0" w:rsidP="008D249F">
      <w:pPr>
        <w:jc w:val="both"/>
        <w:rPr>
          <w:rFonts w:ascii="Arial" w:hAnsi="Arial" w:cs="Arial"/>
          <w:sz w:val="22"/>
          <w:szCs w:val="22"/>
        </w:rPr>
      </w:pPr>
      <w:r w:rsidRPr="00805AA2">
        <w:rPr>
          <w:rFonts w:ascii="Arial" w:hAnsi="Arial" w:cs="Arial"/>
          <w:bCs/>
          <w:sz w:val="22"/>
          <w:szCs w:val="22"/>
        </w:rPr>
        <w:t xml:space="preserve">3.2.5 </w:t>
      </w:r>
      <w:r w:rsidRPr="00805AA2">
        <w:rPr>
          <w:rFonts w:ascii="Arial" w:hAnsi="Arial" w:cs="Arial"/>
          <w:sz w:val="22"/>
          <w:szCs w:val="22"/>
        </w:rPr>
        <w:t>O relatório anual deverá discriminar, por setores da empresa, o número e a natureza dos exames médicos, incluindo avaliações clínicas e exames complementares, estatísticas de resultados considerados anormais, assim como o planejamento para o próximo ano e ações preventivas a serem executadas, conforme modelo indicado na NR-7;</w:t>
      </w:r>
    </w:p>
    <w:p w14:paraId="6756875E"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3.2.6 A empresa a ser contratada deverá realizar visitas técnicas na sede do CISAMUSEP para avaliar as condições de trabalho de cada funcionário de forma a subsidiar o planejamento, elaboração, </w:t>
      </w:r>
      <w:r w:rsidRPr="00805AA2">
        <w:rPr>
          <w:rFonts w:ascii="Arial" w:hAnsi="Arial" w:cs="Arial"/>
          <w:sz w:val="22"/>
          <w:szCs w:val="22"/>
        </w:rPr>
        <w:lastRenderedPageBreak/>
        <w:t>implantação, execução e assistência técnica ao desenvolvimento do PCMSO, contendo completa descrição das ações preventivas, em observância às normativas da NR-7;</w:t>
      </w:r>
    </w:p>
    <w:p w14:paraId="7D94211F" w14:textId="77777777" w:rsidR="006609F0" w:rsidRPr="00805AA2" w:rsidRDefault="006609F0" w:rsidP="008D249F">
      <w:pPr>
        <w:jc w:val="both"/>
        <w:rPr>
          <w:rFonts w:ascii="Arial" w:hAnsi="Arial" w:cs="Arial"/>
          <w:sz w:val="22"/>
          <w:szCs w:val="22"/>
        </w:rPr>
      </w:pPr>
      <w:r w:rsidRPr="00805AA2">
        <w:rPr>
          <w:rFonts w:ascii="Arial" w:hAnsi="Arial" w:cs="Arial"/>
          <w:bCs/>
          <w:sz w:val="22"/>
          <w:szCs w:val="22"/>
        </w:rPr>
        <w:t xml:space="preserve">3.2.7 </w:t>
      </w:r>
      <w:r w:rsidRPr="00805AA2">
        <w:rPr>
          <w:rFonts w:ascii="Arial" w:hAnsi="Arial" w:cs="Arial"/>
          <w:sz w:val="22"/>
          <w:szCs w:val="22"/>
        </w:rPr>
        <w:t xml:space="preserve">O PCMSO deve incluir, entre outros, a realização obrigatória dos seguintes exames médicos, para atendimento previsto para até 100 (cem) funcionários no período de 12 (doze) meses: </w:t>
      </w:r>
    </w:p>
    <w:p w14:paraId="36C7ABC2" w14:textId="77777777" w:rsidR="006609F0" w:rsidRPr="00805AA2" w:rsidRDefault="006609F0" w:rsidP="008D249F">
      <w:pPr>
        <w:jc w:val="both"/>
        <w:rPr>
          <w:rFonts w:ascii="Arial" w:hAnsi="Arial" w:cs="Arial"/>
          <w:bCs/>
          <w:sz w:val="22"/>
          <w:szCs w:val="22"/>
        </w:rPr>
      </w:pPr>
      <w:r w:rsidRPr="00805AA2">
        <w:rPr>
          <w:rFonts w:ascii="Arial" w:hAnsi="Arial" w:cs="Arial"/>
          <w:bCs/>
          <w:sz w:val="22"/>
          <w:szCs w:val="22"/>
        </w:rPr>
        <w:t>3.2.7.1 Exame admissional: realizado antes do funcionário assumir suas atividades laborais, no qual será avaliada a existência de patologias ou condições predisponentes que venham a se agravar com o exercício da atividade pretendida;</w:t>
      </w:r>
    </w:p>
    <w:p w14:paraId="2514F0F1" w14:textId="77777777" w:rsidR="006609F0" w:rsidRPr="00805AA2" w:rsidRDefault="006609F0" w:rsidP="008D249F">
      <w:pPr>
        <w:jc w:val="both"/>
        <w:rPr>
          <w:rFonts w:ascii="Arial" w:hAnsi="Arial" w:cs="Arial"/>
          <w:bCs/>
          <w:sz w:val="22"/>
          <w:szCs w:val="22"/>
        </w:rPr>
      </w:pPr>
      <w:r w:rsidRPr="00805AA2">
        <w:rPr>
          <w:rFonts w:ascii="Arial" w:hAnsi="Arial" w:cs="Arial"/>
          <w:bCs/>
          <w:sz w:val="22"/>
          <w:szCs w:val="22"/>
        </w:rPr>
        <w:t xml:space="preserve">3.2.7.2 Exame periódico: tem como objetivo avaliar a saúde do trabalhador, identificando patologias que possam ocorrer, realizado de acordo com a periodicidade determinada no PCMSO; </w:t>
      </w:r>
    </w:p>
    <w:p w14:paraId="2F6C219F" w14:textId="77777777" w:rsidR="006609F0" w:rsidRPr="00805AA2" w:rsidRDefault="006609F0" w:rsidP="008D249F">
      <w:pPr>
        <w:jc w:val="both"/>
        <w:rPr>
          <w:rFonts w:ascii="Arial" w:hAnsi="Arial" w:cs="Arial"/>
          <w:bCs/>
          <w:sz w:val="22"/>
          <w:szCs w:val="22"/>
        </w:rPr>
      </w:pPr>
      <w:r w:rsidRPr="00805AA2">
        <w:rPr>
          <w:rFonts w:ascii="Arial" w:hAnsi="Arial" w:cs="Arial"/>
          <w:bCs/>
          <w:sz w:val="22"/>
          <w:szCs w:val="22"/>
        </w:rPr>
        <w:t>3.2.7.3 Exame de retorno ao trabalho: deverá ser feito no primeiro dia no retorno das atividades laborais quando o afastamento for igual ou superior a 30 (trinta) dias corridos, sendo motivos de doenças, acidentes ocupacionais ou licença maternidade;</w:t>
      </w:r>
    </w:p>
    <w:p w14:paraId="6252A2F5" w14:textId="77777777" w:rsidR="006609F0" w:rsidRPr="00805AA2" w:rsidRDefault="006609F0" w:rsidP="008D249F">
      <w:pPr>
        <w:jc w:val="both"/>
        <w:rPr>
          <w:rFonts w:ascii="Arial" w:hAnsi="Arial" w:cs="Arial"/>
          <w:bCs/>
          <w:sz w:val="22"/>
          <w:szCs w:val="22"/>
        </w:rPr>
      </w:pPr>
      <w:r w:rsidRPr="00805AA2">
        <w:rPr>
          <w:rFonts w:ascii="Arial" w:hAnsi="Arial" w:cs="Arial"/>
          <w:bCs/>
          <w:sz w:val="22"/>
          <w:szCs w:val="22"/>
        </w:rPr>
        <w:t xml:space="preserve">3.2.7.4 Exame de mudança da função: avaliação </w:t>
      </w:r>
      <w:proofErr w:type="spellStart"/>
      <w:r w:rsidRPr="00805AA2">
        <w:rPr>
          <w:rFonts w:ascii="Arial" w:hAnsi="Arial" w:cs="Arial"/>
          <w:bCs/>
          <w:sz w:val="22"/>
          <w:szCs w:val="22"/>
        </w:rPr>
        <w:t>cliníca</w:t>
      </w:r>
      <w:proofErr w:type="spellEnd"/>
      <w:r w:rsidRPr="00805AA2">
        <w:rPr>
          <w:rFonts w:ascii="Arial" w:hAnsi="Arial" w:cs="Arial"/>
          <w:bCs/>
          <w:sz w:val="22"/>
          <w:szCs w:val="22"/>
        </w:rPr>
        <w:t xml:space="preserve"> obrigatória feita antes da mudança de função, desde que a mudança implique na exposição do empregado a risco diferente daquele a que estava exposto anteriormente à mudança;</w:t>
      </w:r>
    </w:p>
    <w:p w14:paraId="174274D0" w14:textId="77777777" w:rsidR="006609F0" w:rsidRPr="00805AA2" w:rsidRDefault="006609F0" w:rsidP="008D249F">
      <w:pPr>
        <w:jc w:val="both"/>
        <w:rPr>
          <w:rFonts w:ascii="Arial" w:hAnsi="Arial" w:cs="Arial"/>
          <w:bCs/>
          <w:sz w:val="22"/>
          <w:szCs w:val="22"/>
        </w:rPr>
      </w:pPr>
      <w:r w:rsidRPr="00805AA2">
        <w:rPr>
          <w:rFonts w:ascii="Arial" w:hAnsi="Arial" w:cs="Arial"/>
          <w:bCs/>
          <w:sz w:val="22"/>
          <w:szCs w:val="22"/>
        </w:rPr>
        <w:t xml:space="preserve">3.2.7.5 Exame demissional: deverá ser realizado em até 10 (dez) dias a partir da data do término do contrato, fazendo uma avaliação </w:t>
      </w:r>
      <w:proofErr w:type="spellStart"/>
      <w:r w:rsidRPr="00805AA2">
        <w:rPr>
          <w:rFonts w:ascii="Arial" w:hAnsi="Arial" w:cs="Arial"/>
          <w:bCs/>
          <w:sz w:val="22"/>
          <w:szCs w:val="22"/>
        </w:rPr>
        <w:t>cliníca</w:t>
      </w:r>
      <w:proofErr w:type="spellEnd"/>
      <w:r w:rsidRPr="00805AA2">
        <w:rPr>
          <w:rFonts w:ascii="Arial" w:hAnsi="Arial" w:cs="Arial"/>
          <w:bCs/>
          <w:sz w:val="22"/>
          <w:szCs w:val="22"/>
        </w:rPr>
        <w:t xml:space="preserve"> ocupacional para o desligamento do funcionário;</w:t>
      </w:r>
    </w:p>
    <w:p w14:paraId="6B8800F0"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3.2.8 Para a execução do PCMSO, a empresa a ser contratada deverá:</w:t>
      </w:r>
    </w:p>
    <w:p w14:paraId="5B98EBED"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3.2.8.1 Marcar e controlar as consultas médicas de qualquer ordem;</w:t>
      </w:r>
    </w:p>
    <w:p w14:paraId="149FBCF1"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3.2.8.2 Atualizar o prontuário clínico dos funcionários, com registro dos resultados dos exames complementares realizados;</w:t>
      </w:r>
    </w:p>
    <w:p w14:paraId="4F2014DC"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3.2.8.3 Formalizar a delegação de responsabilidade da operacionalização do PCMSO;</w:t>
      </w:r>
    </w:p>
    <w:p w14:paraId="1CCD1550"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3.2.8.4 Indicar a necessidade de realização de exames periódicos dos funcionários, bem como de exames para aferir a possibilidade de retorno ao trabalho, nos casos em que o funcionário for afastado pelo INSS;</w:t>
      </w:r>
    </w:p>
    <w:p w14:paraId="02B76C4B" w14:textId="2AB5D735" w:rsidR="006609F0" w:rsidRDefault="006609F0" w:rsidP="008D249F">
      <w:pPr>
        <w:jc w:val="both"/>
        <w:rPr>
          <w:rFonts w:ascii="Arial" w:eastAsia="Arial Unicode MS" w:hAnsi="Arial" w:cs="Arial"/>
          <w:sz w:val="22"/>
          <w:szCs w:val="22"/>
        </w:rPr>
      </w:pPr>
      <w:r w:rsidRPr="00805AA2">
        <w:rPr>
          <w:rFonts w:ascii="Arial" w:hAnsi="Arial" w:cs="Arial"/>
          <w:sz w:val="22"/>
          <w:szCs w:val="22"/>
        </w:rPr>
        <w:t xml:space="preserve">3.2.8.5 Indicar e realizar exames específicos complementares para todos os cargos de acordo com a exigência legal e de acordo com o solicitado pela </w:t>
      </w:r>
      <w:r w:rsidRPr="00805AA2">
        <w:rPr>
          <w:rFonts w:ascii="Arial" w:eastAsia="Arial Unicode MS" w:hAnsi="Arial" w:cs="Arial"/>
          <w:sz w:val="22"/>
          <w:szCs w:val="22"/>
        </w:rPr>
        <w:t>Vigilância Sanitária;</w:t>
      </w:r>
    </w:p>
    <w:p w14:paraId="51C21EA2"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3.2.9 Para a indicação e realização de todos os exames, a empresa a ser contratada deverá considerar os cargos ocupados, as tarefas executadas, a exposição aos agentes nocivos, a idade dos funcionários, entre outras variáveis;</w:t>
      </w:r>
    </w:p>
    <w:p w14:paraId="1F1E1F32"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3.2.10</w:t>
      </w:r>
      <w:r w:rsidRPr="00805AA2">
        <w:rPr>
          <w:rFonts w:ascii="Arial" w:hAnsi="Arial" w:cs="Arial"/>
          <w:sz w:val="22"/>
          <w:szCs w:val="22"/>
        </w:rPr>
        <w:tab/>
        <w:t xml:space="preserve">O médico responsável pelo PCMSO deverá auxiliar no enquadramento das doenças ocupacionais, emitindo parecer médico e realizando a Comunicação de Acidente de Trabalho – CAT para o eSocial; </w:t>
      </w:r>
    </w:p>
    <w:p w14:paraId="619F92AF"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3.2.11 A empresa a ser contratada deverá prestar consultoria individualizada, por meio de profissionais especializados (Médico do Trabalho/Coordenador do PCMSO) a respeito de exigências legais e providências a serem adotadas, para casos de demandas específicas do CISAMUSEP.</w:t>
      </w:r>
    </w:p>
    <w:p w14:paraId="41CB3564" w14:textId="77777777" w:rsidR="006609F0" w:rsidRPr="00805AA2" w:rsidRDefault="006609F0" w:rsidP="00F15F30">
      <w:pPr>
        <w:jc w:val="both"/>
        <w:rPr>
          <w:rFonts w:ascii="Arial" w:hAnsi="Arial" w:cs="Arial"/>
          <w:color w:val="FF0000"/>
          <w:sz w:val="22"/>
          <w:szCs w:val="22"/>
        </w:rPr>
      </w:pPr>
    </w:p>
    <w:p w14:paraId="2BCC13CC" w14:textId="77777777" w:rsidR="006609F0" w:rsidRPr="00805AA2" w:rsidRDefault="006609F0" w:rsidP="008D249F">
      <w:pPr>
        <w:jc w:val="both"/>
        <w:rPr>
          <w:rFonts w:ascii="Arial" w:hAnsi="Arial" w:cs="Arial"/>
          <w:b/>
          <w:sz w:val="22"/>
          <w:szCs w:val="22"/>
        </w:rPr>
      </w:pPr>
      <w:r w:rsidRPr="00805AA2">
        <w:rPr>
          <w:rFonts w:ascii="Arial" w:hAnsi="Arial" w:cs="Arial"/>
          <w:b/>
          <w:sz w:val="22"/>
          <w:szCs w:val="22"/>
        </w:rPr>
        <w:t>3.3 PGR – Programa de Gerenciamento de Riscos</w:t>
      </w:r>
    </w:p>
    <w:p w14:paraId="4F20441D" w14:textId="77777777" w:rsidR="006609F0" w:rsidRPr="00805AA2" w:rsidRDefault="006609F0" w:rsidP="008D249F">
      <w:pPr>
        <w:jc w:val="both"/>
        <w:rPr>
          <w:rFonts w:ascii="Arial" w:hAnsi="Arial" w:cs="Arial"/>
          <w:bCs/>
          <w:sz w:val="22"/>
          <w:szCs w:val="22"/>
        </w:rPr>
      </w:pPr>
      <w:r w:rsidRPr="00805AA2">
        <w:rPr>
          <w:rFonts w:ascii="Arial" w:hAnsi="Arial" w:cs="Arial"/>
          <w:sz w:val="22"/>
          <w:szCs w:val="22"/>
        </w:rPr>
        <w:t xml:space="preserve">3.3.1 Elaborado de acordo com a </w:t>
      </w:r>
      <w:r w:rsidRPr="00805AA2">
        <w:rPr>
          <w:rFonts w:ascii="Arial" w:hAnsi="Arial" w:cs="Arial"/>
          <w:bCs/>
          <w:sz w:val="22"/>
          <w:szCs w:val="22"/>
        </w:rPr>
        <w:t>Norma Regulamentadora 1 e Norma Regulamentadora 9 (NR-1 e NR-9);</w:t>
      </w:r>
    </w:p>
    <w:p w14:paraId="23E1DF8F" w14:textId="77777777" w:rsidR="006609F0" w:rsidRPr="00805AA2" w:rsidRDefault="006609F0" w:rsidP="008D249F">
      <w:pPr>
        <w:jc w:val="both"/>
        <w:rPr>
          <w:rFonts w:ascii="Arial" w:hAnsi="Arial" w:cs="Arial"/>
          <w:sz w:val="22"/>
          <w:szCs w:val="22"/>
        </w:rPr>
      </w:pPr>
      <w:r w:rsidRPr="00805AA2">
        <w:rPr>
          <w:rFonts w:ascii="Arial" w:hAnsi="Arial" w:cs="Arial"/>
          <w:bCs/>
          <w:sz w:val="22"/>
          <w:szCs w:val="22"/>
        </w:rPr>
        <w:t xml:space="preserve">3.3.2 </w:t>
      </w:r>
      <w:r w:rsidRPr="00805AA2">
        <w:rPr>
          <w:rFonts w:ascii="Arial" w:hAnsi="Arial" w:cs="Arial"/>
          <w:sz w:val="22"/>
          <w:szCs w:val="22"/>
        </w:rPr>
        <w:t>Deverá ser elaborado por Engenheiro de Segurança do Trabalho, Técnico em Segurança do Trabalho cuja coleta de dados deverá ser realizada presencialmente na sede do CISAMUSEP para levantamento técnico de riscos ambientais e não conformidade, por meio de análise das ocupações exercidas no CISAMUSEP;</w:t>
      </w:r>
    </w:p>
    <w:p w14:paraId="2B4A2E51" w14:textId="77777777" w:rsidR="006609F0" w:rsidRPr="00805AA2" w:rsidRDefault="006609F0" w:rsidP="008D249F">
      <w:pPr>
        <w:jc w:val="both"/>
        <w:rPr>
          <w:rFonts w:ascii="Arial" w:hAnsi="Arial" w:cs="Arial"/>
          <w:bCs/>
          <w:sz w:val="22"/>
          <w:szCs w:val="22"/>
        </w:rPr>
      </w:pPr>
      <w:r w:rsidRPr="00805AA2">
        <w:rPr>
          <w:rFonts w:ascii="Arial" w:hAnsi="Arial" w:cs="Arial"/>
          <w:bCs/>
          <w:sz w:val="22"/>
          <w:szCs w:val="22"/>
        </w:rPr>
        <w:t>3.3.3 O PGR identificará os riscos ambientais e os riscos ergonômicos de acidentes em cada grupo homogêneo de exposição, nos quais serão propostas medidas de controle que eliminem ou neutralizem os riscos;</w:t>
      </w:r>
    </w:p>
    <w:p w14:paraId="57DFAA33"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3.3.4 O PGR deverá ser elaborado cumprindo, no mínimo, as seguintes etapas:</w:t>
      </w:r>
    </w:p>
    <w:p w14:paraId="3A913906"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3.3.4.1 Antecipação e reconhecimento dos riscos;</w:t>
      </w:r>
    </w:p>
    <w:p w14:paraId="7045747E"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lastRenderedPageBreak/>
        <w:t>3.3.4.2 Estabelecimento de prioridades e metas de avaliação e controle;</w:t>
      </w:r>
    </w:p>
    <w:p w14:paraId="3392F365"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3.3.4.3 Avaliação dos riscos e da exposição dos empregados;</w:t>
      </w:r>
    </w:p>
    <w:p w14:paraId="279039A4"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3.3.4.4 Implantação de medidas de controle e avaliação de sua eficácia;</w:t>
      </w:r>
    </w:p>
    <w:p w14:paraId="63001B26"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3.3.4.5 Monitoramento da exposição aos riscos;</w:t>
      </w:r>
    </w:p>
    <w:p w14:paraId="161E6117"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3.3.4.6 Registro e divulgação dos dados:</w:t>
      </w:r>
    </w:p>
    <w:p w14:paraId="267F727E"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3.3.4.7 Elaboração do documento base com o planejamento anual, prioridades, periodicidade e cronograma;</w:t>
      </w:r>
    </w:p>
    <w:p w14:paraId="02581C07"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3.3.5 No PGR deverá conter o inventário de riscos ocupacionais no qual deverão constar, no mínimo, as seguintes informações:</w:t>
      </w:r>
    </w:p>
    <w:p w14:paraId="0937DA44"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3.3.5.1 Caracterização dos processos e ambientes de trabalho;</w:t>
      </w:r>
    </w:p>
    <w:p w14:paraId="3EBD0C24"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3.3.5.2 Caracterização das atividades;</w:t>
      </w:r>
    </w:p>
    <w:p w14:paraId="75879CB4"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3.3.5.3 Descrição de perigos e de possíveis lesões ou agravos à saúde dos trabalhadores, com a identificação das fontes ou circunstâncias, descrição de riscos gerados pelos perigos, com a indicação dos grupos de trabalhadores sujeitos a esses riscos, e descrição de medidas de prevenção implementadas;</w:t>
      </w:r>
    </w:p>
    <w:p w14:paraId="6E939BED"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3.3.5.4 Dados da análise preliminar ou do monitoramento das exposições a agentes físicos, químicos e biológicos e os resultados da avaliação de ergonomia nos termos da NR-17;</w:t>
      </w:r>
    </w:p>
    <w:p w14:paraId="2FD1BABA"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3.3.5.5 Avaliação dos riscos, incluindo a classificação para fins de elaboração do plano de ação; </w:t>
      </w:r>
    </w:p>
    <w:p w14:paraId="1BF52D24"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3.3.5.6 Critérios adotados para avaliação dos riscos e tomada de decisão;</w:t>
      </w:r>
    </w:p>
    <w:p w14:paraId="27D18111"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3.3.5.7 O inventário de riscos ocupacionais deve ser mantido atualizado e seu histórico mantido por um período mínimo de 20 (vinte) anos ou pelo período estabelecido em normatização específica;</w:t>
      </w:r>
    </w:p>
    <w:p w14:paraId="2B512B7D"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3.3.6 No PGR também deverá constar o Plano de Ação que deverá indicar as medidas de prevenção a serem introduzidas, aprimoradas ou mantidas após a avaliação e classificação dos riscos ocupacionais, mediante cronograma definindo as formas de acompanhamento e aferição de resultados;</w:t>
      </w:r>
    </w:p>
    <w:p w14:paraId="63FE2ABB"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3.3.6.1 A implementação das medidas de prevenção e respectivos ajustes devem ser registrados e acompanhados de forma planejada para verificar a execução das ações planejadas, as inspeções dos locais e equipamentos de trabalho e o monitoramento das condições ambientais e exposições a agentes nocivos, quando aplicável;</w:t>
      </w:r>
    </w:p>
    <w:p w14:paraId="28BA3D59"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3.3.6.2 As medidas de prevenção devem ser corrigidas quando os dados obtidos no acompanhamento indicarem ineficácia em seu desempenho;</w:t>
      </w:r>
    </w:p>
    <w:p w14:paraId="0BD04B03"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3.3.7 A elaboração do PGR deve servir de base para o desenvolvimento de ações em saúde ocupacional dos trabalhadores integradas às demais medidas de prevenção em SST, de acordo com os riscos gerados pelo trabalho nos termos da NR-7.</w:t>
      </w:r>
    </w:p>
    <w:p w14:paraId="50DA7719"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3.3.8 Os aparelhos utilizados para as medições deverão estar devidamente calibrados, devendo ser apresentados os laudos dentro da validade.</w:t>
      </w:r>
    </w:p>
    <w:p w14:paraId="078C206A" w14:textId="77777777" w:rsidR="006609F0" w:rsidRPr="00805AA2" w:rsidRDefault="006609F0" w:rsidP="008D249F">
      <w:pPr>
        <w:jc w:val="both"/>
        <w:rPr>
          <w:rFonts w:ascii="Arial" w:hAnsi="Arial" w:cs="Arial"/>
          <w:b/>
          <w:sz w:val="22"/>
          <w:szCs w:val="22"/>
        </w:rPr>
      </w:pPr>
    </w:p>
    <w:p w14:paraId="76D62322" w14:textId="64C2282D" w:rsidR="006609F0" w:rsidRPr="00805AA2" w:rsidRDefault="006609F0" w:rsidP="008D249F">
      <w:pPr>
        <w:jc w:val="both"/>
        <w:rPr>
          <w:rFonts w:ascii="Arial" w:hAnsi="Arial" w:cs="Arial"/>
          <w:b/>
          <w:sz w:val="22"/>
          <w:szCs w:val="22"/>
        </w:rPr>
      </w:pPr>
      <w:r w:rsidRPr="00805AA2">
        <w:rPr>
          <w:rFonts w:ascii="Arial" w:hAnsi="Arial" w:cs="Arial"/>
          <w:b/>
          <w:sz w:val="22"/>
          <w:szCs w:val="22"/>
        </w:rPr>
        <w:t>3.4 LTCAT – Laudo Técnico das Condições Ambientais de Trabalho</w:t>
      </w:r>
    </w:p>
    <w:p w14:paraId="100ECEE2"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3.4.1 Elaborado de acordo com a Lei nº 8.213/91, Instrução Normativa da Receita Federal do Brasil nº 2110/22, Decreto nº 3.048/99 e Instrução Normativa do Instituto Nacional do Seguro Social nº 128/22;</w:t>
      </w:r>
    </w:p>
    <w:p w14:paraId="23236D93"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3.4.2 Deverá ser elaborado por Médico ou Engenheiro de Segurança do Trabalho;</w:t>
      </w:r>
    </w:p>
    <w:p w14:paraId="212F6018"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3.4.3 O LTCAT deverá ser elaborado após a identificação dos riscos pelo PGR;</w:t>
      </w:r>
    </w:p>
    <w:p w14:paraId="31863B55"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3.4.4 A empresa a ser contratada deverá realizar visitas técnicas na sede do CISAMUSEP sempre que necessário para avaliar as condições de trabalho de cada funcionário de forma a subsidiar a elaboração do LTCAT;</w:t>
      </w:r>
    </w:p>
    <w:p w14:paraId="059EF1B7"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3.4.5 O laudo deverá fornecer subsídios para enquadramento dos funcionários com relação à aposentadoria especial (INSS), direito à insalubridade e periculosidade, com emissão de Laudo Técnico contendo informações setorizadas, o qual deverá ser apresentado num documento base;</w:t>
      </w:r>
    </w:p>
    <w:p w14:paraId="3DABB80C"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3.4.6 No LTCAT deverão constar as seguintes informações:</w:t>
      </w:r>
    </w:p>
    <w:p w14:paraId="7FC07188"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3.4.6.1 Ser individual ou coletivo;</w:t>
      </w:r>
    </w:p>
    <w:p w14:paraId="14D0720F"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lastRenderedPageBreak/>
        <w:t>3.4.6.2 Identificação do CISAMUSEP;</w:t>
      </w:r>
    </w:p>
    <w:p w14:paraId="1BB46279"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3.4.6.3 Identificação do setor de trabalho, descrição dos locais e das funções desenvolvidas;</w:t>
      </w:r>
    </w:p>
    <w:p w14:paraId="72327832"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3.4.6.4 Descrição da atividade;</w:t>
      </w:r>
    </w:p>
    <w:p w14:paraId="153A17DE"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3.4.6.5 Identificação de agente nocivo capaz de causar </w:t>
      </w:r>
      <w:proofErr w:type="spellStart"/>
      <w:r w:rsidRPr="00805AA2">
        <w:rPr>
          <w:rFonts w:ascii="Arial" w:hAnsi="Arial" w:cs="Arial"/>
          <w:sz w:val="22"/>
          <w:szCs w:val="22"/>
        </w:rPr>
        <w:t>dano</w:t>
      </w:r>
      <w:proofErr w:type="spellEnd"/>
      <w:r w:rsidRPr="00805AA2">
        <w:rPr>
          <w:rFonts w:ascii="Arial" w:hAnsi="Arial" w:cs="Arial"/>
          <w:sz w:val="22"/>
          <w:szCs w:val="22"/>
        </w:rPr>
        <w:t xml:space="preserve"> à saúde e integridade física, arrolado na Legislação Previdenciária;</w:t>
      </w:r>
    </w:p>
    <w:p w14:paraId="70B2634E"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3.4.6.6 Localização das possíveis fontes geradoras;</w:t>
      </w:r>
    </w:p>
    <w:p w14:paraId="0698A85E"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3.4.6.7 Via e </w:t>
      </w:r>
      <w:proofErr w:type="spellStart"/>
      <w:r w:rsidRPr="00805AA2">
        <w:rPr>
          <w:rFonts w:ascii="Arial" w:hAnsi="Arial" w:cs="Arial"/>
          <w:sz w:val="22"/>
          <w:szCs w:val="22"/>
        </w:rPr>
        <w:t>periodidicade</w:t>
      </w:r>
      <w:proofErr w:type="spellEnd"/>
      <w:r w:rsidRPr="00805AA2">
        <w:rPr>
          <w:rFonts w:ascii="Arial" w:hAnsi="Arial" w:cs="Arial"/>
          <w:sz w:val="22"/>
          <w:szCs w:val="22"/>
        </w:rPr>
        <w:t xml:space="preserve"> de exposição ao agente nocivo;</w:t>
      </w:r>
    </w:p>
    <w:p w14:paraId="297FC989"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3.4.6.8 Metodologia e procedimentos de avaliação do agente nocivo;</w:t>
      </w:r>
    </w:p>
    <w:p w14:paraId="266346C4"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3.4.6.9 Descrição das medidas de controle existentes;</w:t>
      </w:r>
    </w:p>
    <w:p w14:paraId="499E974F"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3.4.6.10 Conclusão do LTCAT;</w:t>
      </w:r>
    </w:p>
    <w:p w14:paraId="641F7DD3"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3.4.6.11 Assinatura e identificação do médico do trabalho ou engenheiro de segurança;</w:t>
      </w:r>
    </w:p>
    <w:p w14:paraId="272AF679"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3.4.6.12. Data da realização da avaliação ambiental; </w:t>
      </w:r>
    </w:p>
    <w:p w14:paraId="363E4C3C" w14:textId="77777777" w:rsidR="006609F0" w:rsidRPr="00805AA2" w:rsidRDefault="006609F0" w:rsidP="008D249F">
      <w:pPr>
        <w:jc w:val="both"/>
        <w:rPr>
          <w:rFonts w:ascii="Arial" w:hAnsi="Arial" w:cs="Arial"/>
          <w:sz w:val="22"/>
          <w:szCs w:val="22"/>
        </w:rPr>
      </w:pPr>
      <w:r w:rsidRPr="00805AA2">
        <w:rPr>
          <w:rFonts w:ascii="Arial" w:hAnsi="Arial" w:cs="Arial"/>
          <w:bCs/>
          <w:sz w:val="22"/>
          <w:szCs w:val="22"/>
        </w:rPr>
        <w:t xml:space="preserve">3.4.7 As medições dos </w:t>
      </w:r>
      <w:r w:rsidRPr="00805AA2">
        <w:rPr>
          <w:rFonts w:ascii="Arial" w:hAnsi="Arial" w:cs="Arial"/>
          <w:sz w:val="22"/>
          <w:szCs w:val="22"/>
        </w:rPr>
        <w:t>agentes nocivos identificados devem ser realizadas com equipamentos devidamente calibrados e adequados, bem como análises laboratoriais, análise da eficácia dos Equipamentos de Proteção Individual e Equipamentos de Proteção Coletiva quando e se utilizados;</w:t>
      </w:r>
    </w:p>
    <w:p w14:paraId="0EFF7031"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3.4.7.1 Os certificados de calibração dos equipamentos deverão ser apresentados anexos ao laudo; </w:t>
      </w:r>
    </w:p>
    <w:p w14:paraId="787FCBD5"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3.4.8 O LTCAT servirá de base para elaboração do PPP – Perfil Profissiográfico Previdenciário;</w:t>
      </w:r>
    </w:p>
    <w:p w14:paraId="59BBA7E2"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3.4.9</w:t>
      </w:r>
      <w:r w:rsidRPr="00805AA2">
        <w:rPr>
          <w:rFonts w:ascii="Arial" w:hAnsi="Arial" w:cs="Arial"/>
          <w:sz w:val="22"/>
          <w:szCs w:val="22"/>
        </w:rPr>
        <w:tab/>
        <w:t>O LTCAT e as demonstrações ambientais devem embasar o preenchimento do DARF (INSS) e formulário de reconhecimento de períodos laborados em condições especiais.</w:t>
      </w:r>
    </w:p>
    <w:p w14:paraId="0F246C89" w14:textId="77777777" w:rsidR="006609F0" w:rsidRPr="00805AA2" w:rsidRDefault="006609F0" w:rsidP="007B3F56">
      <w:pPr>
        <w:jc w:val="both"/>
        <w:rPr>
          <w:rFonts w:ascii="Arial" w:hAnsi="Arial" w:cs="Arial"/>
          <w:b/>
          <w:bCs/>
          <w:sz w:val="22"/>
          <w:szCs w:val="22"/>
        </w:rPr>
      </w:pPr>
    </w:p>
    <w:p w14:paraId="036478AC" w14:textId="77777777" w:rsidR="006609F0" w:rsidRPr="00805AA2" w:rsidRDefault="006609F0" w:rsidP="008D249F">
      <w:pPr>
        <w:jc w:val="both"/>
        <w:rPr>
          <w:rFonts w:ascii="Arial" w:hAnsi="Arial" w:cs="Arial"/>
          <w:b/>
          <w:bCs/>
          <w:sz w:val="22"/>
          <w:szCs w:val="22"/>
        </w:rPr>
      </w:pPr>
      <w:r w:rsidRPr="00805AA2">
        <w:rPr>
          <w:rFonts w:ascii="Arial" w:hAnsi="Arial" w:cs="Arial"/>
          <w:b/>
          <w:bCs/>
          <w:sz w:val="22"/>
          <w:szCs w:val="22"/>
        </w:rPr>
        <w:t>3.5 LIP – Laudo de Insalubridade e Periculosidade</w:t>
      </w:r>
    </w:p>
    <w:p w14:paraId="40761B1A"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3.5.1 Elaborado de acordo com a Norma Regulamentadora 15 (NR-15) e Norma Regulamentadora 16 (NR-16);</w:t>
      </w:r>
    </w:p>
    <w:p w14:paraId="0DFA8C44"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3.5.2 O LIP visa estabelecer quais funções têm direito a receber o adicional de insalubridade e/ou periculosidade dependendo do agente prejudicial </w:t>
      </w:r>
      <w:proofErr w:type="spellStart"/>
      <w:r w:rsidRPr="00805AA2">
        <w:rPr>
          <w:rFonts w:ascii="Arial" w:hAnsi="Arial" w:cs="Arial"/>
          <w:sz w:val="22"/>
          <w:szCs w:val="22"/>
        </w:rPr>
        <w:t>a</w:t>
      </w:r>
      <w:proofErr w:type="spellEnd"/>
      <w:r w:rsidRPr="00805AA2">
        <w:rPr>
          <w:rFonts w:ascii="Arial" w:hAnsi="Arial" w:cs="Arial"/>
          <w:sz w:val="22"/>
          <w:szCs w:val="22"/>
        </w:rPr>
        <w:t xml:space="preserve"> qual os funcionários estão expostos;</w:t>
      </w:r>
    </w:p>
    <w:p w14:paraId="5FE3BBAE"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3.5.3 O LIP deverá ser elaborado por Médico ou Engenheiro do Trabalho;</w:t>
      </w:r>
    </w:p>
    <w:p w14:paraId="3EA3FE25"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3.5.4 Os laudos deverão ser apresentados separadamente, em dois documentos distintos: um laudo de insalubridade e um laudo de periculosidade;</w:t>
      </w:r>
    </w:p>
    <w:p w14:paraId="3459958D"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3.5.5 Deverá apresentar as saídas e mudanças de processos internos ou melhorias que excluam a exposição dos agentes </w:t>
      </w:r>
      <w:proofErr w:type="spellStart"/>
      <w:r w:rsidRPr="00805AA2">
        <w:rPr>
          <w:rFonts w:ascii="Arial" w:hAnsi="Arial" w:cs="Arial"/>
          <w:sz w:val="22"/>
          <w:szCs w:val="22"/>
        </w:rPr>
        <w:t>nocisos</w:t>
      </w:r>
      <w:proofErr w:type="spellEnd"/>
      <w:r w:rsidRPr="00805AA2">
        <w:rPr>
          <w:rFonts w:ascii="Arial" w:hAnsi="Arial" w:cs="Arial"/>
          <w:sz w:val="22"/>
          <w:szCs w:val="22"/>
        </w:rPr>
        <w:t xml:space="preserve"> aos funcionários.</w:t>
      </w:r>
    </w:p>
    <w:p w14:paraId="6C1F7D3C" w14:textId="77777777" w:rsidR="00874052" w:rsidRDefault="00874052" w:rsidP="008D249F">
      <w:pPr>
        <w:jc w:val="both"/>
        <w:rPr>
          <w:rFonts w:ascii="Arial" w:hAnsi="Arial" w:cs="Arial"/>
          <w:b/>
          <w:bCs/>
          <w:sz w:val="22"/>
          <w:szCs w:val="22"/>
        </w:rPr>
      </w:pPr>
    </w:p>
    <w:p w14:paraId="39A2F948" w14:textId="0DA0C7D9" w:rsidR="006609F0" w:rsidRPr="00805AA2" w:rsidRDefault="006609F0" w:rsidP="008D249F">
      <w:pPr>
        <w:jc w:val="both"/>
        <w:rPr>
          <w:rFonts w:ascii="Arial" w:hAnsi="Arial" w:cs="Arial"/>
          <w:b/>
          <w:bCs/>
          <w:sz w:val="22"/>
          <w:szCs w:val="22"/>
        </w:rPr>
      </w:pPr>
      <w:r w:rsidRPr="00805AA2">
        <w:rPr>
          <w:rFonts w:ascii="Arial" w:hAnsi="Arial" w:cs="Arial"/>
          <w:b/>
          <w:bCs/>
          <w:sz w:val="22"/>
          <w:szCs w:val="22"/>
        </w:rPr>
        <w:t>3.6 AET – Análise Ergonômica do Trabalho</w:t>
      </w:r>
    </w:p>
    <w:p w14:paraId="3C420357" w14:textId="77777777" w:rsidR="006609F0" w:rsidRPr="00805AA2" w:rsidRDefault="006609F0" w:rsidP="008D249F">
      <w:pPr>
        <w:jc w:val="both"/>
        <w:rPr>
          <w:rFonts w:ascii="Arial" w:hAnsi="Arial" w:cs="Arial"/>
          <w:bCs/>
          <w:sz w:val="22"/>
          <w:szCs w:val="22"/>
        </w:rPr>
      </w:pPr>
      <w:r w:rsidRPr="00805AA2">
        <w:rPr>
          <w:rFonts w:ascii="Arial" w:hAnsi="Arial" w:cs="Arial"/>
          <w:bCs/>
          <w:sz w:val="22"/>
          <w:szCs w:val="22"/>
        </w:rPr>
        <w:t>3.6.1 Elaborado em conformidade da Norma Regulamentadora 17 (NR-17) e seus anexos;</w:t>
      </w:r>
    </w:p>
    <w:p w14:paraId="4B8705AF"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3.6.2 A empresa a ser contratada deverá planejar, elaborar e prestar assistência técnica ao desenvolvimento da AET em todos os postos de trabalho do CISAMUSEP, contendo completa descrição das ações preventivas, sugestões para eliminar ou reduzir a exposição dos trabalhadores aos agentes nocivos;</w:t>
      </w:r>
    </w:p>
    <w:p w14:paraId="15F1E5B1"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3.6.3 A empresa a ser contratada deverá realizar visita técnica na sede do CISAMUSEP para coleta de dados objetivando a elaboração da AET;</w:t>
      </w:r>
    </w:p>
    <w:p w14:paraId="7C0565FA"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3.6.4 A empresa a ser contratada deverá elaborar relatório detalhado das condições encontradas levando em consideração os postos de trabalho, descrição geral do ambiente do trabalho, descrição geral da tarefa exercida pelo funcionário por meio de registros fotográficos;</w:t>
      </w:r>
    </w:p>
    <w:p w14:paraId="76262E3D" w14:textId="77777777" w:rsidR="006609F0" w:rsidRPr="00A454D4" w:rsidRDefault="006609F0" w:rsidP="008D249F">
      <w:pPr>
        <w:jc w:val="both"/>
        <w:rPr>
          <w:rFonts w:ascii="Arial" w:hAnsi="Arial" w:cs="Arial"/>
          <w:sz w:val="22"/>
          <w:szCs w:val="22"/>
        </w:rPr>
      </w:pPr>
      <w:r w:rsidRPr="00805AA2">
        <w:rPr>
          <w:rFonts w:ascii="Arial" w:hAnsi="Arial" w:cs="Arial"/>
          <w:sz w:val="22"/>
          <w:szCs w:val="22"/>
        </w:rPr>
        <w:t>3.6.4.</w:t>
      </w:r>
      <w:r w:rsidRPr="00A454D4">
        <w:rPr>
          <w:rFonts w:ascii="Arial" w:hAnsi="Arial" w:cs="Arial"/>
          <w:sz w:val="22"/>
          <w:szCs w:val="22"/>
        </w:rPr>
        <w:t>1 O levantamento fotográfico deverá acompanhar o documento final, bem como as sugestões para a implantação de melhorias julgadas necessárias;</w:t>
      </w:r>
    </w:p>
    <w:p w14:paraId="1E25F09D" w14:textId="77777777" w:rsidR="005F7E74" w:rsidRPr="00A454D4" w:rsidRDefault="006609F0" w:rsidP="008D249F">
      <w:pPr>
        <w:jc w:val="both"/>
        <w:rPr>
          <w:rFonts w:ascii="Arial" w:hAnsi="Arial" w:cs="Arial"/>
          <w:sz w:val="22"/>
          <w:szCs w:val="22"/>
        </w:rPr>
      </w:pPr>
      <w:r w:rsidRPr="00A454D4">
        <w:rPr>
          <w:rFonts w:ascii="Arial" w:hAnsi="Arial" w:cs="Arial"/>
          <w:sz w:val="22"/>
          <w:szCs w:val="22"/>
        </w:rPr>
        <w:t xml:space="preserve">3.6.5 </w:t>
      </w:r>
      <w:r w:rsidR="005F7E74" w:rsidRPr="00A454D4">
        <w:rPr>
          <w:rFonts w:ascii="Arial" w:hAnsi="Arial" w:cs="Arial"/>
          <w:sz w:val="22"/>
          <w:szCs w:val="22"/>
        </w:rPr>
        <w:t xml:space="preserve">Após conclusão da análise, o profissional responsável pela elaboração do laudo deverá realizar orientação </w:t>
      </w:r>
      <w:r w:rsidR="005F7E74" w:rsidRPr="00A454D4">
        <w:rPr>
          <w:rFonts w:ascii="Arial" w:hAnsi="Arial" w:cs="Arial"/>
          <w:i/>
          <w:sz w:val="22"/>
          <w:szCs w:val="22"/>
        </w:rPr>
        <w:t>in loco</w:t>
      </w:r>
      <w:r w:rsidR="005F7E74" w:rsidRPr="00A454D4">
        <w:rPr>
          <w:rFonts w:ascii="Arial" w:hAnsi="Arial" w:cs="Arial"/>
          <w:sz w:val="22"/>
          <w:szCs w:val="22"/>
        </w:rPr>
        <w:t xml:space="preserve"> aos funcionários de cada setor, visando a melhoria das condições ergonômicas do trabalho;</w:t>
      </w:r>
    </w:p>
    <w:p w14:paraId="27706833" w14:textId="61448EC4" w:rsidR="006609F0" w:rsidRDefault="006609F0" w:rsidP="008D249F">
      <w:pPr>
        <w:jc w:val="both"/>
        <w:rPr>
          <w:rFonts w:ascii="Arial" w:hAnsi="Arial" w:cs="Arial"/>
          <w:sz w:val="22"/>
          <w:szCs w:val="22"/>
        </w:rPr>
      </w:pPr>
      <w:r w:rsidRPr="00805AA2">
        <w:rPr>
          <w:rFonts w:ascii="Arial" w:hAnsi="Arial" w:cs="Arial"/>
          <w:sz w:val="22"/>
          <w:szCs w:val="22"/>
        </w:rPr>
        <w:t xml:space="preserve">3.6.6 A AET deverá ser realizada por especialista em estudos ergonômicos, produzindo material escrito das operações, ambientes, equipamentos utilizados que permitiram elaborar as considerações e </w:t>
      </w:r>
      <w:r w:rsidRPr="00805AA2">
        <w:rPr>
          <w:rFonts w:ascii="Arial" w:hAnsi="Arial" w:cs="Arial"/>
          <w:sz w:val="22"/>
          <w:szCs w:val="22"/>
        </w:rPr>
        <w:lastRenderedPageBreak/>
        <w:t>recomendações a respeito dos métodos e organizações do trabalho com relação às atividades inerentes à administração.</w:t>
      </w:r>
    </w:p>
    <w:p w14:paraId="5D4D5828" w14:textId="77777777" w:rsidR="00805AA2" w:rsidRPr="00805AA2" w:rsidRDefault="00805AA2" w:rsidP="008D249F">
      <w:pPr>
        <w:jc w:val="both"/>
        <w:rPr>
          <w:rFonts w:ascii="Arial" w:hAnsi="Arial" w:cs="Arial"/>
          <w:b/>
          <w:color w:val="FF0000"/>
          <w:sz w:val="22"/>
          <w:szCs w:val="22"/>
        </w:rPr>
      </w:pPr>
    </w:p>
    <w:p w14:paraId="1E5A4386" w14:textId="77777777" w:rsidR="006609F0" w:rsidRPr="00805AA2" w:rsidRDefault="006609F0" w:rsidP="008D249F">
      <w:pPr>
        <w:jc w:val="both"/>
        <w:rPr>
          <w:rFonts w:ascii="Arial" w:hAnsi="Arial" w:cs="Arial"/>
          <w:b/>
          <w:sz w:val="22"/>
          <w:szCs w:val="22"/>
        </w:rPr>
      </w:pPr>
      <w:r w:rsidRPr="0078122B">
        <w:rPr>
          <w:rFonts w:ascii="Arial" w:hAnsi="Arial" w:cs="Arial"/>
          <w:b/>
          <w:sz w:val="22"/>
          <w:szCs w:val="22"/>
        </w:rPr>
        <w:t>3.7 Realização de exames médicos ocupacionais</w:t>
      </w:r>
      <w:r w:rsidRPr="00805AA2">
        <w:rPr>
          <w:rFonts w:ascii="Arial" w:hAnsi="Arial" w:cs="Arial"/>
          <w:b/>
          <w:sz w:val="22"/>
          <w:szCs w:val="22"/>
        </w:rPr>
        <w:t xml:space="preserve"> </w:t>
      </w:r>
    </w:p>
    <w:p w14:paraId="07DD263D"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3.7.1 Os exames deverão ser realizados de acordo com o PCMSO;</w:t>
      </w:r>
    </w:p>
    <w:p w14:paraId="4A10B6FB" w14:textId="77777777" w:rsidR="006609F0" w:rsidRPr="00805AA2" w:rsidRDefault="006609F0" w:rsidP="008D249F">
      <w:pPr>
        <w:jc w:val="both"/>
        <w:rPr>
          <w:rFonts w:ascii="Arial" w:hAnsi="Arial" w:cs="Arial"/>
          <w:bCs/>
          <w:sz w:val="22"/>
          <w:szCs w:val="22"/>
        </w:rPr>
      </w:pPr>
      <w:r w:rsidRPr="00805AA2">
        <w:rPr>
          <w:rFonts w:ascii="Arial" w:hAnsi="Arial" w:cs="Arial"/>
          <w:bCs/>
          <w:sz w:val="22"/>
          <w:szCs w:val="22"/>
        </w:rPr>
        <w:t xml:space="preserve">3.7.2 Deverão ser realizados os </w:t>
      </w:r>
      <w:r w:rsidRPr="00805AA2">
        <w:rPr>
          <w:rFonts w:ascii="Arial" w:hAnsi="Arial" w:cs="Arial"/>
          <w:sz w:val="22"/>
          <w:szCs w:val="22"/>
        </w:rPr>
        <w:t>seguintes exames médicos, para atendimento previsto para até 100 (cem) funcionários no período de 12 (doze) meses: e</w:t>
      </w:r>
      <w:r w:rsidRPr="00805AA2">
        <w:rPr>
          <w:rFonts w:ascii="Arial" w:hAnsi="Arial" w:cs="Arial"/>
          <w:bCs/>
          <w:sz w:val="22"/>
          <w:szCs w:val="22"/>
        </w:rPr>
        <w:t>xame admissional, exame periódico, exame de retorno ao trabalho, exame de mudança da função e exame demissional;</w:t>
      </w:r>
    </w:p>
    <w:p w14:paraId="7E48A1F2" w14:textId="77777777" w:rsidR="006609F0" w:rsidRPr="00805AA2" w:rsidRDefault="006609F0" w:rsidP="008D249F">
      <w:pPr>
        <w:jc w:val="both"/>
        <w:rPr>
          <w:rFonts w:ascii="Arial" w:hAnsi="Arial" w:cs="Arial"/>
          <w:sz w:val="22"/>
          <w:szCs w:val="22"/>
        </w:rPr>
      </w:pPr>
      <w:r w:rsidRPr="00805AA2">
        <w:rPr>
          <w:rFonts w:ascii="Arial" w:hAnsi="Arial" w:cs="Arial"/>
          <w:bCs/>
          <w:sz w:val="22"/>
          <w:szCs w:val="22"/>
        </w:rPr>
        <w:t xml:space="preserve">3.7.3 </w:t>
      </w:r>
      <w:r w:rsidRPr="00805AA2">
        <w:rPr>
          <w:rFonts w:ascii="Arial" w:hAnsi="Arial" w:cs="Arial"/>
          <w:sz w:val="22"/>
          <w:szCs w:val="22"/>
        </w:rPr>
        <w:t>Os exames médicos devem compreender a avaliação clínica, abrangendo exame ocupacional, exame físico e mental e os exames complementares necessários avaliando possíveis patologias existentes e predispostas que venham ocorrer devido com as funções dos profissionais de acordo com os termos especificados na NR-7;</w:t>
      </w:r>
    </w:p>
    <w:p w14:paraId="4379B281"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3.7.4 Após realização de cada exame, deverá ser emitido Atestado de Saúde Ocupacional – ASO – em 3 (três) vias, devendo uma via ser entregue ao funcionário, uma via ser entregue ao CISAMUSEP e uma via para arquivo da empresa a ser contratada;</w:t>
      </w:r>
    </w:p>
    <w:p w14:paraId="2EC1E6CA"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3.7.4.1 O ASO deverá ser assinado pelo funcionário e médico responsável, com encaminhamento ao CISAMUSEP em até 3 (três) dias úteis após a realização do exame;</w:t>
      </w:r>
    </w:p>
    <w:p w14:paraId="5FBFAABF" w14:textId="77777777" w:rsidR="006609F0" w:rsidRPr="00805AA2" w:rsidRDefault="006609F0" w:rsidP="008D249F">
      <w:pPr>
        <w:numPr>
          <w:ilvl w:val="2"/>
          <w:numId w:val="48"/>
        </w:numPr>
        <w:jc w:val="both"/>
        <w:rPr>
          <w:rFonts w:ascii="Arial" w:hAnsi="Arial" w:cs="Arial"/>
          <w:sz w:val="22"/>
          <w:szCs w:val="22"/>
        </w:rPr>
      </w:pPr>
      <w:r w:rsidRPr="00805AA2">
        <w:rPr>
          <w:rFonts w:ascii="Arial" w:hAnsi="Arial" w:cs="Arial"/>
          <w:sz w:val="22"/>
          <w:szCs w:val="22"/>
        </w:rPr>
        <w:t>O ASO deverá conter no mínimo:</w:t>
      </w:r>
    </w:p>
    <w:p w14:paraId="570659A5"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3.7.5.1 Razão Social e CNPJ do CISAMUSEP;</w:t>
      </w:r>
    </w:p>
    <w:p w14:paraId="29A9FD3D"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3.7.5.2 Nome completo do funcionário, matrícula e função;</w:t>
      </w:r>
    </w:p>
    <w:p w14:paraId="7964CF05"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3.7.5.3 Riscos ocupacionais específicos existentes ou não, sendo obrigatoriamente escrito no caso de ausência;</w:t>
      </w:r>
    </w:p>
    <w:p w14:paraId="2B66E60F"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3.7.5.4 Indicação do tipo do exame realizado (admissional, periódico, retorno ao trabalho, mudança de função ou demissional), dos exames complementares e a data que foram realizados;</w:t>
      </w:r>
    </w:p>
    <w:p w14:paraId="25948F03"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3.7.5.5 Definição de apto ou inapto para a função que o colaborador irá exercer;</w:t>
      </w:r>
    </w:p>
    <w:p w14:paraId="4F3F3D75"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3.2.5.6 Nome e número do registro profissional do médico responsável pelo PCMSO;</w:t>
      </w:r>
    </w:p>
    <w:p w14:paraId="48258366"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3.7.5.7 Data da realização, número do registro profissional e assinatura do médico que realizou o exame clínico;</w:t>
      </w:r>
    </w:p>
    <w:p w14:paraId="622ECE59"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3.7.5.8 Assinatura do empregado comprovando o </w:t>
      </w:r>
      <w:proofErr w:type="spellStart"/>
      <w:r w:rsidRPr="00805AA2">
        <w:rPr>
          <w:rFonts w:ascii="Arial" w:hAnsi="Arial" w:cs="Arial"/>
          <w:sz w:val="22"/>
          <w:szCs w:val="22"/>
        </w:rPr>
        <w:t>recebimendo</w:t>
      </w:r>
      <w:proofErr w:type="spellEnd"/>
      <w:r w:rsidRPr="00805AA2">
        <w:rPr>
          <w:rFonts w:ascii="Arial" w:hAnsi="Arial" w:cs="Arial"/>
          <w:sz w:val="22"/>
          <w:szCs w:val="22"/>
        </w:rPr>
        <w:t xml:space="preserve"> da via;</w:t>
      </w:r>
    </w:p>
    <w:p w14:paraId="38AF148F" w14:textId="02F2380D" w:rsidR="006609F0" w:rsidRDefault="006609F0" w:rsidP="008D249F">
      <w:pPr>
        <w:jc w:val="both"/>
        <w:rPr>
          <w:rFonts w:ascii="Arial" w:hAnsi="Arial" w:cs="Arial"/>
          <w:sz w:val="22"/>
          <w:szCs w:val="22"/>
        </w:rPr>
      </w:pPr>
      <w:r w:rsidRPr="00805AA2">
        <w:rPr>
          <w:rFonts w:ascii="Arial" w:hAnsi="Arial" w:cs="Arial"/>
          <w:sz w:val="22"/>
          <w:szCs w:val="22"/>
        </w:rPr>
        <w:t xml:space="preserve">3.7.6 A realização de todos os exames complementares, quando necessários e solicitados pelo médico, serão de responsabilidade da empresa a ser contratada; </w:t>
      </w:r>
    </w:p>
    <w:p w14:paraId="71E0D158" w14:textId="77777777" w:rsidR="005656FD" w:rsidRPr="007E24DF" w:rsidRDefault="005656FD" w:rsidP="008D249F">
      <w:pPr>
        <w:jc w:val="both"/>
        <w:rPr>
          <w:rFonts w:ascii="Arial" w:hAnsi="Arial" w:cs="Arial"/>
          <w:sz w:val="22"/>
          <w:szCs w:val="22"/>
        </w:rPr>
      </w:pPr>
      <w:r w:rsidRPr="005656FD">
        <w:rPr>
          <w:rFonts w:ascii="Arial" w:hAnsi="Arial" w:cs="Arial"/>
          <w:sz w:val="22"/>
          <w:szCs w:val="22"/>
        </w:rPr>
        <w:t xml:space="preserve">3.7.6.1 </w:t>
      </w:r>
      <w:r w:rsidRPr="007E24DF">
        <w:rPr>
          <w:rFonts w:ascii="Arial" w:hAnsi="Arial" w:cs="Arial"/>
          <w:sz w:val="22"/>
          <w:szCs w:val="22"/>
        </w:rPr>
        <w:t>Os exames clínicos e complementares deverão ser realizados em um único local, com exceção dos exames laboratoriais;</w:t>
      </w:r>
    </w:p>
    <w:p w14:paraId="215D0E89" w14:textId="6F096840" w:rsidR="005656FD" w:rsidRPr="00F836C1" w:rsidRDefault="005656FD" w:rsidP="008D249F">
      <w:pPr>
        <w:jc w:val="both"/>
        <w:rPr>
          <w:rFonts w:ascii="Arial" w:hAnsi="Arial" w:cs="Arial"/>
          <w:color w:val="FF0000"/>
          <w:sz w:val="22"/>
          <w:szCs w:val="22"/>
        </w:rPr>
      </w:pPr>
      <w:r w:rsidRPr="007E24DF">
        <w:rPr>
          <w:rFonts w:ascii="Arial" w:hAnsi="Arial" w:cs="Arial"/>
          <w:sz w:val="22"/>
          <w:szCs w:val="22"/>
        </w:rPr>
        <w:t>3.7.6.2 Verificada a necessidade de realização de mais de um exame laboratorial, todos eles também deverão ser realizados em um único local</w:t>
      </w:r>
      <w:r w:rsidRPr="00F836C1">
        <w:rPr>
          <w:rFonts w:ascii="Arial" w:hAnsi="Arial" w:cs="Arial"/>
          <w:color w:val="FF0000"/>
          <w:sz w:val="22"/>
          <w:szCs w:val="22"/>
        </w:rPr>
        <w:t>.</w:t>
      </w:r>
    </w:p>
    <w:p w14:paraId="2FB47ED4"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3.7.7 Os dados obtidos na avaliação clínica ocupacional devem ser anotados em um prontuário individual e permanecer sob a responsabilidade do Médico Coordenador do PCMSO, devendo ser guardados por 20 (vinte) anos após a demissão do empregado;</w:t>
      </w:r>
    </w:p>
    <w:p w14:paraId="3A724C6E"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3.7.8 Havendo substituição do médico responsável pelo PCMSO, os arquivos deverão ser transferidos para seu sucessor;</w:t>
      </w:r>
    </w:p>
    <w:p w14:paraId="4DEAE164"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3.7.9 Os atendimentos médicos e clínicos deverão ser realizados por profissional médico</w:t>
      </w:r>
      <w:r w:rsidRPr="00805AA2">
        <w:rPr>
          <w:rFonts w:ascii="Arial" w:hAnsi="Arial" w:cs="Arial"/>
          <w:sz w:val="22"/>
          <w:szCs w:val="22"/>
        </w:rPr>
        <w:br/>
        <w:t>habilitado na cidade sede do CISAMUSEP (Maringá/PR), mediante agendamento prévio de acordo com a disponibilidade de agenda da empresa a ser contratada;</w:t>
      </w:r>
    </w:p>
    <w:p w14:paraId="46D59377"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3.7.10 A empresa a ser contratada deverá possuir </w:t>
      </w:r>
      <w:r w:rsidRPr="00805AA2">
        <w:rPr>
          <w:rFonts w:ascii="Arial" w:hAnsi="Arial" w:cs="Arial"/>
          <w:i/>
          <w:iCs/>
          <w:sz w:val="22"/>
          <w:szCs w:val="22"/>
        </w:rPr>
        <w:t>software</w:t>
      </w:r>
      <w:r w:rsidRPr="00805AA2">
        <w:rPr>
          <w:rFonts w:ascii="Arial" w:hAnsi="Arial" w:cs="Arial"/>
          <w:sz w:val="22"/>
          <w:szCs w:val="22"/>
        </w:rPr>
        <w:t xml:space="preserve"> de gestão para realização de agendamento dos exames clínicos e complementares;</w:t>
      </w:r>
    </w:p>
    <w:p w14:paraId="0A8729C7"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3.1.10.1 A empresa a ser contratada deverá capacitar os funcionários do CISAMUSEP que farão uso do </w:t>
      </w:r>
      <w:r w:rsidRPr="00805AA2">
        <w:rPr>
          <w:rFonts w:ascii="Arial" w:hAnsi="Arial" w:cs="Arial"/>
          <w:i/>
          <w:iCs/>
          <w:sz w:val="22"/>
          <w:szCs w:val="22"/>
        </w:rPr>
        <w:t>software</w:t>
      </w:r>
      <w:r w:rsidRPr="00805AA2">
        <w:rPr>
          <w:rFonts w:ascii="Arial" w:hAnsi="Arial" w:cs="Arial"/>
          <w:sz w:val="22"/>
          <w:szCs w:val="22"/>
        </w:rPr>
        <w:t xml:space="preserve"> de gestão.</w:t>
      </w:r>
    </w:p>
    <w:p w14:paraId="5144ABD6" w14:textId="07FB02A0" w:rsidR="006609F0" w:rsidRDefault="006609F0" w:rsidP="008D249F">
      <w:pPr>
        <w:spacing w:after="120"/>
        <w:jc w:val="both"/>
        <w:rPr>
          <w:rFonts w:ascii="Arial" w:hAnsi="Arial" w:cs="Arial"/>
          <w:b/>
          <w:bCs/>
          <w:sz w:val="22"/>
          <w:szCs w:val="22"/>
        </w:rPr>
      </w:pPr>
    </w:p>
    <w:p w14:paraId="43A05684" w14:textId="77777777" w:rsidR="007B3F56" w:rsidRPr="00805AA2" w:rsidRDefault="007B3F56" w:rsidP="008D249F">
      <w:pPr>
        <w:spacing w:after="120"/>
        <w:jc w:val="both"/>
        <w:rPr>
          <w:rFonts w:ascii="Arial" w:hAnsi="Arial" w:cs="Arial"/>
          <w:b/>
          <w:bCs/>
          <w:sz w:val="22"/>
          <w:szCs w:val="22"/>
        </w:rPr>
      </w:pPr>
    </w:p>
    <w:p w14:paraId="70F4F440" w14:textId="4C220C74" w:rsidR="006609F0" w:rsidRPr="00805AA2" w:rsidRDefault="006609F0" w:rsidP="008D249F">
      <w:pPr>
        <w:jc w:val="both"/>
        <w:rPr>
          <w:rFonts w:ascii="Arial" w:hAnsi="Arial" w:cs="Arial"/>
          <w:sz w:val="22"/>
          <w:szCs w:val="22"/>
        </w:rPr>
      </w:pPr>
      <w:r w:rsidRPr="00805AA2">
        <w:rPr>
          <w:rFonts w:ascii="Arial" w:hAnsi="Arial" w:cs="Arial"/>
          <w:b/>
          <w:bCs/>
          <w:sz w:val="22"/>
          <w:szCs w:val="22"/>
        </w:rPr>
        <w:lastRenderedPageBreak/>
        <w:t>3.8 Realização de treinamentos</w:t>
      </w:r>
    </w:p>
    <w:p w14:paraId="004B1F49"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3.8.1 Realizar palestras e treinamentos, desde que previamente agendados, com assuntos correlatos aos serviços do CISAMUSEP (serviços da área da saúde), tais como:</w:t>
      </w:r>
    </w:p>
    <w:p w14:paraId="5CFBD383"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3.8.1.1 Radioproteção;</w:t>
      </w:r>
    </w:p>
    <w:p w14:paraId="43EE37EF"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3.8.1.2 Biossegurança (fatores de risco de natureza biológica, química e física);</w:t>
      </w:r>
    </w:p>
    <w:p w14:paraId="24E4B0E8"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3.8.1.3 Noções básicas de combate à incêndio;</w:t>
      </w:r>
    </w:p>
    <w:p w14:paraId="74636907"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3.8.1.4 Acidente de trabalho e acidente de trajeto;</w:t>
      </w:r>
    </w:p>
    <w:p w14:paraId="24C12CF4"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3.8.1.5 Blitz ergonômica;</w:t>
      </w:r>
    </w:p>
    <w:p w14:paraId="21E6466A"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3.8.1.6 Uso de EPI de acordo com a Norma Regulamentadora 6 (NR-6);</w:t>
      </w:r>
    </w:p>
    <w:p w14:paraId="1A2805B6"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3.8.1.7 CIPA – Comissão Interna de Prevenção de Acidente de Trabalho (para a comissão ou membro designado em caso de não obrigatoriedade da composição da CIPA);</w:t>
      </w:r>
    </w:p>
    <w:p w14:paraId="0C6FC93F"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3.8.1.8 Brigada de incêndio de acordo com as normas do Corpo de Bombeiros do Estado do Paraná, incluindo o treinamento de funcionários em caso de substituição de algum brigadista em razão de demissão e elaboração do Plano de Emergência;</w:t>
      </w:r>
    </w:p>
    <w:p w14:paraId="37883D38"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3.8.2 O treinamento ao qual se refere o item 3.8.1.6 (uso de EPI) deverá ser realizado semestralmente quando houver contratação de novos funcionários;</w:t>
      </w:r>
    </w:p>
    <w:p w14:paraId="00A16431"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3.8.3 A empresa a ser contratada deverá realizar a parte teórica e prática dos treinamentos que assim o exigirem; </w:t>
      </w:r>
    </w:p>
    <w:p w14:paraId="4A8D4CEB"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3.8.4 A empresa a ser contratada deverá emitir certificado de participação aos funcionários contendo, no mínimo, o nome do treinamento, nome completo e matrícula do funcionário, carga horária, data do treinamento, nome completo e formação do instrutor, conteúdo programático e nome da empresa que o realizou;</w:t>
      </w:r>
    </w:p>
    <w:p w14:paraId="29CCB827"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3.8.5 O treinamento deverá ser agendado com o Fiscal do Contrato;</w:t>
      </w:r>
    </w:p>
    <w:p w14:paraId="2DC17ADF"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3.8.6 O fornecimento de todos os materiais utilizados no treinamento será de responsabilidade da empresa a ser contratada; </w:t>
      </w:r>
    </w:p>
    <w:p w14:paraId="72939A85"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3.8.9 Os treinamentos deverão ser realizados por profissionais devidamente habilitados para tal. </w:t>
      </w:r>
    </w:p>
    <w:p w14:paraId="239BD488" w14:textId="77777777" w:rsidR="006609F0" w:rsidRPr="00805AA2" w:rsidRDefault="006609F0" w:rsidP="007B3F56">
      <w:pPr>
        <w:jc w:val="both"/>
        <w:rPr>
          <w:rFonts w:ascii="Arial" w:hAnsi="Arial" w:cs="Arial"/>
          <w:sz w:val="22"/>
          <w:szCs w:val="22"/>
        </w:rPr>
      </w:pPr>
    </w:p>
    <w:p w14:paraId="2C3534C2" w14:textId="77777777" w:rsidR="006609F0" w:rsidRPr="00805AA2" w:rsidRDefault="006609F0" w:rsidP="008D249F">
      <w:pPr>
        <w:jc w:val="both"/>
        <w:rPr>
          <w:rFonts w:ascii="Arial" w:hAnsi="Arial" w:cs="Arial"/>
          <w:b/>
          <w:bCs/>
          <w:sz w:val="22"/>
          <w:szCs w:val="22"/>
        </w:rPr>
      </w:pPr>
      <w:r w:rsidRPr="00805AA2">
        <w:rPr>
          <w:rFonts w:ascii="Arial" w:hAnsi="Arial" w:cs="Arial"/>
          <w:b/>
          <w:bCs/>
          <w:sz w:val="22"/>
          <w:szCs w:val="22"/>
        </w:rPr>
        <w:t>3.9 Assistência técnica em perícia trabalhista</w:t>
      </w:r>
    </w:p>
    <w:p w14:paraId="1035B7AB"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 xml:space="preserve">3.9.1 Prestação de serviço de </w:t>
      </w:r>
      <w:r w:rsidRPr="00805AA2">
        <w:rPr>
          <w:rFonts w:ascii="Arial" w:hAnsi="Arial" w:cs="Arial"/>
          <w:b/>
          <w:sz w:val="22"/>
          <w:szCs w:val="22"/>
        </w:rPr>
        <w:t>assistência técnica</w:t>
      </w:r>
      <w:r w:rsidRPr="00805AA2">
        <w:rPr>
          <w:rFonts w:ascii="Arial" w:hAnsi="Arial" w:cs="Arial"/>
          <w:sz w:val="22"/>
          <w:szCs w:val="22"/>
        </w:rPr>
        <w:t xml:space="preserve"> em perícias de natureza trabalhista, a ser realizada por profissional técnico capacitado, compreendendo as seguintes fases:</w:t>
      </w:r>
    </w:p>
    <w:p w14:paraId="77D3CFA5"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3.9.1.1 Análise da petição inicial e elaboração de subsídios e quesitos para a perícia dentro do prazo estabelecido judicialmente;</w:t>
      </w:r>
    </w:p>
    <w:p w14:paraId="13D1D372"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3.9.1.2 Acompanhamento da perícia (</w:t>
      </w:r>
      <w:r w:rsidRPr="00805AA2">
        <w:rPr>
          <w:rFonts w:ascii="Arial" w:hAnsi="Arial" w:cs="Arial"/>
          <w:i/>
          <w:sz w:val="22"/>
          <w:szCs w:val="22"/>
        </w:rPr>
        <w:t>in loco</w:t>
      </w:r>
      <w:r w:rsidRPr="00805AA2">
        <w:rPr>
          <w:rFonts w:ascii="Arial" w:hAnsi="Arial" w:cs="Arial"/>
          <w:sz w:val="22"/>
          <w:szCs w:val="22"/>
        </w:rPr>
        <w:t>);</w:t>
      </w:r>
    </w:p>
    <w:p w14:paraId="73A98278"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3.9.1.3 Elaboração de parecer após análise do laudo do perito oficial, elaboração de novos quesitos, se necessário, e acompanhamento de nova perícia e laudos subsequentes, caso necessário;</w:t>
      </w:r>
    </w:p>
    <w:p w14:paraId="48FF2F6D"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3.9.1.4 As perícias serão realizadas em local indicado pelo juiz, que será informado ao assistente técnico pelo Fiscal do Contrato do CISAMUSEP;</w:t>
      </w:r>
    </w:p>
    <w:p w14:paraId="00CB4FEE"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3.9.1.5 Para o cumprimento das etapas da perícia, o assistente técnico deverá atuar de acordo com os critérios e condições a seguir especificados:</w:t>
      </w:r>
    </w:p>
    <w:p w14:paraId="12C5FD15"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3.9.1.6 Proceder à leitura do processo para o correto e completo entendimento da lide;</w:t>
      </w:r>
    </w:p>
    <w:p w14:paraId="508ADB22"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3.9.1.7 Avaliar os aspectos técnicos relativos ao objeto da perícia apresentados no processo;</w:t>
      </w:r>
    </w:p>
    <w:p w14:paraId="7A0577C9"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3.9.1.8 Realizar reuniões com o advogado do CISAMUSEP, dando conta do andamento do trabalho e possíveis conclusões parciais antecipadas;</w:t>
      </w:r>
    </w:p>
    <w:p w14:paraId="3ED146AA"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3.9.1.9 Discutir, previamente, com o advogado do CISAMUSEP sobre a estratégia a adotar em relação ao trabalho pericial;</w:t>
      </w:r>
    </w:p>
    <w:p w14:paraId="7D90D048"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3.9.1.10 Examinar os quesitos das partes, quando disponibilizados, efetuando análise crítica;</w:t>
      </w:r>
    </w:p>
    <w:p w14:paraId="379342E8"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3.9.1.11 Realizar vistoria e avaliação do local de trabalho do reclamante;</w:t>
      </w:r>
    </w:p>
    <w:p w14:paraId="277A95B9"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lastRenderedPageBreak/>
        <w:t>3.9.1.12 Atuar em conjunto com o perito judicial, realizando diligências e fornecendo-lhe documentos e subsídios necessários à elaboração do laudo pericial, com prévio contato com o CISAMUSEP para orientação e acompanhamento;</w:t>
      </w:r>
    </w:p>
    <w:p w14:paraId="24CEB313"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3.9.1.13 Realizar avaliações contínuas quanto à conveniência de formulação de quesitos complementares, considerando o andamento dos trabalhos e novas situações que possam sugerir essa atitude;</w:t>
      </w:r>
    </w:p>
    <w:p w14:paraId="28B8A3B7"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3.9.1.14 Acompanhar o advogado do CISAMUSEP em audiências caso o assistente técnico seja chamado para prestar esclarecimentos;</w:t>
      </w:r>
    </w:p>
    <w:p w14:paraId="4E6D65B7" w14:textId="77777777" w:rsidR="006609F0" w:rsidRPr="00805AA2" w:rsidRDefault="006609F0" w:rsidP="008D249F">
      <w:pPr>
        <w:jc w:val="both"/>
        <w:rPr>
          <w:rFonts w:ascii="Arial" w:hAnsi="Arial" w:cs="Arial"/>
          <w:sz w:val="22"/>
          <w:szCs w:val="22"/>
        </w:rPr>
      </w:pPr>
      <w:r w:rsidRPr="00805AA2">
        <w:rPr>
          <w:rFonts w:ascii="Arial" w:hAnsi="Arial" w:cs="Arial"/>
          <w:sz w:val="22"/>
          <w:szCs w:val="22"/>
        </w:rPr>
        <w:t>3.9.1.15 Emitir parecer de assistente técnico devidamente fundamentado (técnica e legalmente);</w:t>
      </w:r>
    </w:p>
    <w:p w14:paraId="55E40D33" w14:textId="77777777" w:rsidR="006609F0" w:rsidRDefault="006609F0" w:rsidP="008D249F">
      <w:pPr>
        <w:jc w:val="both"/>
        <w:rPr>
          <w:rFonts w:ascii="Arial" w:hAnsi="Arial" w:cs="Arial"/>
          <w:sz w:val="22"/>
          <w:szCs w:val="22"/>
        </w:rPr>
      </w:pPr>
      <w:r w:rsidRPr="00805AA2">
        <w:rPr>
          <w:rFonts w:ascii="Arial" w:hAnsi="Arial" w:cs="Arial"/>
          <w:sz w:val="22"/>
          <w:szCs w:val="22"/>
        </w:rPr>
        <w:t xml:space="preserve">3.9.1.16 Durante o processo é desejável que não haja substituição do profissional contratado, salvo por força maior. </w:t>
      </w:r>
    </w:p>
    <w:p w14:paraId="16E3243D" w14:textId="77777777" w:rsidR="003F71D3" w:rsidRPr="00805AA2" w:rsidRDefault="003F71D3" w:rsidP="008D249F">
      <w:pPr>
        <w:pStyle w:val="PargrafodaLista"/>
        <w:tabs>
          <w:tab w:val="left" w:pos="284"/>
          <w:tab w:val="left" w:pos="567"/>
        </w:tabs>
        <w:spacing w:after="0" w:line="240" w:lineRule="auto"/>
        <w:ind w:left="360"/>
        <w:jc w:val="both"/>
        <w:rPr>
          <w:rFonts w:ascii="Arial" w:hAnsi="Arial" w:cs="Arial"/>
        </w:rPr>
      </w:pPr>
    </w:p>
    <w:p w14:paraId="58D2071B" w14:textId="733713AF" w:rsidR="006609F0" w:rsidRDefault="006609F0" w:rsidP="008D249F">
      <w:pPr>
        <w:pStyle w:val="PargrafodaLista"/>
        <w:numPr>
          <w:ilvl w:val="0"/>
          <w:numId w:val="49"/>
        </w:numPr>
        <w:spacing w:after="120" w:line="240" w:lineRule="auto"/>
        <w:jc w:val="both"/>
        <w:rPr>
          <w:rFonts w:ascii="Arial" w:hAnsi="Arial" w:cs="Arial"/>
          <w:b/>
          <w:bCs/>
        </w:rPr>
      </w:pPr>
      <w:r w:rsidRPr="00805AA2">
        <w:rPr>
          <w:rFonts w:ascii="Arial" w:hAnsi="Arial" w:cs="Arial"/>
          <w:b/>
          <w:bCs/>
        </w:rPr>
        <w:t>PRAZOS DE ENTREGA DOS SERVIÇOS A SEREM CONTRATADOS</w:t>
      </w:r>
      <w:bookmarkStart w:id="27" w:name="_Hlk138320255"/>
    </w:p>
    <w:p w14:paraId="0CE6F3C2" w14:textId="546AD4B1" w:rsidR="006609F0" w:rsidRPr="0078122B" w:rsidRDefault="006609F0" w:rsidP="008D249F">
      <w:pPr>
        <w:pStyle w:val="PargrafodaLista"/>
        <w:numPr>
          <w:ilvl w:val="1"/>
          <w:numId w:val="49"/>
        </w:numPr>
        <w:tabs>
          <w:tab w:val="left" w:pos="284"/>
          <w:tab w:val="left" w:pos="426"/>
        </w:tabs>
        <w:spacing w:after="0" w:line="240" w:lineRule="auto"/>
        <w:ind w:left="0" w:firstLine="0"/>
        <w:jc w:val="both"/>
        <w:rPr>
          <w:rFonts w:ascii="Arial" w:hAnsi="Arial" w:cs="Arial"/>
          <w:b/>
          <w:bCs/>
        </w:rPr>
      </w:pPr>
      <w:r w:rsidRPr="00805AA2">
        <w:rPr>
          <w:rFonts w:ascii="Arial" w:hAnsi="Arial" w:cs="Arial"/>
          <w:bCs/>
        </w:rPr>
        <w:t xml:space="preserve">Cada laudo deverá ser </w:t>
      </w:r>
      <w:r w:rsidRPr="00805AA2">
        <w:rPr>
          <w:rFonts w:ascii="Arial" w:hAnsi="Arial" w:cs="Arial"/>
        </w:rPr>
        <w:t xml:space="preserve">apresentado num documento base separadamente (PCMSO, PGR, LTCAT, LIP e AET), em meio digital para o </w:t>
      </w:r>
      <w:r w:rsidRPr="00805AA2">
        <w:rPr>
          <w:rFonts w:ascii="Arial" w:hAnsi="Arial" w:cs="Arial"/>
          <w:i/>
          <w:iCs/>
        </w:rPr>
        <w:t>e-mail</w:t>
      </w:r>
      <w:r w:rsidRPr="00805AA2">
        <w:rPr>
          <w:rFonts w:ascii="Arial" w:hAnsi="Arial" w:cs="Arial"/>
        </w:rPr>
        <w:t xml:space="preserve"> do Fiscal do Contrato, no prazo máximo de 30 (trinta) dias a contar da data de recebimento da nota de empenho, de acordo com o determinado neste </w:t>
      </w:r>
      <w:r w:rsidR="0078122B">
        <w:rPr>
          <w:rFonts w:ascii="Arial" w:hAnsi="Arial" w:cs="Arial"/>
        </w:rPr>
        <w:t>Edital e Anexos</w:t>
      </w:r>
      <w:r w:rsidRPr="00805AA2">
        <w:rPr>
          <w:rFonts w:ascii="Arial" w:hAnsi="Arial" w:cs="Arial"/>
        </w:rPr>
        <w:t>;</w:t>
      </w:r>
    </w:p>
    <w:p w14:paraId="4D01879B" w14:textId="411B2D8A" w:rsidR="006609F0" w:rsidRPr="00805AA2" w:rsidRDefault="006609F0" w:rsidP="008D249F">
      <w:pPr>
        <w:pStyle w:val="PargrafodaLista"/>
        <w:numPr>
          <w:ilvl w:val="1"/>
          <w:numId w:val="49"/>
        </w:numPr>
        <w:tabs>
          <w:tab w:val="left" w:pos="284"/>
          <w:tab w:val="left" w:pos="426"/>
        </w:tabs>
        <w:spacing w:after="0" w:line="240" w:lineRule="auto"/>
        <w:ind w:left="0" w:firstLine="0"/>
        <w:jc w:val="both"/>
        <w:rPr>
          <w:rFonts w:ascii="Arial" w:hAnsi="Arial" w:cs="Arial"/>
          <w:b/>
          <w:bCs/>
        </w:rPr>
      </w:pPr>
      <w:r w:rsidRPr="00805AA2">
        <w:rPr>
          <w:rFonts w:ascii="Arial" w:hAnsi="Arial" w:cs="Arial"/>
        </w:rPr>
        <w:t xml:space="preserve">Os exames </w:t>
      </w:r>
      <w:r w:rsidR="008C68A4">
        <w:rPr>
          <w:rFonts w:ascii="Arial" w:hAnsi="Arial" w:cs="Arial"/>
        </w:rPr>
        <w:t>ocupacionais</w:t>
      </w:r>
      <w:r w:rsidRPr="00805AA2">
        <w:rPr>
          <w:rFonts w:ascii="Arial" w:hAnsi="Arial" w:cs="Arial"/>
        </w:rPr>
        <w:t xml:space="preserve"> dos funcionários do CISAMUSEP, incluindo os exames complementares, deverão ser realizados de acordo com o cronograma apresentado pelo CISAMUSEP;</w:t>
      </w:r>
    </w:p>
    <w:p w14:paraId="4C05DF90" w14:textId="77777777" w:rsidR="006609F0" w:rsidRPr="00805AA2" w:rsidRDefault="006609F0" w:rsidP="008D249F">
      <w:pPr>
        <w:pStyle w:val="PargrafodaLista"/>
        <w:numPr>
          <w:ilvl w:val="2"/>
          <w:numId w:val="49"/>
        </w:numPr>
        <w:tabs>
          <w:tab w:val="left" w:pos="284"/>
          <w:tab w:val="left" w:pos="426"/>
        </w:tabs>
        <w:spacing w:after="0" w:line="240" w:lineRule="auto"/>
        <w:ind w:left="0" w:firstLine="0"/>
        <w:jc w:val="both"/>
        <w:rPr>
          <w:rFonts w:ascii="Arial" w:hAnsi="Arial" w:cs="Arial"/>
          <w:b/>
          <w:bCs/>
        </w:rPr>
      </w:pPr>
      <w:r w:rsidRPr="00805AA2">
        <w:rPr>
          <w:rFonts w:ascii="Arial" w:hAnsi="Arial" w:cs="Arial"/>
        </w:rPr>
        <w:t>Os exames deverão ser realizados no município de Maringá/PR, na sede da empresa a ser contratada;</w:t>
      </w:r>
    </w:p>
    <w:p w14:paraId="7C1B96DB" w14:textId="225532A4" w:rsidR="006609F0" w:rsidRPr="0078122B" w:rsidRDefault="006609F0" w:rsidP="008D249F">
      <w:pPr>
        <w:pStyle w:val="PargrafodaLista"/>
        <w:numPr>
          <w:ilvl w:val="2"/>
          <w:numId w:val="49"/>
        </w:numPr>
        <w:tabs>
          <w:tab w:val="left" w:pos="284"/>
          <w:tab w:val="left" w:pos="426"/>
        </w:tabs>
        <w:spacing w:after="0" w:line="240" w:lineRule="auto"/>
        <w:ind w:left="0" w:firstLine="0"/>
        <w:jc w:val="both"/>
        <w:rPr>
          <w:rFonts w:ascii="Arial" w:hAnsi="Arial" w:cs="Arial"/>
          <w:b/>
          <w:bCs/>
        </w:rPr>
      </w:pPr>
      <w:r w:rsidRPr="00805AA2">
        <w:rPr>
          <w:rFonts w:ascii="Arial" w:hAnsi="Arial" w:cs="Arial"/>
        </w:rPr>
        <w:t>Caso haja um número igual ou superior a 10 (dez) funcionários para realizar o exame em uma mesma data, os exames deverão ser realizados na sede do CISAMUSEP mediante agendamento prévio;</w:t>
      </w:r>
    </w:p>
    <w:p w14:paraId="01A3C629" w14:textId="2C0E33F0" w:rsidR="006609F0" w:rsidRPr="0078122B" w:rsidRDefault="006609F0" w:rsidP="008D249F">
      <w:pPr>
        <w:pStyle w:val="PargrafodaLista"/>
        <w:numPr>
          <w:ilvl w:val="1"/>
          <w:numId w:val="49"/>
        </w:numPr>
        <w:tabs>
          <w:tab w:val="left" w:pos="284"/>
          <w:tab w:val="left" w:pos="426"/>
        </w:tabs>
        <w:spacing w:after="0" w:line="240" w:lineRule="auto"/>
        <w:ind w:left="142" w:hanging="142"/>
        <w:jc w:val="both"/>
        <w:rPr>
          <w:rFonts w:ascii="Arial" w:hAnsi="Arial" w:cs="Arial"/>
          <w:b/>
          <w:bCs/>
        </w:rPr>
      </w:pPr>
      <w:r w:rsidRPr="00805AA2">
        <w:rPr>
          <w:rFonts w:ascii="Arial" w:hAnsi="Arial" w:cs="Arial"/>
        </w:rPr>
        <w:t>Os treinamentos serão realizados mediante agendamento prévio com o Fiscal do Contrato;</w:t>
      </w:r>
    </w:p>
    <w:p w14:paraId="4A987E00" w14:textId="5633290A" w:rsidR="006609F0" w:rsidRPr="0078122B" w:rsidRDefault="006609F0" w:rsidP="008D249F">
      <w:pPr>
        <w:pStyle w:val="PargrafodaLista"/>
        <w:numPr>
          <w:ilvl w:val="1"/>
          <w:numId w:val="49"/>
        </w:numPr>
        <w:tabs>
          <w:tab w:val="left" w:pos="284"/>
          <w:tab w:val="left" w:pos="426"/>
        </w:tabs>
        <w:spacing w:after="0" w:line="240" w:lineRule="auto"/>
        <w:ind w:left="0" w:firstLine="0"/>
        <w:jc w:val="both"/>
        <w:rPr>
          <w:rFonts w:ascii="Arial" w:hAnsi="Arial" w:cs="Arial"/>
          <w:b/>
          <w:bCs/>
        </w:rPr>
      </w:pPr>
      <w:r w:rsidRPr="00805AA2">
        <w:rPr>
          <w:rFonts w:ascii="Arial" w:hAnsi="Arial" w:cs="Arial"/>
        </w:rPr>
        <w:t xml:space="preserve">A assistência técnica em perícia </w:t>
      </w:r>
      <w:proofErr w:type="spellStart"/>
      <w:r w:rsidRPr="00805AA2">
        <w:rPr>
          <w:rFonts w:ascii="Arial" w:hAnsi="Arial" w:cs="Arial"/>
        </w:rPr>
        <w:t>judidial</w:t>
      </w:r>
      <w:proofErr w:type="spellEnd"/>
      <w:r w:rsidRPr="00805AA2">
        <w:rPr>
          <w:rFonts w:ascii="Arial" w:hAnsi="Arial" w:cs="Arial"/>
        </w:rPr>
        <w:t xml:space="preserve"> somente será necessária quando existirem demandas judiciais;</w:t>
      </w:r>
    </w:p>
    <w:p w14:paraId="0AECCBB6" w14:textId="79FF4B59" w:rsidR="006609F0" w:rsidRPr="0078122B" w:rsidRDefault="006609F0" w:rsidP="008D249F">
      <w:pPr>
        <w:pStyle w:val="PargrafodaLista"/>
        <w:numPr>
          <w:ilvl w:val="1"/>
          <w:numId w:val="49"/>
        </w:numPr>
        <w:tabs>
          <w:tab w:val="left" w:pos="284"/>
          <w:tab w:val="left" w:pos="426"/>
        </w:tabs>
        <w:spacing w:after="0" w:line="240" w:lineRule="auto"/>
        <w:ind w:left="142" w:hanging="142"/>
        <w:jc w:val="both"/>
        <w:rPr>
          <w:rFonts w:ascii="Arial" w:hAnsi="Arial" w:cs="Arial"/>
          <w:b/>
          <w:bCs/>
        </w:rPr>
      </w:pPr>
      <w:r w:rsidRPr="00805AA2">
        <w:rPr>
          <w:rFonts w:ascii="Arial" w:hAnsi="Arial" w:cs="Arial"/>
        </w:rPr>
        <w:t>As OSS serão elaboradas conforme demanda;</w:t>
      </w:r>
    </w:p>
    <w:p w14:paraId="26330922" w14:textId="6BB26380" w:rsidR="006609F0" w:rsidRPr="0078122B" w:rsidRDefault="006609F0" w:rsidP="008D249F">
      <w:pPr>
        <w:pStyle w:val="PargrafodaLista"/>
        <w:numPr>
          <w:ilvl w:val="1"/>
          <w:numId w:val="49"/>
        </w:numPr>
        <w:tabs>
          <w:tab w:val="left" w:pos="284"/>
          <w:tab w:val="left" w:pos="426"/>
        </w:tabs>
        <w:spacing w:after="0" w:line="240" w:lineRule="auto"/>
        <w:ind w:left="0" w:firstLine="0"/>
        <w:jc w:val="both"/>
        <w:rPr>
          <w:rFonts w:ascii="Arial" w:hAnsi="Arial" w:cs="Arial"/>
          <w:b/>
          <w:bCs/>
        </w:rPr>
      </w:pPr>
      <w:r w:rsidRPr="00805AA2">
        <w:rPr>
          <w:rFonts w:ascii="Arial" w:hAnsi="Arial" w:cs="Arial"/>
        </w:rPr>
        <w:t xml:space="preserve">O mapa de risco deverá ser apresentado, em meio digital, no prazo máximo de 60 (sessenta) dias a contar da data de recebimento da nota de empenho, de acordo com o determinado neste </w:t>
      </w:r>
      <w:r w:rsidR="0078122B">
        <w:rPr>
          <w:rFonts w:ascii="Arial" w:hAnsi="Arial" w:cs="Arial"/>
        </w:rPr>
        <w:t>Edital e Anexos</w:t>
      </w:r>
      <w:r w:rsidRPr="00805AA2">
        <w:rPr>
          <w:rFonts w:ascii="Arial" w:hAnsi="Arial" w:cs="Arial"/>
        </w:rPr>
        <w:t>;</w:t>
      </w:r>
    </w:p>
    <w:p w14:paraId="7CAF2A08" w14:textId="2B5DB526" w:rsidR="006609F0" w:rsidRPr="00805AA2" w:rsidRDefault="00AC6897" w:rsidP="008D249F">
      <w:pPr>
        <w:pStyle w:val="PargrafodaLista"/>
        <w:numPr>
          <w:ilvl w:val="1"/>
          <w:numId w:val="49"/>
        </w:numPr>
        <w:tabs>
          <w:tab w:val="left" w:pos="284"/>
          <w:tab w:val="left" w:pos="426"/>
        </w:tabs>
        <w:spacing w:after="0" w:line="240" w:lineRule="auto"/>
        <w:ind w:left="0" w:firstLine="0"/>
        <w:jc w:val="both"/>
        <w:rPr>
          <w:rFonts w:ascii="Arial" w:hAnsi="Arial" w:cs="Arial"/>
          <w:b/>
          <w:bCs/>
        </w:rPr>
      </w:pPr>
      <w:r w:rsidRPr="00805AA2">
        <w:rPr>
          <w:rFonts w:ascii="Arial" w:hAnsi="Arial" w:cs="Arial"/>
        </w:rPr>
        <w:t>O</w:t>
      </w:r>
      <w:r w:rsidR="006609F0" w:rsidRPr="00805AA2">
        <w:rPr>
          <w:rFonts w:ascii="Arial" w:hAnsi="Arial" w:cs="Arial"/>
        </w:rPr>
        <w:t>s leiautes do eSocial deverão ser gerados e enviados nos prazos estabelecidos pela legislação vigente.</w:t>
      </w:r>
    </w:p>
    <w:bookmarkEnd w:id="27"/>
    <w:p w14:paraId="48F0D306" w14:textId="77777777" w:rsidR="006609F0" w:rsidRPr="00805AA2" w:rsidRDefault="006609F0" w:rsidP="008D249F">
      <w:pPr>
        <w:pStyle w:val="PargrafodaLista"/>
        <w:tabs>
          <w:tab w:val="left" w:pos="284"/>
          <w:tab w:val="left" w:pos="567"/>
        </w:tabs>
        <w:spacing w:after="0" w:line="240" w:lineRule="auto"/>
        <w:ind w:left="360"/>
        <w:jc w:val="both"/>
        <w:rPr>
          <w:rFonts w:ascii="Arial" w:hAnsi="Arial" w:cs="Arial"/>
        </w:rPr>
      </w:pPr>
    </w:p>
    <w:p w14:paraId="20D30631" w14:textId="4FF2A472" w:rsidR="00407872" w:rsidRPr="003F71D3" w:rsidRDefault="001B626E" w:rsidP="008D249F">
      <w:pPr>
        <w:pStyle w:val="PargrafodaLista"/>
        <w:numPr>
          <w:ilvl w:val="0"/>
          <w:numId w:val="11"/>
        </w:numPr>
        <w:tabs>
          <w:tab w:val="left" w:pos="284"/>
          <w:tab w:val="left" w:pos="567"/>
        </w:tabs>
        <w:spacing w:after="0" w:line="240" w:lineRule="auto"/>
        <w:jc w:val="both"/>
        <w:rPr>
          <w:rFonts w:ascii="Arial" w:hAnsi="Arial" w:cs="Arial"/>
        </w:rPr>
      </w:pPr>
      <w:r w:rsidRPr="00805AA2">
        <w:rPr>
          <w:rFonts w:ascii="Arial" w:hAnsi="Arial" w:cs="Arial"/>
          <w:b/>
          <w:u w:val="single"/>
        </w:rPr>
        <w:t>OBRIGAÇÕES DA EMPRESA A SER CONTRATADA</w:t>
      </w:r>
    </w:p>
    <w:p w14:paraId="735AC514" w14:textId="77777777" w:rsidR="00AC6897" w:rsidRPr="00805AA2" w:rsidRDefault="00AC6897" w:rsidP="008D249F">
      <w:pPr>
        <w:pStyle w:val="PargrafodaLista"/>
        <w:numPr>
          <w:ilvl w:val="0"/>
          <w:numId w:val="38"/>
        </w:numPr>
        <w:spacing w:line="240" w:lineRule="auto"/>
        <w:jc w:val="both"/>
        <w:rPr>
          <w:rFonts w:ascii="Arial" w:eastAsia="Arial Unicode MS" w:hAnsi="Arial" w:cs="Arial"/>
          <w:vanish/>
        </w:rPr>
      </w:pPr>
    </w:p>
    <w:p w14:paraId="5D6A80C6" w14:textId="77777777" w:rsidR="00AC6897" w:rsidRPr="00805AA2" w:rsidRDefault="00AC6897" w:rsidP="008D249F">
      <w:pPr>
        <w:pStyle w:val="PargrafodaLista"/>
        <w:numPr>
          <w:ilvl w:val="0"/>
          <w:numId w:val="38"/>
        </w:numPr>
        <w:spacing w:line="240" w:lineRule="auto"/>
        <w:jc w:val="both"/>
        <w:rPr>
          <w:rFonts w:ascii="Arial" w:eastAsia="Arial Unicode MS" w:hAnsi="Arial" w:cs="Arial"/>
          <w:vanish/>
        </w:rPr>
      </w:pPr>
    </w:p>
    <w:p w14:paraId="45F44026" w14:textId="77777777" w:rsidR="00AC6897" w:rsidRPr="00805AA2" w:rsidRDefault="00AC6897" w:rsidP="008D249F">
      <w:pPr>
        <w:pStyle w:val="PargrafodaLista"/>
        <w:numPr>
          <w:ilvl w:val="0"/>
          <w:numId w:val="38"/>
        </w:numPr>
        <w:spacing w:line="240" w:lineRule="auto"/>
        <w:jc w:val="both"/>
        <w:rPr>
          <w:rFonts w:ascii="Arial" w:eastAsia="Arial Unicode MS" w:hAnsi="Arial" w:cs="Arial"/>
          <w:vanish/>
        </w:rPr>
      </w:pPr>
    </w:p>
    <w:p w14:paraId="2FBE5F4F" w14:textId="77777777" w:rsidR="00AC6897" w:rsidRPr="00805AA2" w:rsidRDefault="00AC6897" w:rsidP="008D249F">
      <w:pPr>
        <w:pStyle w:val="PargrafodaLista"/>
        <w:numPr>
          <w:ilvl w:val="0"/>
          <w:numId w:val="38"/>
        </w:numPr>
        <w:spacing w:line="240" w:lineRule="auto"/>
        <w:jc w:val="both"/>
        <w:rPr>
          <w:rFonts w:ascii="Arial" w:eastAsia="Arial Unicode MS" w:hAnsi="Arial" w:cs="Arial"/>
          <w:vanish/>
        </w:rPr>
      </w:pPr>
    </w:p>
    <w:p w14:paraId="0217FD62" w14:textId="77777777" w:rsidR="00AC6897" w:rsidRPr="00805AA2" w:rsidRDefault="00AC6897" w:rsidP="008D249F">
      <w:pPr>
        <w:pStyle w:val="PargrafodaLista"/>
        <w:numPr>
          <w:ilvl w:val="0"/>
          <w:numId w:val="38"/>
        </w:numPr>
        <w:spacing w:line="240" w:lineRule="auto"/>
        <w:jc w:val="both"/>
        <w:rPr>
          <w:rFonts w:ascii="Arial" w:eastAsia="Arial Unicode MS" w:hAnsi="Arial" w:cs="Arial"/>
          <w:vanish/>
        </w:rPr>
      </w:pPr>
    </w:p>
    <w:p w14:paraId="35AF7285" w14:textId="77777777" w:rsidR="00052311" w:rsidRDefault="00631C08" w:rsidP="008D249F">
      <w:pPr>
        <w:pStyle w:val="PargrafodaLista"/>
        <w:numPr>
          <w:ilvl w:val="1"/>
          <w:numId w:val="38"/>
        </w:numPr>
        <w:spacing w:after="120" w:line="240" w:lineRule="auto"/>
        <w:ind w:left="426" w:hanging="426"/>
        <w:jc w:val="both"/>
        <w:rPr>
          <w:rFonts w:ascii="Arial" w:hAnsi="Arial" w:cs="Arial"/>
        </w:rPr>
      </w:pPr>
      <w:r w:rsidRPr="00805AA2">
        <w:rPr>
          <w:rFonts w:ascii="Arial" w:hAnsi="Arial" w:cs="Arial"/>
        </w:rPr>
        <w:t>Cumprir os prazos para a execução do objeto;</w:t>
      </w:r>
    </w:p>
    <w:p w14:paraId="48BE7D6E" w14:textId="2E04DDCC" w:rsidR="00052311" w:rsidRPr="00052311" w:rsidRDefault="00052311" w:rsidP="008D249F">
      <w:pPr>
        <w:pStyle w:val="PargrafodaLista"/>
        <w:numPr>
          <w:ilvl w:val="1"/>
          <w:numId w:val="38"/>
        </w:numPr>
        <w:tabs>
          <w:tab w:val="left" w:pos="426"/>
        </w:tabs>
        <w:spacing w:after="120" w:line="240" w:lineRule="auto"/>
        <w:ind w:left="0" w:firstLine="0"/>
        <w:jc w:val="both"/>
        <w:rPr>
          <w:rFonts w:ascii="Arial" w:hAnsi="Arial" w:cs="Arial"/>
        </w:rPr>
      </w:pPr>
      <w:r w:rsidRPr="00052311">
        <w:rPr>
          <w:rFonts w:ascii="Arial" w:hAnsi="Arial" w:cs="Arial"/>
        </w:rPr>
        <w:t xml:space="preserve">Fornecer planilha com detalhamento do valor individualizado de cada um dos itens constantes na Tabela 1 – Relação dos Exames a serem realizados e Tabela 2 – Relação dos treinamentos a serem realizados deste </w:t>
      </w:r>
      <w:proofErr w:type="spellStart"/>
      <w:r w:rsidR="00785272" w:rsidRPr="00785272">
        <w:rPr>
          <w:rFonts w:ascii="Arial" w:hAnsi="Arial" w:cs="Arial"/>
        </w:rPr>
        <w:t>deste</w:t>
      </w:r>
      <w:proofErr w:type="spellEnd"/>
      <w:r w:rsidR="00785272" w:rsidRPr="00785272">
        <w:rPr>
          <w:rFonts w:ascii="Arial" w:hAnsi="Arial" w:cs="Arial"/>
        </w:rPr>
        <w:t xml:space="preserve"> </w:t>
      </w:r>
      <w:r w:rsidR="00785272">
        <w:rPr>
          <w:rFonts w:ascii="Arial" w:hAnsi="Arial" w:cs="Arial"/>
        </w:rPr>
        <w:t>Edital e Anexos;</w:t>
      </w:r>
    </w:p>
    <w:p w14:paraId="1A807B70" w14:textId="5C8321EE" w:rsidR="00631C08" w:rsidRPr="00805AA2" w:rsidRDefault="00631C08" w:rsidP="008D249F">
      <w:pPr>
        <w:pStyle w:val="PargrafodaLista"/>
        <w:numPr>
          <w:ilvl w:val="1"/>
          <w:numId w:val="38"/>
        </w:numPr>
        <w:spacing w:after="120" w:line="240" w:lineRule="auto"/>
        <w:ind w:left="426" w:hanging="426"/>
        <w:jc w:val="both"/>
        <w:rPr>
          <w:rFonts w:ascii="Arial" w:hAnsi="Arial" w:cs="Arial"/>
        </w:rPr>
      </w:pPr>
      <w:r w:rsidRPr="00805AA2">
        <w:rPr>
          <w:rFonts w:ascii="Arial" w:hAnsi="Arial" w:cs="Arial"/>
        </w:rPr>
        <w:t>Prestar esclarecimentos que forem solicitados pelo CISAMUSEP em caso de reclamações;</w:t>
      </w:r>
    </w:p>
    <w:p w14:paraId="0CFCE29A" w14:textId="77777777" w:rsidR="00631C08"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 xml:space="preserve">Disponibilizar profissionais devida e regularmente contratados e qualificados para a execução do contrato, implicando à empresa a ser contratada total e exclusiva responsabilidade pelo integral atendimento da legislação que rege os contratos de trabalho, de natureza civil, tributária, previdenciária e trabalhista, não gerando qualquer tipo de vínculo empregatício dos empregados da empresa a ser contratada com o CISAMUSEP; </w:t>
      </w:r>
    </w:p>
    <w:p w14:paraId="0D074CE7" w14:textId="77777777" w:rsidR="00631C08"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 xml:space="preserve">Garantir segurança e idoneidade das avaliações realizadas </w:t>
      </w:r>
      <w:r w:rsidRPr="00805AA2">
        <w:rPr>
          <w:rFonts w:ascii="Arial" w:hAnsi="Arial" w:cs="Arial"/>
          <w:i/>
          <w:iCs/>
        </w:rPr>
        <w:t>in loco</w:t>
      </w:r>
      <w:r w:rsidRPr="00805AA2">
        <w:rPr>
          <w:rFonts w:ascii="Arial" w:hAnsi="Arial" w:cs="Arial"/>
        </w:rPr>
        <w:t xml:space="preserve"> com acompanhamento do técnico responsável pelos laudos;</w:t>
      </w:r>
    </w:p>
    <w:p w14:paraId="2587E3E6" w14:textId="77777777" w:rsidR="00EA063C" w:rsidRPr="00805AA2" w:rsidRDefault="00EA063C" w:rsidP="008D249F">
      <w:pPr>
        <w:pStyle w:val="PargrafodaLista"/>
        <w:spacing w:line="240" w:lineRule="auto"/>
        <w:rPr>
          <w:rFonts w:ascii="Arial" w:hAnsi="Arial" w:cs="Arial"/>
        </w:rPr>
      </w:pPr>
    </w:p>
    <w:p w14:paraId="4B77BA36" w14:textId="77777777" w:rsidR="00631C08"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lastRenderedPageBreak/>
        <w:t>A avaliação quantitativa dos riscos ambientais (químicos, físicos e biológicos) deverá ser realizada com os setores em funcionamento e mediante agendamento prévio com o Fiscal do Contrato;</w:t>
      </w:r>
    </w:p>
    <w:p w14:paraId="6DE79D61" w14:textId="77777777" w:rsidR="00631C08"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Fornecer para seus empregados todos os equipamentos necessários à execução do objeto, inclusive e principalmente, aqueles que se referirem à proteção individual e coletiva, assumindo todas as providências e obrigações estabelecidas na legislação específica de acidentes de trabalho, caso ocorra;</w:t>
      </w:r>
    </w:p>
    <w:p w14:paraId="616DFC3D" w14:textId="77777777" w:rsidR="00631C08"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Zelar pelo sigilo inerente à execução do objeto e pela confidencialidade quanto aos dados e informações do CISAMUSEP, empregando todos os meios necessários para tanto;</w:t>
      </w:r>
    </w:p>
    <w:p w14:paraId="7A4D49BA" w14:textId="77777777" w:rsidR="00631C08"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Manter durante toda a execução do objeto, todas as condições de habilitação e</w:t>
      </w:r>
      <w:r w:rsidRPr="00805AA2">
        <w:rPr>
          <w:rFonts w:ascii="Arial" w:hAnsi="Arial" w:cs="Arial"/>
        </w:rPr>
        <w:br/>
        <w:t>qualificação exigidas para sua contratação em compatibilidade com as obrigações</w:t>
      </w:r>
      <w:r w:rsidRPr="00805AA2">
        <w:rPr>
          <w:rFonts w:ascii="Arial" w:hAnsi="Arial" w:cs="Arial"/>
        </w:rPr>
        <w:br/>
        <w:t xml:space="preserve">assumidas; </w:t>
      </w:r>
    </w:p>
    <w:p w14:paraId="05A34BAD" w14:textId="77777777" w:rsidR="00631C08"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Assumir todos os ônus com os encargos fiscais e comerciais, impostos e seguros, relativamente à execução do objeto;</w:t>
      </w:r>
    </w:p>
    <w:p w14:paraId="3D64DCC8" w14:textId="77777777" w:rsidR="00631C08"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Assumir todos os eventuais danos causados diretamente ao CISAMUSEP, quando estes tiverem sido ocasionados, por seus empregados ou prepostos, durante a execução do objeto;</w:t>
      </w:r>
    </w:p>
    <w:p w14:paraId="64F6A18A" w14:textId="77777777" w:rsidR="00631C08"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 xml:space="preserve">Assumir todas as despesas diretas ou indiretas, tais como salário, transporte, alimentação, diárias, indenizações civis e quaisquer outras que forem devidas a seus empregados na execução do objeto; </w:t>
      </w:r>
    </w:p>
    <w:p w14:paraId="5623C71C" w14:textId="77777777" w:rsidR="00631C08"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Comprovar a responsabilidade técnica dos profissionais envolvidos na execução do</w:t>
      </w:r>
      <w:r w:rsidRPr="00805AA2">
        <w:rPr>
          <w:rFonts w:ascii="Arial" w:hAnsi="Arial" w:cs="Arial"/>
        </w:rPr>
        <w:br/>
        <w:t xml:space="preserve">objeto, nos termos da legislação vigente; </w:t>
      </w:r>
    </w:p>
    <w:p w14:paraId="17C877C9" w14:textId="77777777" w:rsidR="00631C08"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 xml:space="preserve"> Entregar todos os documentos, relatórios e demais registros no CISAMUSEP em meio digital no </w:t>
      </w:r>
      <w:r w:rsidRPr="00805AA2">
        <w:rPr>
          <w:rFonts w:ascii="Arial" w:hAnsi="Arial" w:cs="Arial"/>
          <w:i/>
          <w:iCs/>
        </w:rPr>
        <w:t>e-mail</w:t>
      </w:r>
      <w:r w:rsidRPr="00805AA2">
        <w:rPr>
          <w:rFonts w:ascii="Arial" w:hAnsi="Arial" w:cs="Arial"/>
        </w:rPr>
        <w:t xml:space="preserve"> do Fiscal do Contrato, devidamente identificados e organizados;</w:t>
      </w:r>
    </w:p>
    <w:p w14:paraId="3F49F36D" w14:textId="77777777" w:rsidR="00631C08"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 xml:space="preserve"> Realizar os exames complementares, quando necessários e solicitados pelo médico;</w:t>
      </w:r>
    </w:p>
    <w:p w14:paraId="6B551DC1" w14:textId="77777777" w:rsidR="00631C08"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Efetivar e manter os registros dos exames médicos realizados nos funcionários do CISAMUSEP conforme descrito no PCMSO, bem como guardar os arquivos pelo período de 20 (vinte) anos após a demissão do funcionário;</w:t>
      </w:r>
    </w:p>
    <w:p w14:paraId="31A8F0A2" w14:textId="77777777" w:rsidR="005F7E74"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Repassar ao novo médico responsável pelo PCMSO, na hipótese de rescisão ou término da vigência contratual, todos os arquivos referentes aos prontuários dos funcionários;</w:t>
      </w:r>
    </w:p>
    <w:p w14:paraId="0B7A609C" w14:textId="6F47D450" w:rsidR="005F7E74" w:rsidRPr="00A454D4" w:rsidRDefault="005F7E74" w:rsidP="008D249F">
      <w:pPr>
        <w:pStyle w:val="PargrafodaLista"/>
        <w:numPr>
          <w:ilvl w:val="1"/>
          <w:numId w:val="38"/>
        </w:numPr>
        <w:tabs>
          <w:tab w:val="left" w:pos="426"/>
        </w:tabs>
        <w:spacing w:after="120" w:line="240" w:lineRule="auto"/>
        <w:ind w:left="0" w:firstLine="0"/>
        <w:jc w:val="both"/>
        <w:rPr>
          <w:rFonts w:ascii="Arial" w:hAnsi="Arial" w:cs="Arial"/>
        </w:rPr>
      </w:pPr>
      <w:r w:rsidRPr="00A454D4">
        <w:rPr>
          <w:rFonts w:ascii="Arial" w:hAnsi="Arial" w:cs="Arial"/>
        </w:rPr>
        <w:t>Na hipótese de alteração de qualquer um dos profissionais responsáveis pelos laudos (Médico, Engenheiro, Técnico de Segurança do Trabalho e/ou Especialista em Ergonomia) deverá ser apresentada a nova documentação referente à qualificação técnica profissional;</w:t>
      </w:r>
    </w:p>
    <w:p w14:paraId="176B03AB" w14:textId="77777777" w:rsidR="00631C08"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Zelar pela proteção dos dados pessoais, buscando utilizar medidas técnicas e administrativas para evitar o acesso de dados não autorizados e de incidentes que levem à quebra da integridade dos dados em conformidade com a Lei Geral de Proteção de Dados;</w:t>
      </w:r>
    </w:p>
    <w:p w14:paraId="00048995" w14:textId="77777777" w:rsidR="006044ED" w:rsidRPr="00805AA2" w:rsidRDefault="00631C08"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Fornecer todas as informações e arquivos necessários relacionados à Saúde e Segurança do Trabalho para transmissão do eSocial, conforme legislação vigente e suas possíveis alterações.</w:t>
      </w:r>
    </w:p>
    <w:p w14:paraId="5A9795DE" w14:textId="1F259652" w:rsidR="00895B1B" w:rsidRPr="00805AA2" w:rsidRDefault="00895B1B" w:rsidP="008D249F">
      <w:pPr>
        <w:pStyle w:val="PargrafodaLista"/>
        <w:numPr>
          <w:ilvl w:val="1"/>
          <w:numId w:val="38"/>
        </w:numPr>
        <w:tabs>
          <w:tab w:val="left" w:pos="426"/>
        </w:tabs>
        <w:spacing w:after="120" w:line="240" w:lineRule="auto"/>
        <w:ind w:left="0" w:firstLine="0"/>
        <w:jc w:val="both"/>
        <w:rPr>
          <w:rFonts w:ascii="Arial" w:hAnsi="Arial" w:cs="Arial"/>
        </w:rPr>
      </w:pPr>
      <w:r w:rsidRPr="00805AA2">
        <w:rPr>
          <w:rFonts w:ascii="Arial" w:hAnsi="Arial" w:cs="Arial"/>
        </w:rPr>
        <w:t>Para solicitação de serviços, a empresa a ser contratada deverá fornecer no mínimo 01 (um) número de telefone fixo e 01 (um) móvel e endereço eletrônico (e-mail) para contato.</w:t>
      </w:r>
    </w:p>
    <w:p w14:paraId="5521A30B" w14:textId="77777777" w:rsidR="00496954" w:rsidRPr="00805AA2" w:rsidRDefault="00496954" w:rsidP="008D249F">
      <w:pPr>
        <w:pStyle w:val="PargrafodaLista"/>
        <w:tabs>
          <w:tab w:val="left" w:pos="567"/>
          <w:tab w:val="left" w:pos="1985"/>
          <w:tab w:val="left" w:pos="2552"/>
        </w:tabs>
        <w:spacing w:after="0" w:line="240" w:lineRule="auto"/>
        <w:ind w:left="0"/>
        <w:jc w:val="both"/>
        <w:rPr>
          <w:rFonts w:ascii="Arial" w:hAnsi="Arial" w:cs="Arial"/>
          <w:lang w:eastAsia="ar-SA"/>
        </w:rPr>
      </w:pPr>
    </w:p>
    <w:p w14:paraId="4A398A18" w14:textId="77777777" w:rsidR="006044ED" w:rsidRPr="00805AA2" w:rsidRDefault="006044ED" w:rsidP="008D249F">
      <w:pPr>
        <w:pStyle w:val="PargrafodaLista"/>
        <w:numPr>
          <w:ilvl w:val="0"/>
          <w:numId w:val="26"/>
        </w:numPr>
        <w:tabs>
          <w:tab w:val="left" w:pos="426"/>
        </w:tabs>
        <w:spacing w:after="0" w:line="240" w:lineRule="auto"/>
        <w:ind w:left="0" w:firstLine="0"/>
        <w:jc w:val="both"/>
        <w:rPr>
          <w:rFonts w:ascii="Arial" w:hAnsi="Arial" w:cs="Arial"/>
          <w:b/>
          <w:bCs/>
          <w:vanish/>
          <w:u w:val="single"/>
        </w:rPr>
      </w:pPr>
    </w:p>
    <w:p w14:paraId="1BD6A3DB" w14:textId="47F2D747" w:rsidR="00895B1B" w:rsidRPr="00805AA2" w:rsidRDefault="00895B1B" w:rsidP="008D249F">
      <w:pPr>
        <w:pStyle w:val="PargrafodaLista"/>
        <w:numPr>
          <w:ilvl w:val="0"/>
          <w:numId w:val="26"/>
        </w:numPr>
        <w:tabs>
          <w:tab w:val="left" w:pos="426"/>
        </w:tabs>
        <w:spacing w:after="0" w:line="240" w:lineRule="auto"/>
        <w:ind w:left="0" w:firstLine="0"/>
        <w:jc w:val="both"/>
        <w:rPr>
          <w:rFonts w:ascii="Arial" w:hAnsi="Arial" w:cs="Arial"/>
          <w:vanish/>
          <w:color w:val="000000"/>
        </w:rPr>
      </w:pPr>
      <w:r w:rsidRPr="00805AA2">
        <w:rPr>
          <w:rFonts w:ascii="Arial" w:hAnsi="Arial" w:cs="Arial"/>
          <w:b/>
          <w:bCs/>
          <w:u w:val="single"/>
        </w:rPr>
        <w:t>OBRIGAÇÕES DO CISAMUSEP</w:t>
      </w:r>
    </w:p>
    <w:p w14:paraId="6334487B" w14:textId="77777777" w:rsidR="00A116D2" w:rsidRPr="00805AA2" w:rsidRDefault="00A116D2" w:rsidP="008D249F">
      <w:pPr>
        <w:pStyle w:val="PargrafodaLista"/>
        <w:spacing w:line="240" w:lineRule="auto"/>
        <w:ind w:left="716"/>
        <w:jc w:val="both"/>
        <w:rPr>
          <w:rFonts w:ascii="Arial" w:hAnsi="Arial" w:cs="Arial"/>
          <w:color w:val="000000"/>
        </w:rPr>
      </w:pPr>
    </w:p>
    <w:p w14:paraId="4ABDB203" w14:textId="77777777" w:rsidR="006044ED" w:rsidRPr="00805AA2" w:rsidRDefault="006044ED" w:rsidP="008D249F">
      <w:pPr>
        <w:pStyle w:val="PargrafodaLista"/>
        <w:numPr>
          <w:ilvl w:val="1"/>
          <w:numId w:val="26"/>
        </w:numPr>
        <w:tabs>
          <w:tab w:val="left" w:pos="426"/>
        </w:tabs>
        <w:spacing w:after="120" w:line="240" w:lineRule="auto"/>
        <w:ind w:left="0" w:firstLine="0"/>
        <w:jc w:val="both"/>
        <w:rPr>
          <w:rFonts w:ascii="Arial" w:hAnsi="Arial" w:cs="Arial"/>
        </w:rPr>
      </w:pPr>
      <w:r w:rsidRPr="00805AA2">
        <w:rPr>
          <w:rFonts w:ascii="Arial" w:hAnsi="Arial" w:cs="Arial"/>
        </w:rPr>
        <w:t>Acompanhar, fiscalizar, conferir e avaliar a execução do Contrato por um representante especialmente designado;</w:t>
      </w:r>
    </w:p>
    <w:p w14:paraId="6BB6D1D0" w14:textId="77777777" w:rsidR="006044ED" w:rsidRPr="00805AA2" w:rsidRDefault="006044ED" w:rsidP="008D249F">
      <w:pPr>
        <w:pStyle w:val="PargrafodaLista"/>
        <w:numPr>
          <w:ilvl w:val="1"/>
          <w:numId w:val="26"/>
        </w:numPr>
        <w:tabs>
          <w:tab w:val="left" w:pos="426"/>
        </w:tabs>
        <w:spacing w:after="120" w:line="240" w:lineRule="auto"/>
        <w:ind w:left="0" w:firstLine="0"/>
        <w:jc w:val="both"/>
        <w:rPr>
          <w:rFonts w:ascii="Arial" w:hAnsi="Arial" w:cs="Arial"/>
        </w:rPr>
      </w:pPr>
      <w:r w:rsidRPr="00805AA2">
        <w:rPr>
          <w:rFonts w:ascii="Arial" w:hAnsi="Arial" w:cs="Arial"/>
        </w:rPr>
        <w:t>Rejeitar, justificadamente, no todo ou em parte, a execução do objeto realizada em</w:t>
      </w:r>
      <w:r w:rsidRPr="00805AA2">
        <w:rPr>
          <w:rFonts w:ascii="Arial" w:hAnsi="Arial" w:cs="Arial"/>
        </w:rPr>
        <w:br/>
        <w:t xml:space="preserve">desacordo com o objeto, inclusive na hipótese execução por terceiros sem autorização; </w:t>
      </w:r>
    </w:p>
    <w:p w14:paraId="63ECF59B" w14:textId="77777777" w:rsidR="006044ED" w:rsidRPr="00805AA2" w:rsidRDefault="006044ED" w:rsidP="008D249F">
      <w:pPr>
        <w:pStyle w:val="PargrafodaLista"/>
        <w:numPr>
          <w:ilvl w:val="1"/>
          <w:numId w:val="26"/>
        </w:numPr>
        <w:tabs>
          <w:tab w:val="left" w:pos="426"/>
        </w:tabs>
        <w:spacing w:after="120" w:line="240" w:lineRule="auto"/>
        <w:ind w:left="0" w:firstLine="0"/>
        <w:jc w:val="both"/>
        <w:rPr>
          <w:rFonts w:ascii="Arial" w:hAnsi="Arial" w:cs="Arial"/>
        </w:rPr>
      </w:pPr>
      <w:r w:rsidRPr="00805AA2">
        <w:rPr>
          <w:rFonts w:ascii="Arial" w:hAnsi="Arial" w:cs="Arial"/>
        </w:rPr>
        <w:t>Notificar a empresa a ser contratada, por escrito, a respeito da ocorrência de eventuais imperfeições observadas no curso de execução do objeto, fixando prazo para a sua correção;</w:t>
      </w:r>
    </w:p>
    <w:p w14:paraId="34A4E3FB" w14:textId="77777777" w:rsidR="006044ED" w:rsidRPr="00805AA2" w:rsidRDefault="006044ED" w:rsidP="008D249F">
      <w:pPr>
        <w:pStyle w:val="PargrafodaLista"/>
        <w:numPr>
          <w:ilvl w:val="1"/>
          <w:numId w:val="26"/>
        </w:numPr>
        <w:tabs>
          <w:tab w:val="left" w:pos="426"/>
        </w:tabs>
        <w:spacing w:after="120" w:line="240" w:lineRule="auto"/>
        <w:ind w:left="0" w:firstLine="0"/>
        <w:jc w:val="both"/>
        <w:rPr>
          <w:rFonts w:ascii="Arial" w:hAnsi="Arial" w:cs="Arial"/>
        </w:rPr>
      </w:pPr>
      <w:r w:rsidRPr="00805AA2">
        <w:rPr>
          <w:rFonts w:ascii="Arial" w:hAnsi="Arial" w:cs="Arial"/>
        </w:rPr>
        <w:t xml:space="preserve">Prestar informações e esclarecimentos que vierem a ser formalmente solicitados; </w:t>
      </w:r>
    </w:p>
    <w:p w14:paraId="4322D528" w14:textId="77777777" w:rsidR="006044ED" w:rsidRPr="00805AA2" w:rsidRDefault="006044ED" w:rsidP="008D249F">
      <w:pPr>
        <w:pStyle w:val="PargrafodaLista"/>
        <w:numPr>
          <w:ilvl w:val="1"/>
          <w:numId w:val="26"/>
        </w:numPr>
        <w:tabs>
          <w:tab w:val="left" w:pos="426"/>
        </w:tabs>
        <w:spacing w:after="120" w:line="240" w:lineRule="auto"/>
        <w:ind w:left="0" w:firstLine="0"/>
        <w:jc w:val="both"/>
        <w:rPr>
          <w:rFonts w:ascii="Arial" w:hAnsi="Arial" w:cs="Arial"/>
        </w:rPr>
      </w:pPr>
      <w:r w:rsidRPr="00805AA2">
        <w:rPr>
          <w:rFonts w:ascii="Arial" w:hAnsi="Arial" w:cs="Arial"/>
        </w:rPr>
        <w:t xml:space="preserve">Aplicar à </w:t>
      </w:r>
      <w:proofErr w:type="spellStart"/>
      <w:r w:rsidRPr="00805AA2">
        <w:rPr>
          <w:rFonts w:ascii="Arial" w:hAnsi="Arial" w:cs="Arial"/>
        </w:rPr>
        <w:t>Contradada</w:t>
      </w:r>
      <w:proofErr w:type="spellEnd"/>
      <w:r w:rsidRPr="00805AA2">
        <w:rPr>
          <w:rFonts w:ascii="Arial" w:hAnsi="Arial" w:cs="Arial"/>
        </w:rPr>
        <w:t xml:space="preserve"> as penalidades regulamentares e contratuais previstas; </w:t>
      </w:r>
    </w:p>
    <w:p w14:paraId="2A583F24" w14:textId="77777777" w:rsidR="006044ED" w:rsidRPr="00805AA2" w:rsidRDefault="006044ED" w:rsidP="008D249F">
      <w:pPr>
        <w:pStyle w:val="PargrafodaLista"/>
        <w:spacing w:line="240" w:lineRule="auto"/>
        <w:rPr>
          <w:rFonts w:ascii="Arial" w:hAnsi="Arial" w:cs="Arial"/>
        </w:rPr>
      </w:pPr>
    </w:p>
    <w:p w14:paraId="65AB090C" w14:textId="3CA69F16" w:rsidR="006044ED" w:rsidRPr="00805AA2" w:rsidRDefault="006044ED" w:rsidP="008D249F">
      <w:pPr>
        <w:pStyle w:val="PargrafodaLista"/>
        <w:numPr>
          <w:ilvl w:val="1"/>
          <w:numId w:val="26"/>
        </w:numPr>
        <w:tabs>
          <w:tab w:val="left" w:pos="426"/>
        </w:tabs>
        <w:spacing w:after="120" w:line="240" w:lineRule="auto"/>
        <w:ind w:left="0" w:firstLine="0"/>
        <w:jc w:val="both"/>
        <w:rPr>
          <w:rFonts w:ascii="Arial" w:hAnsi="Arial" w:cs="Arial"/>
        </w:rPr>
      </w:pPr>
      <w:r w:rsidRPr="00805AA2">
        <w:rPr>
          <w:rFonts w:ascii="Arial" w:hAnsi="Arial" w:cs="Arial"/>
        </w:rPr>
        <w:lastRenderedPageBreak/>
        <w:t>Efetuar os pagamentos à empresa a ser contratada após a execução do objeto, na forma e nos prazos estabelecido.</w:t>
      </w:r>
    </w:p>
    <w:p w14:paraId="6D87092B" w14:textId="77777777" w:rsidR="006044ED" w:rsidRPr="00805AA2" w:rsidRDefault="006044ED" w:rsidP="008D249F">
      <w:pPr>
        <w:pStyle w:val="PargrafodaLista"/>
        <w:spacing w:line="240" w:lineRule="auto"/>
        <w:rPr>
          <w:rFonts w:ascii="Arial" w:hAnsi="Arial" w:cs="Arial"/>
          <w:lang w:eastAsia="ar-SA"/>
        </w:rPr>
      </w:pPr>
    </w:p>
    <w:p w14:paraId="56DDD325" w14:textId="46075CDC" w:rsidR="0001666B" w:rsidRPr="00805AA2" w:rsidRDefault="0001666B" w:rsidP="008D249F">
      <w:pPr>
        <w:pStyle w:val="PargrafodaLista"/>
        <w:numPr>
          <w:ilvl w:val="0"/>
          <w:numId w:val="28"/>
        </w:numPr>
        <w:tabs>
          <w:tab w:val="left" w:pos="426"/>
        </w:tabs>
        <w:spacing w:after="0" w:line="240" w:lineRule="auto"/>
        <w:rPr>
          <w:rFonts w:ascii="Arial" w:hAnsi="Arial" w:cs="Arial"/>
          <w:b/>
          <w:u w:val="single"/>
        </w:rPr>
      </w:pPr>
      <w:bookmarkStart w:id="28" w:name="_Hlk143520774"/>
      <w:r w:rsidRPr="00805AA2">
        <w:rPr>
          <w:rFonts w:ascii="Arial" w:hAnsi="Arial" w:cs="Arial"/>
          <w:b/>
          <w:u w:val="single"/>
        </w:rPr>
        <w:t>GARANTIAS</w:t>
      </w:r>
    </w:p>
    <w:p w14:paraId="16FA1D4B" w14:textId="3813B7D6" w:rsidR="0001666B" w:rsidRPr="009C5DCC" w:rsidRDefault="0001666B" w:rsidP="008D249F">
      <w:pPr>
        <w:pStyle w:val="PargrafodaLista"/>
        <w:numPr>
          <w:ilvl w:val="1"/>
          <w:numId w:val="28"/>
        </w:numPr>
        <w:tabs>
          <w:tab w:val="left" w:pos="426"/>
        </w:tabs>
        <w:spacing w:after="0" w:line="240" w:lineRule="auto"/>
        <w:ind w:left="0" w:firstLine="0"/>
        <w:jc w:val="both"/>
        <w:rPr>
          <w:rFonts w:ascii="Arial" w:hAnsi="Arial" w:cs="Arial"/>
          <w:u w:val="single"/>
        </w:rPr>
      </w:pPr>
      <w:r w:rsidRPr="00805AA2">
        <w:rPr>
          <w:rFonts w:ascii="Arial" w:eastAsia="Arial Unicode MS" w:hAnsi="Arial" w:cs="Arial"/>
        </w:rPr>
        <w:t>Os prazos e as condições de garantia dos produtos e dos serviços necessários à execução do objeto do presente são as definidas pela legislação (Código Civil Brasileiro e Código de Defesa do Consumidor) em vigor.</w:t>
      </w:r>
    </w:p>
    <w:p w14:paraId="67804DB4" w14:textId="77777777" w:rsidR="009C5DCC" w:rsidRPr="00377741" w:rsidRDefault="009C5DCC" w:rsidP="009C5DCC">
      <w:pPr>
        <w:pStyle w:val="PargrafodaLista"/>
        <w:tabs>
          <w:tab w:val="left" w:pos="426"/>
        </w:tabs>
        <w:spacing w:after="0" w:line="240" w:lineRule="auto"/>
        <w:ind w:left="0"/>
        <w:jc w:val="both"/>
        <w:rPr>
          <w:rFonts w:ascii="Arial" w:hAnsi="Arial" w:cs="Arial"/>
          <w:u w:val="single"/>
        </w:rPr>
      </w:pPr>
    </w:p>
    <w:p w14:paraId="2E3057A9" w14:textId="77777777" w:rsidR="006044ED" w:rsidRPr="00805AA2" w:rsidRDefault="006044ED" w:rsidP="008D249F">
      <w:pPr>
        <w:pStyle w:val="PargrafodaLista"/>
        <w:numPr>
          <w:ilvl w:val="0"/>
          <w:numId w:val="27"/>
        </w:numPr>
        <w:spacing w:after="120" w:line="240" w:lineRule="auto"/>
        <w:jc w:val="both"/>
        <w:rPr>
          <w:rFonts w:ascii="Arial" w:hAnsi="Arial" w:cs="Arial"/>
          <w:b/>
          <w:vanish/>
        </w:rPr>
      </w:pPr>
    </w:p>
    <w:p w14:paraId="3F843689" w14:textId="5B74E2DE" w:rsidR="006044ED" w:rsidRPr="009C5DCC" w:rsidRDefault="006044ED" w:rsidP="008D249F">
      <w:pPr>
        <w:pStyle w:val="PargrafodaLista"/>
        <w:numPr>
          <w:ilvl w:val="0"/>
          <w:numId w:val="27"/>
        </w:numPr>
        <w:tabs>
          <w:tab w:val="left" w:pos="0"/>
          <w:tab w:val="left" w:pos="284"/>
        </w:tabs>
        <w:spacing w:after="120" w:line="240" w:lineRule="auto"/>
        <w:ind w:left="0" w:firstLine="0"/>
        <w:jc w:val="both"/>
        <w:rPr>
          <w:rFonts w:ascii="Arial" w:hAnsi="Arial" w:cs="Arial"/>
          <w:b/>
          <w:u w:val="single"/>
        </w:rPr>
      </w:pPr>
      <w:r w:rsidRPr="009C5DCC">
        <w:rPr>
          <w:rFonts w:ascii="Arial" w:hAnsi="Arial" w:cs="Arial"/>
          <w:b/>
          <w:u w:val="single"/>
        </w:rPr>
        <w:t>SUBCONTRATAÇÃO</w:t>
      </w:r>
      <w:bookmarkStart w:id="29" w:name="_Hlk138320312"/>
      <w:bookmarkStart w:id="30" w:name="_Hlk147753283"/>
    </w:p>
    <w:p w14:paraId="270FC2A3" w14:textId="2463BB70" w:rsidR="006044ED" w:rsidRPr="00377741" w:rsidRDefault="006044ED" w:rsidP="008D249F">
      <w:pPr>
        <w:pStyle w:val="PargrafodaLista"/>
        <w:numPr>
          <w:ilvl w:val="1"/>
          <w:numId w:val="27"/>
        </w:numPr>
        <w:tabs>
          <w:tab w:val="left" w:pos="426"/>
        </w:tabs>
        <w:spacing w:after="120" w:line="240" w:lineRule="auto"/>
        <w:ind w:left="0" w:firstLine="0"/>
        <w:jc w:val="both"/>
        <w:rPr>
          <w:rFonts w:ascii="Arial" w:hAnsi="Arial" w:cs="Arial"/>
          <w:b/>
        </w:rPr>
      </w:pPr>
      <w:r w:rsidRPr="0031356A">
        <w:rPr>
          <w:rFonts w:ascii="Arial" w:hAnsi="Arial" w:cs="Arial"/>
        </w:rPr>
        <w:t>A empresa a ser contratada não poderá subcontratar</w:t>
      </w:r>
      <w:r w:rsidR="0031356A" w:rsidRPr="0031356A">
        <w:rPr>
          <w:rFonts w:ascii="Arial" w:hAnsi="Arial" w:cs="Arial"/>
        </w:rPr>
        <w:t xml:space="preserve"> pessoa jurídica e a ela</w:t>
      </w:r>
      <w:r w:rsidRPr="0031356A">
        <w:rPr>
          <w:rFonts w:ascii="Arial" w:hAnsi="Arial" w:cs="Arial"/>
        </w:rPr>
        <w:t xml:space="preserve"> ceder ou transferir a </w:t>
      </w:r>
      <w:proofErr w:type="spellStart"/>
      <w:r w:rsidRPr="0031356A">
        <w:rPr>
          <w:rFonts w:ascii="Arial" w:hAnsi="Arial" w:cs="Arial"/>
        </w:rPr>
        <w:t>terceirosos</w:t>
      </w:r>
      <w:proofErr w:type="spellEnd"/>
      <w:r w:rsidRPr="0031356A">
        <w:rPr>
          <w:rFonts w:ascii="Arial" w:hAnsi="Arial" w:cs="Arial"/>
        </w:rPr>
        <w:t xml:space="preserve"> direitos e obrigações decorrentes deste documento, exceto para a realização dos exames laboratoriais complementares e treinamentos listados </w:t>
      </w:r>
      <w:proofErr w:type="spellStart"/>
      <w:r w:rsidRPr="0031356A">
        <w:rPr>
          <w:rFonts w:ascii="Arial" w:hAnsi="Arial" w:cs="Arial"/>
        </w:rPr>
        <w:t>neste</w:t>
      </w:r>
      <w:proofErr w:type="spellEnd"/>
      <w:r w:rsidRPr="0031356A">
        <w:rPr>
          <w:rFonts w:ascii="Arial" w:hAnsi="Arial" w:cs="Arial"/>
        </w:rPr>
        <w:t xml:space="preserve"> </w:t>
      </w:r>
      <w:r w:rsidR="00D8714B" w:rsidRPr="0031356A">
        <w:rPr>
          <w:rFonts w:ascii="Arial" w:hAnsi="Arial" w:cs="Arial"/>
        </w:rPr>
        <w:t>Edital e Anexos</w:t>
      </w:r>
      <w:r w:rsidRPr="0031356A">
        <w:rPr>
          <w:rFonts w:ascii="Arial" w:hAnsi="Arial" w:cs="Arial"/>
        </w:rPr>
        <w:t>.</w:t>
      </w:r>
    </w:p>
    <w:p w14:paraId="1633234F" w14:textId="77777777" w:rsidR="00377741" w:rsidRPr="00377741" w:rsidRDefault="00377741" w:rsidP="009C5DCC">
      <w:pPr>
        <w:pStyle w:val="PargrafodaLista"/>
        <w:tabs>
          <w:tab w:val="left" w:pos="426"/>
        </w:tabs>
        <w:spacing w:after="0" w:line="240" w:lineRule="auto"/>
        <w:ind w:left="360"/>
        <w:jc w:val="both"/>
        <w:rPr>
          <w:rFonts w:ascii="Arial" w:hAnsi="Arial" w:cs="Arial"/>
          <w:b/>
        </w:rPr>
      </w:pPr>
    </w:p>
    <w:bookmarkEnd w:id="29"/>
    <w:bookmarkEnd w:id="30"/>
    <w:p w14:paraId="55613E96" w14:textId="6CEAAB40" w:rsidR="0001666B" w:rsidRPr="00805AA2" w:rsidRDefault="0001666B" w:rsidP="008D249F">
      <w:pPr>
        <w:numPr>
          <w:ilvl w:val="0"/>
          <w:numId w:val="27"/>
        </w:numPr>
        <w:contextualSpacing/>
        <w:jc w:val="both"/>
        <w:rPr>
          <w:rFonts w:ascii="Arial" w:hAnsi="Arial" w:cs="Arial"/>
          <w:b/>
          <w:sz w:val="22"/>
          <w:szCs w:val="22"/>
          <w:u w:val="single"/>
        </w:rPr>
      </w:pPr>
      <w:r w:rsidRPr="00805AA2">
        <w:rPr>
          <w:rFonts w:ascii="Arial" w:hAnsi="Arial" w:cs="Arial"/>
          <w:b/>
          <w:sz w:val="22"/>
          <w:szCs w:val="22"/>
          <w:u w:val="single"/>
        </w:rPr>
        <w:t>FORMA E CONDIÇÕES DE PAGAMENTO</w:t>
      </w:r>
    </w:p>
    <w:p w14:paraId="74DF3AF3" w14:textId="77777777" w:rsidR="006044ED" w:rsidRPr="00805AA2" w:rsidRDefault="006044ED" w:rsidP="008D249F">
      <w:pPr>
        <w:pStyle w:val="Corpodetexto21"/>
        <w:widowControl/>
        <w:numPr>
          <w:ilvl w:val="1"/>
          <w:numId w:val="27"/>
        </w:numPr>
        <w:tabs>
          <w:tab w:val="left" w:pos="426"/>
        </w:tabs>
        <w:suppressAutoHyphens/>
        <w:ind w:left="0" w:firstLine="0"/>
        <w:rPr>
          <w:rFonts w:cs="Arial"/>
          <w:sz w:val="22"/>
          <w:szCs w:val="22"/>
        </w:rPr>
      </w:pPr>
      <w:bookmarkStart w:id="31" w:name="_Hlk151384004"/>
      <w:r w:rsidRPr="00805AA2">
        <w:rPr>
          <w:rFonts w:cs="Arial"/>
          <w:sz w:val="22"/>
          <w:szCs w:val="22"/>
        </w:rPr>
        <w:t xml:space="preserve">O pagamento será efetuado mensalmente através de transferência ou boleto bancário, no prazo de até 05 (cinco) dias úteis após o recebimento da Nota Fiscal devidamente conferida por membro da Comissão de Recebimento de Bens e Serviços do CISAMUSEP, </w:t>
      </w:r>
      <w:bookmarkStart w:id="32" w:name="_Hlk151384040"/>
      <w:r w:rsidRPr="00805AA2">
        <w:rPr>
          <w:rFonts w:cs="Arial"/>
          <w:sz w:val="22"/>
          <w:szCs w:val="22"/>
        </w:rPr>
        <w:t>de acordo com as seguintes condições:</w:t>
      </w:r>
      <w:bookmarkEnd w:id="31"/>
    </w:p>
    <w:p w14:paraId="32E57A88" w14:textId="77777777" w:rsidR="006044ED" w:rsidRPr="00805AA2" w:rsidRDefault="006044ED" w:rsidP="008D249F">
      <w:pPr>
        <w:pStyle w:val="Corpodetexto21"/>
        <w:widowControl/>
        <w:suppressAutoHyphens/>
        <w:rPr>
          <w:rFonts w:cs="Arial"/>
          <w:sz w:val="22"/>
          <w:szCs w:val="22"/>
        </w:rPr>
      </w:pPr>
      <w:r w:rsidRPr="00805AA2">
        <w:rPr>
          <w:rFonts w:cs="Arial"/>
          <w:sz w:val="22"/>
          <w:szCs w:val="22"/>
        </w:rPr>
        <w:t>a) Item 1: o pagamento será efetuado mensalmente;</w:t>
      </w:r>
    </w:p>
    <w:p w14:paraId="289A8FCB" w14:textId="77777777" w:rsidR="006044ED" w:rsidRPr="00805AA2" w:rsidRDefault="006044ED" w:rsidP="008D249F">
      <w:pPr>
        <w:pStyle w:val="Corpodetexto21"/>
        <w:widowControl/>
        <w:suppressAutoHyphens/>
        <w:rPr>
          <w:rFonts w:cs="Arial"/>
          <w:sz w:val="22"/>
          <w:szCs w:val="22"/>
        </w:rPr>
      </w:pPr>
      <w:r w:rsidRPr="00805AA2">
        <w:rPr>
          <w:rFonts w:cs="Arial"/>
          <w:sz w:val="22"/>
          <w:szCs w:val="22"/>
        </w:rPr>
        <w:t>b) Itens 2, 3, 4, 5 e 6: o pagamento será efetuado após a entrega definitiva dos laudos;</w:t>
      </w:r>
    </w:p>
    <w:p w14:paraId="7219FCD7" w14:textId="77777777" w:rsidR="006044ED" w:rsidRPr="00805AA2" w:rsidRDefault="006044ED" w:rsidP="008D249F">
      <w:pPr>
        <w:pStyle w:val="Corpodetexto21"/>
        <w:widowControl/>
        <w:suppressAutoHyphens/>
        <w:rPr>
          <w:rFonts w:cs="Arial"/>
          <w:sz w:val="22"/>
          <w:szCs w:val="22"/>
        </w:rPr>
      </w:pPr>
      <w:r w:rsidRPr="00805AA2">
        <w:rPr>
          <w:rFonts w:cs="Arial"/>
          <w:sz w:val="22"/>
          <w:szCs w:val="22"/>
        </w:rPr>
        <w:t>c) Item 7: o pagamento será efetuado de acordo com a realização de cada um dos exames conforme agendamentos no mês;</w:t>
      </w:r>
    </w:p>
    <w:p w14:paraId="21C2F29F" w14:textId="77777777" w:rsidR="006044ED" w:rsidRPr="00805AA2" w:rsidRDefault="006044ED" w:rsidP="008D249F">
      <w:pPr>
        <w:pStyle w:val="Corpodetexto21"/>
        <w:widowControl/>
        <w:suppressAutoHyphens/>
        <w:rPr>
          <w:rFonts w:cs="Arial"/>
          <w:sz w:val="22"/>
          <w:szCs w:val="22"/>
        </w:rPr>
      </w:pPr>
      <w:r w:rsidRPr="00805AA2">
        <w:rPr>
          <w:rFonts w:cs="Arial"/>
          <w:sz w:val="22"/>
          <w:szCs w:val="22"/>
        </w:rPr>
        <w:t>d) Item 8: o pagamento será efetuado de acordo com a realização de cada um dos treinamentos conforme agendamentos no mês;</w:t>
      </w:r>
    </w:p>
    <w:p w14:paraId="2E9ADCBA" w14:textId="6B045F25" w:rsidR="006044ED" w:rsidRPr="00805AA2" w:rsidRDefault="006044ED" w:rsidP="008D249F">
      <w:pPr>
        <w:pStyle w:val="Corpodetexto21"/>
        <w:widowControl/>
        <w:suppressAutoHyphens/>
        <w:rPr>
          <w:rFonts w:cs="Arial"/>
          <w:sz w:val="22"/>
          <w:szCs w:val="22"/>
        </w:rPr>
      </w:pPr>
      <w:r w:rsidRPr="00805AA2">
        <w:rPr>
          <w:rFonts w:cs="Arial"/>
          <w:sz w:val="22"/>
          <w:szCs w:val="22"/>
        </w:rPr>
        <w:t>e) Item 9: o pagamento será efetuado após finalização do laudo pericial.</w:t>
      </w:r>
    </w:p>
    <w:p w14:paraId="0C0A3388" w14:textId="77777777" w:rsidR="006044ED" w:rsidRPr="00805AA2" w:rsidRDefault="006044ED" w:rsidP="009C5DCC">
      <w:pPr>
        <w:pStyle w:val="Corpodetexto21"/>
        <w:widowControl/>
        <w:numPr>
          <w:ilvl w:val="1"/>
          <w:numId w:val="27"/>
        </w:numPr>
        <w:tabs>
          <w:tab w:val="left" w:pos="142"/>
          <w:tab w:val="left" w:pos="426"/>
        </w:tabs>
        <w:suppressAutoHyphens/>
        <w:ind w:left="0" w:firstLine="0"/>
        <w:rPr>
          <w:rFonts w:cs="Arial"/>
          <w:sz w:val="22"/>
          <w:szCs w:val="22"/>
        </w:rPr>
      </w:pPr>
      <w:bookmarkStart w:id="33" w:name="_Hlk151384719"/>
      <w:bookmarkEnd w:id="32"/>
      <w:r w:rsidRPr="00805AA2">
        <w:rPr>
          <w:rFonts w:cs="Arial"/>
          <w:sz w:val="22"/>
          <w:szCs w:val="22"/>
        </w:rPr>
        <w:t>Para a composição do valor total a ser pago no mês, a empresa a ser contratada deverá considerar cada um dos serviços prestados dentro do período;</w:t>
      </w:r>
      <w:bookmarkEnd w:id="33"/>
    </w:p>
    <w:p w14:paraId="38E038A3" w14:textId="77777777" w:rsidR="00AE5108" w:rsidRPr="00805AA2" w:rsidRDefault="006044ED" w:rsidP="009C5DCC">
      <w:pPr>
        <w:pStyle w:val="Corpodetexto21"/>
        <w:widowControl/>
        <w:numPr>
          <w:ilvl w:val="1"/>
          <w:numId w:val="27"/>
        </w:numPr>
        <w:tabs>
          <w:tab w:val="left" w:pos="142"/>
          <w:tab w:val="left" w:pos="426"/>
        </w:tabs>
        <w:suppressAutoHyphens/>
        <w:ind w:left="0" w:firstLine="0"/>
        <w:rPr>
          <w:rFonts w:cs="Arial"/>
          <w:sz w:val="22"/>
          <w:szCs w:val="22"/>
        </w:rPr>
      </w:pPr>
      <w:r w:rsidRPr="00805AA2">
        <w:rPr>
          <w:rFonts w:cs="Arial"/>
          <w:sz w:val="22"/>
          <w:szCs w:val="22"/>
        </w:rPr>
        <w:t xml:space="preserve"> </w:t>
      </w:r>
      <w:bookmarkStart w:id="34" w:name="_Hlk151384759"/>
      <w:r w:rsidRPr="00805AA2">
        <w:rPr>
          <w:rFonts w:cs="Arial"/>
          <w:sz w:val="22"/>
          <w:szCs w:val="22"/>
        </w:rPr>
        <w:t>A empresa a ser contratada deverá encaminhar ao CISAMUSEP, até o 5º dia útil de cada mês, a fatura discriminando todo serviço prestado no período para conferência do Fiscal do Contrato;</w:t>
      </w:r>
    </w:p>
    <w:p w14:paraId="0A9B7A4E" w14:textId="77777777" w:rsidR="00AE5108" w:rsidRPr="00805AA2" w:rsidRDefault="006044ED" w:rsidP="009C5DCC">
      <w:pPr>
        <w:pStyle w:val="Corpodetexto21"/>
        <w:widowControl/>
        <w:numPr>
          <w:ilvl w:val="1"/>
          <w:numId w:val="27"/>
        </w:numPr>
        <w:tabs>
          <w:tab w:val="left" w:pos="142"/>
          <w:tab w:val="left" w:pos="426"/>
        </w:tabs>
        <w:suppressAutoHyphens/>
        <w:ind w:left="0" w:firstLine="0"/>
        <w:rPr>
          <w:rFonts w:cs="Arial"/>
          <w:sz w:val="22"/>
          <w:szCs w:val="22"/>
        </w:rPr>
      </w:pPr>
      <w:r w:rsidRPr="00805AA2">
        <w:rPr>
          <w:rFonts w:cs="Arial"/>
          <w:sz w:val="22"/>
          <w:szCs w:val="22"/>
        </w:rPr>
        <w:t xml:space="preserve"> Após conferência, o Fiscal do Contrato autorizará a emissão da Nota Fiscal para pagamento;</w:t>
      </w:r>
      <w:bookmarkEnd w:id="34"/>
    </w:p>
    <w:p w14:paraId="4B08463E" w14:textId="64B18DD8" w:rsidR="0001666B" w:rsidRPr="00805AA2" w:rsidRDefault="0001666B" w:rsidP="009C5DCC">
      <w:pPr>
        <w:pStyle w:val="Corpodetexto21"/>
        <w:widowControl/>
        <w:numPr>
          <w:ilvl w:val="1"/>
          <w:numId w:val="27"/>
        </w:numPr>
        <w:tabs>
          <w:tab w:val="left" w:pos="142"/>
          <w:tab w:val="left" w:pos="426"/>
        </w:tabs>
        <w:suppressAutoHyphens/>
        <w:ind w:left="0" w:firstLine="0"/>
        <w:rPr>
          <w:rFonts w:cs="Arial"/>
          <w:sz w:val="22"/>
          <w:szCs w:val="22"/>
        </w:rPr>
      </w:pPr>
      <w:r w:rsidRPr="00805AA2">
        <w:rPr>
          <w:rFonts w:cs="Arial"/>
          <w:color w:val="000000"/>
          <w:sz w:val="22"/>
          <w:szCs w:val="22"/>
        </w:rPr>
        <w:t xml:space="preserve">A empresa a ser 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 </w:t>
      </w:r>
      <w:r w:rsidRPr="00805AA2">
        <w:rPr>
          <w:rFonts w:cs="Arial"/>
          <w:color w:val="000000"/>
          <w:sz w:val="22"/>
          <w:szCs w:val="22"/>
          <w:lang w:eastAsia="en-US"/>
        </w:rPr>
        <w:t>bem como informar no corpo da respectiva Nota Fiscal os dados bancários (Banco, Agência e Número da Conta Corrente) em nome da pessoa jurídica para efetivação do pagamento</w:t>
      </w:r>
      <w:r w:rsidR="00206B78" w:rsidRPr="00805AA2">
        <w:rPr>
          <w:rFonts w:cs="Arial"/>
          <w:color w:val="000000"/>
          <w:sz w:val="22"/>
          <w:szCs w:val="22"/>
          <w:lang w:eastAsia="en-US"/>
        </w:rPr>
        <w:t>.</w:t>
      </w:r>
    </w:p>
    <w:p w14:paraId="177B876D" w14:textId="777A1A7C" w:rsidR="0001666B" w:rsidRPr="00805AA2" w:rsidRDefault="0001666B" w:rsidP="008D249F">
      <w:pPr>
        <w:pStyle w:val="PargrafodaLista"/>
        <w:numPr>
          <w:ilvl w:val="1"/>
          <w:numId w:val="27"/>
        </w:numPr>
        <w:tabs>
          <w:tab w:val="left" w:pos="426"/>
        </w:tabs>
        <w:autoSpaceDE w:val="0"/>
        <w:autoSpaceDN w:val="0"/>
        <w:adjustRightInd w:val="0"/>
        <w:spacing w:after="0" w:line="240" w:lineRule="auto"/>
        <w:ind w:left="0" w:firstLine="0"/>
        <w:jc w:val="both"/>
        <w:rPr>
          <w:rFonts w:ascii="Arial" w:hAnsi="Arial" w:cs="Arial"/>
        </w:rPr>
      </w:pPr>
      <w:r w:rsidRPr="00805AA2">
        <w:rPr>
          <w:rFonts w:ascii="Arial" w:eastAsia="Times New Roman" w:hAnsi="Arial" w:cs="Arial"/>
          <w:color w:val="000000"/>
        </w:rPr>
        <w:t>A</w:t>
      </w:r>
      <w:r w:rsidRPr="00805AA2">
        <w:rPr>
          <w:rFonts w:ascii="Arial" w:hAnsi="Arial" w:cs="Arial"/>
          <w:color w:val="000000"/>
        </w:rPr>
        <w:t xml:space="preserve"> </w:t>
      </w:r>
      <w:r w:rsidRPr="00805AA2">
        <w:rPr>
          <w:rFonts w:ascii="Arial" w:eastAsia="Times New Roman" w:hAnsi="Arial" w:cs="Arial"/>
          <w:color w:val="000000"/>
        </w:rPr>
        <w:t>Nota Fiscal deverá discriminar o serviço prestado, a quantidade, valores unitário e total. A empresa deverá mencionar na respectiva Nota Fiscal o número do contrato, a modalidade da Licitação e o número do Empenho</w:t>
      </w:r>
      <w:r w:rsidR="00206B78" w:rsidRPr="00805AA2">
        <w:rPr>
          <w:rFonts w:ascii="Arial" w:eastAsia="Times New Roman" w:hAnsi="Arial" w:cs="Arial"/>
          <w:color w:val="000000"/>
        </w:rPr>
        <w:t>.</w:t>
      </w:r>
    </w:p>
    <w:p w14:paraId="79071E56" w14:textId="7E569645" w:rsidR="0001666B" w:rsidRPr="00805AA2" w:rsidRDefault="0001666B" w:rsidP="008D249F">
      <w:pPr>
        <w:numPr>
          <w:ilvl w:val="1"/>
          <w:numId w:val="27"/>
        </w:numPr>
        <w:tabs>
          <w:tab w:val="left" w:pos="426"/>
        </w:tabs>
        <w:autoSpaceDE w:val="0"/>
        <w:autoSpaceDN w:val="0"/>
        <w:adjustRightInd w:val="0"/>
        <w:ind w:left="0" w:firstLine="0"/>
        <w:contextualSpacing/>
        <w:jc w:val="both"/>
        <w:rPr>
          <w:rFonts w:ascii="Arial" w:eastAsia="Arial Unicode MS" w:hAnsi="Arial" w:cs="Arial"/>
          <w:b/>
          <w:sz w:val="22"/>
          <w:szCs w:val="22"/>
          <w:u w:val="single"/>
        </w:rPr>
      </w:pPr>
      <w:r w:rsidRPr="00805AA2">
        <w:rPr>
          <w:rFonts w:ascii="Arial" w:hAnsi="Arial" w:cs="Arial"/>
          <w:color w:val="000000"/>
          <w:sz w:val="22"/>
          <w:szCs w:val="22"/>
        </w:rPr>
        <w:t>No caso de constatação de erros ou irregularidades do documento fiscal, o prazo de pagamento será suspenso e somente voltará a fluir após a apresentação de nova Nota Fiscal / Boleto Bancário correto (a)</w:t>
      </w:r>
      <w:r w:rsidR="00206B78" w:rsidRPr="00805AA2">
        <w:rPr>
          <w:rFonts w:ascii="Arial" w:hAnsi="Arial" w:cs="Arial"/>
          <w:color w:val="000000"/>
          <w:sz w:val="22"/>
          <w:szCs w:val="22"/>
        </w:rPr>
        <w:t>.</w:t>
      </w:r>
    </w:p>
    <w:p w14:paraId="2123BCDC" w14:textId="77777777" w:rsidR="0001666B" w:rsidRPr="00805AA2" w:rsidRDefault="0001666B" w:rsidP="008D249F">
      <w:pPr>
        <w:numPr>
          <w:ilvl w:val="1"/>
          <w:numId w:val="27"/>
        </w:numPr>
        <w:tabs>
          <w:tab w:val="left" w:pos="426"/>
        </w:tabs>
        <w:autoSpaceDE w:val="0"/>
        <w:autoSpaceDN w:val="0"/>
        <w:ind w:left="0" w:firstLine="0"/>
        <w:contextualSpacing/>
        <w:jc w:val="both"/>
        <w:rPr>
          <w:rFonts w:ascii="Arial" w:hAnsi="Arial" w:cs="Arial"/>
          <w:color w:val="000000"/>
          <w:sz w:val="22"/>
          <w:szCs w:val="22"/>
        </w:rPr>
      </w:pPr>
      <w:r w:rsidRPr="00805AA2">
        <w:rPr>
          <w:rFonts w:ascii="Arial" w:hAnsi="Arial" w:cs="Arial"/>
          <w:color w:val="000000"/>
          <w:sz w:val="22"/>
          <w:szCs w:val="22"/>
        </w:rPr>
        <w:t>No caso de abertura de procedimento administrativo referente à aplicação das sanções o prazo de pagamento será suspenso e somente voltará a fluir após a decisão do referido processo.</w:t>
      </w:r>
    </w:p>
    <w:p w14:paraId="1F9EC27A" w14:textId="77777777" w:rsidR="00AE5108" w:rsidRPr="00805AA2" w:rsidRDefault="00AE5108" w:rsidP="008D249F">
      <w:pPr>
        <w:pStyle w:val="PargrafodaLista"/>
        <w:spacing w:line="240" w:lineRule="auto"/>
        <w:rPr>
          <w:rFonts w:ascii="Arial" w:hAnsi="Arial" w:cs="Arial"/>
          <w:color w:val="000000"/>
        </w:rPr>
      </w:pPr>
    </w:p>
    <w:p w14:paraId="0F25FD64" w14:textId="77777777" w:rsidR="0001666B" w:rsidRPr="00805AA2" w:rsidRDefault="0001666B" w:rsidP="008D249F">
      <w:pPr>
        <w:pStyle w:val="PargrafodaLista"/>
        <w:numPr>
          <w:ilvl w:val="0"/>
          <w:numId w:val="27"/>
        </w:numPr>
        <w:spacing w:after="0" w:line="240" w:lineRule="auto"/>
        <w:rPr>
          <w:rFonts w:ascii="Arial" w:hAnsi="Arial" w:cs="Arial"/>
          <w:b/>
          <w:u w:val="single"/>
        </w:rPr>
      </w:pPr>
      <w:bookmarkStart w:id="35" w:name="_Hlk143520841"/>
      <w:bookmarkEnd w:id="28"/>
      <w:r w:rsidRPr="00805AA2">
        <w:rPr>
          <w:rFonts w:ascii="Arial" w:hAnsi="Arial" w:cs="Arial"/>
          <w:b/>
          <w:u w:val="single"/>
        </w:rPr>
        <w:t>PRAZO DE VIGÊNCIA CONTRATUAL</w:t>
      </w:r>
    </w:p>
    <w:p w14:paraId="4B61900A" w14:textId="40F06E03" w:rsidR="0001666B" w:rsidRPr="00805AA2" w:rsidRDefault="0001666B" w:rsidP="008D249F">
      <w:pPr>
        <w:pStyle w:val="PargrafodaLista"/>
        <w:numPr>
          <w:ilvl w:val="1"/>
          <w:numId w:val="27"/>
        </w:numPr>
        <w:tabs>
          <w:tab w:val="left" w:pos="567"/>
          <w:tab w:val="left" w:pos="993"/>
        </w:tabs>
        <w:autoSpaceDE w:val="0"/>
        <w:autoSpaceDN w:val="0"/>
        <w:spacing w:after="0" w:line="240" w:lineRule="auto"/>
        <w:ind w:hanging="792"/>
        <w:jc w:val="both"/>
        <w:rPr>
          <w:rFonts w:ascii="Arial" w:eastAsia="Arial Unicode MS" w:hAnsi="Arial" w:cs="Arial"/>
          <w:b/>
          <w:u w:val="single"/>
        </w:rPr>
      </w:pPr>
      <w:bookmarkStart w:id="36" w:name="_Hlk135895480"/>
      <w:r w:rsidRPr="00805AA2">
        <w:rPr>
          <w:rFonts w:ascii="Arial" w:hAnsi="Arial" w:cs="Arial"/>
        </w:rPr>
        <w:t xml:space="preserve">A vigência do Contrato a ser firmado será de 12 (doze) meses </w:t>
      </w:r>
      <w:r w:rsidRPr="00805AA2">
        <w:rPr>
          <w:rFonts w:ascii="Arial" w:eastAsia="Arial Unicode MS" w:hAnsi="Arial" w:cs="Arial"/>
        </w:rPr>
        <w:t>a partir da data da assinatura</w:t>
      </w:r>
      <w:r w:rsidR="00206B78" w:rsidRPr="00805AA2">
        <w:rPr>
          <w:rFonts w:ascii="Arial" w:eastAsia="Arial Unicode MS" w:hAnsi="Arial" w:cs="Arial"/>
        </w:rPr>
        <w:t>.</w:t>
      </w:r>
    </w:p>
    <w:p w14:paraId="1555927D" w14:textId="33924A08" w:rsidR="0001666B" w:rsidRPr="00805AA2" w:rsidRDefault="0001666B" w:rsidP="008D249F">
      <w:pPr>
        <w:pStyle w:val="PargrafodaLista"/>
        <w:numPr>
          <w:ilvl w:val="1"/>
          <w:numId w:val="27"/>
        </w:numPr>
        <w:tabs>
          <w:tab w:val="left" w:pos="567"/>
          <w:tab w:val="left" w:pos="993"/>
        </w:tabs>
        <w:autoSpaceDE w:val="0"/>
        <w:autoSpaceDN w:val="0"/>
        <w:spacing w:after="0" w:line="240" w:lineRule="auto"/>
        <w:ind w:left="0" w:firstLine="0"/>
        <w:jc w:val="both"/>
        <w:rPr>
          <w:rFonts w:ascii="Arial" w:eastAsia="Arial Unicode MS" w:hAnsi="Arial" w:cs="Arial"/>
          <w:b/>
          <w:u w:val="single"/>
        </w:rPr>
      </w:pPr>
      <w:r w:rsidRPr="00805AA2">
        <w:rPr>
          <w:rFonts w:ascii="Arial" w:hAnsi="Arial" w:cs="Arial"/>
        </w:rPr>
        <w:t>Podendo o contrato ser prorrogado por igual período até o máximo de 120 (cento e vinte) meses, como permite o art. 107 da Lei 14.133/2021</w:t>
      </w:r>
      <w:r w:rsidR="00206B78" w:rsidRPr="00805AA2">
        <w:rPr>
          <w:rFonts w:ascii="Arial" w:hAnsi="Arial" w:cs="Arial"/>
        </w:rPr>
        <w:t>.</w:t>
      </w:r>
    </w:p>
    <w:p w14:paraId="4885C24E" w14:textId="77777777" w:rsidR="00206B78" w:rsidRPr="00805AA2" w:rsidRDefault="00206B78" w:rsidP="008D249F">
      <w:pPr>
        <w:pStyle w:val="PargrafodaLista"/>
        <w:tabs>
          <w:tab w:val="left" w:pos="567"/>
          <w:tab w:val="left" w:pos="993"/>
        </w:tabs>
        <w:autoSpaceDE w:val="0"/>
        <w:autoSpaceDN w:val="0"/>
        <w:spacing w:after="0" w:line="240" w:lineRule="auto"/>
        <w:ind w:left="0"/>
        <w:jc w:val="both"/>
        <w:rPr>
          <w:rFonts w:ascii="Arial" w:eastAsia="Arial Unicode MS" w:hAnsi="Arial" w:cs="Arial"/>
          <w:b/>
          <w:u w:val="single"/>
        </w:rPr>
      </w:pPr>
    </w:p>
    <w:p w14:paraId="7B560B22" w14:textId="4DB434AC" w:rsidR="0001666B" w:rsidRPr="00805AA2" w:rsidRDefault="0001666B" w:rsidP="008D249F">
      <w:pPr>
        <w:pStyle w:val="PargrafodaLista"/>
        <w:numPr>
          <w:ilvl w:val="1"/>
          <w:numId w:val="27"/>
        </w:numPr>
        <w:tabs>
          <w:tab w:val="left" w:pos="567"/>
          <w:tab w:val="left" w:pos="993"/>
        </w:tabs>
        <w:autoSpaceDE w:val="0"/>
        <w:autoSpaceDN w:val="0"/>
        <w:spacing w:after="0" w:line="240" w:lineRule="auto"/>
        <w:ind w:left="0" w:firstLine="0"/>
        <w:jc w:val="both"/>
        <w:rPr>
          <w:rFonts w:ascii="Arial" w:eastAsia="Arial Unicode MS" w:hAnsi="Arial" w:cs="Arial"/>
          <w:b/>
          <w:u w:val="single"/>
        </w:rPr>
      </w:pPr>
      <w:r w:rsidRPr="00805AA2">
        <w:rPr>
          <w:rFonts w:ascii="Arial" w:hAnsi="Arial" w:cs="Arial"/>
        </w:rPr>
        <w:lastRenderedPageBreak/>
        <w:t>Caso o Contrato seja prorrogado, o CISAMUSEP terá direito as mesmas condições do Contrato para cada período de vigência de seus Aditivos.</w:t>
      </w:r>
      <w:bookmarkEnd w:id="36"/>
    </w:p>
    <w:p w14:paraId="057C9457" w14:textId="30236498" w:rsidR="00F42EEF" w:rsidRDefault="00F42EEF" w:rsidP="008D249F">
      <w:pPr>
        <w:pStyle w:val="PargrafodaLista"/>
        <w:tabs>
          <w:tab w:val="left" w:pos="426"/>
          <w:tab w:val="left" w:pos="993"/>
        </w:tabs>
        <w:autoSpaceDE w:val="0"/>
        <w:autoSpaceDN w:val="0"/>
        <w:spacing w:after="0" w:line="240" w:lineRule="auto"/>
        <w:ind w:left="0"/>
        <w:jc w:val="both"/>
        <w:rPr>
          <w:rFonts w:ascii="Arial" w:eastAsia="Arial Unicode MS" w:hAnsi="Arial" w:cs="Arial"/>
          <w:b/>
          <w:u w:val="single"/>
        </w:rPr>
      </w:pPr>
    </w:p>
    <w:bookmarkEnd w:id="35"/>
    <w:p w14:paraId="1423201B" w14:textId="77777777" w:rsidR="00AE5108" w:rsidRPr="00805AA2" w:rsidRDefault="00AE5108" w:rsidP="008D249F">
      <w:pPr>
        <w:pStyle w:val="PargrafodaLista"/>
        <w:numPr>
          <w:ilvl w:val="0"/>
          <w:numId w:val="10"/>
        </w:numPr>
        <w:tabs>
          <w:tab w:val="left" w:pos="284"/>
          <w:tab w:val="left" w:pos="426"/>
        </w:tabs>
        <w:spacing w:after="0" w:line="240" w:lineRule="auto"/>
        <w:jc w:val="both"/>
        <w:rPr>
          <w:rFonts w:ascii="Arial" w:eastAsia="Times New Roman" w:hAnsi="Arial" w:cs="Arial"/>
          <w:b/>
          <w:vanish/>
          <w:u w:val="single"/>
          <w:lang w:eastAsia="pt-BR"/>
        </w:rPr>
      </w:pPr>
    </w:p>
    <w:p w14:paraId="0BBB19AF" w14:textId="77777777" w:rsidR="00AE5108" w:rsidRPr="00805AA2" w:rsidRDefault="00AE5108" w:rsidP="008D249F">
      <w:pPr>
        <w:pStyle w:val="PargrafodaLista"/>
        <w:numPr>
          <w:ilvl w:val="0"/>
          <w:numId w:val="10"/>
        </w:numPr>
        <w:tabs>
          <w:tab w:val="left" w:pos="284"/>
          <w:tab w:val="left" w:pos="426"/>
        </w:tabs>
        <w:spacing w:after="0" w:line="240" w:lineRule="auto"/>
        <w:jc w:val="both"/>
        <w:rPr>
          <w:rFonts w:ascii="Arial" w:eastAsia="Times New Roman" w:hAnsi="Arial" w:cs="Arial"/>
          <w:b/>
          <w:vanish/>
          <w:u w:val="single"/>
          <w:lang w:eastAsia="pt-BR"/>
        </w:rPr>
      </w:pPr>
    </w:p>
    <w:p w14:paraId="6A01EBA2" w14:textId="229365F4" w:rsidR="00F352C3" w:rsidRPr="00805AA2" w:rsidRDefault="00F352C3" w:rsidP="008D249F">
      <w:pPr>
        <w:pStyle w:val="PargrafodaLista"/>
        <w:numPr>
          <w:ilvl w:val="0"/>
          <w:numId w:val="10"/>
        </w:numPr>
        <w:tabs>
          <w:tab w:val="left" w:pos="284"/>
          <w:tab w:val="left" w:pos="426"/>
        </w:tabs>
        <w:spacing w:after="0" w:line="240" w:lineRule="auto"/>
        <w:jc w:val="both"/>
        <w:rPr>
          <w:rFonts w:ascii="Arial" w:eastAsia="Times New Roman" w:hAnsi="Arial" w:cs="Arial"/>
          <w:b/>
          <w:u w:val="single"/>
          <w:lang w:eastAsia="pt-BR"/>
        </w:rPr>
      </w:pPr>
      <w:r w:rsidRPr="00805AA2">
        <w:rPr>
          <w:rFonts w:ascii="Arial" w:eastAsia="Times New Roman" w:hAnsi="Arial" w:cs="Arial"/>
          <w:b/>
          <w:u w:val="single"/>
          <w:lang w:eastAsia="pt-BR"/>
        </w:rPr>
        <w:t>OBSERVAÇÕES</w:t>
      </w:r>
    </w:p>
    <w:p w14:paraId="3EBD547A" w14:textId="77777777" w:rsidR="00AE5108" w:rsidRPr="00805AA2" w:rsidRDefault="00AE5108" w:rsidP="008D249F">
      <w:pPr>
        <w:pStyle w:val="PargrafodaLista"/>
        <w:numPr>
          <w:ilvl w:val="0"/>
          <w:numId w:val="15"/>
        </w:numPr>
        <w:tabs>
          <w:tab w:val="left" w:pos="426"/>
        </w:tabs>
        <w:spacing w:after="0" w:line="240" w:lineRule="auto"/>
        <w:contextualSpacing w:val="0"/>
        <w:jc w:val="both"/>
        <w:rPr>
          <w:rFonts w:ascii="Arial" w:eastAsia="Arial Unicode MS" w:hAnsi="Arial" w:cs="Arial"/>
          <w:vanish/>
        </w:rPr>
      </w:pPr>
    </w:p>
    <w:p w14:paraId="48D7530D" w14:textId="77777777" w:rsidR="00AE5108" w:rsidRPr="00805AA2" w:rsidRDefault="00AE5108" w:rsidP="008D249F">
      <w:pPr>
        <w:pStyle w:val="PargrafodaLista"/>
        <w:numPr>
          <w:ilvl w:val="0"/>
          <w:numId w:val="15"/>
        </w:numPr>
        <w:tabs>
          <w:tab w:val="left" w:pos="426"/>
        </w:tabs>
        <w:spacing w:after="0" w:line="240" w:lineRule="auto"/>
        <w:contextualSpacing w:val="0"/>
        <w:jc w:val="both"/>
        <w:rPr>
          <w:rFonts w:ascii="Arial" w:eastAsia="Arial Unicode MS" w:hAnsi="Arial" w:cs="Arial"/>
          <w:vanish/>
        </w:rPr>
      </w:pPr>
    </w:p>
    <w:p w14:paraId="383E7A14" w14:textId="77777777" w:rsidR="00AE5108" w:rsidRPr="00805AA2" w:rsidRDefault="00AE5108" w:rsidP="008D249F">
      <w:pPr>
        <w:pStyle w:val="PargrafodaLista"/>
        <w:numPr>
          <w:ilvl w:val="0"/>
          <w:numId w:val="15"/>
        </w:numPr>
        <w:tabs>
          <w:tab w:val="left" w:pos="426"/>
        </w:tabs>
        <w:spacing w:after="0" w:line="240" w:lineRule="auto"/>
        <w:contextualSpacing w:val="0"/>
        <w:jc w:val="both"/>
        <w:rPr>
          <w:rFonts w:ascii="Arial" w:eastAsia="Arial Unicode MS" w:hAnsi="Arial" w:cs="Arial"/>
          <w:vanish/>
        </w:rPr>
      </w:pPr>
    </w:p>
    <w:p w14:paraId="17F20A73" w14:textId="77777777" w:rsidR="00AE5108" w:rsidRPr="00805AA2" w:rsidRDefault="00AE5108" w:rsidP="008D249F">
      <w:pPr>
        <w:pStyle w:val="PargrafodaLista"/>
        <w:numPr>
          <w:ilvl w:val="0"/>
          <w:numId w:val="15"/>
        </w:numPr>
        <w:tabs>
          <w:tab w:val="left" w:pos="426"/>
        </w:tabs>
        <w:spacing w:after="0" w:line="240" w:lineRule="auto"/>
        <w:contextualSpacing w:val="0"/>
        <w:jc w:val="both"/>
        <w:rPr>
          <w:rFonts w:ascii="Arial" w:eastAsia="Arial Unicode MS" w:hAnsi="Arial" w:cs="Arial"/>
          <w:vanish/>
        </w:rPr>
      </w:pPr>
    </w:p>
    <w:p w14:paraId="5E40553A" w14:textId="77777777" w:rsidR="00AE5108" w:rsidRPr="00805AA2" w:rsidRDefault="00AE5108" w:rsidP="008D249F">
      <w:pPr>
        <w:pStyle w:val="PargrafodaLista"/>
        <w:numPr>
          <w:ilvl w:val="0"/>
          <w:numId w:val="15"/>
        </w:numPr>
        <w:tabs>
          <w:tab w:val="left" w:pos="426"/>
        </w:tabs>
        <w:spacing w:after="0" w:line="240" w:lineRule="auto"/>
        <w:contextualSpacing w:val="0"/>
        <w:jc w:val="both"/>
        <w:rPr>
          <w:rFonts w:ascii="Arial" w:eastAsia="Arial Unicode MS" w:hAnsi="Arial" w:cs="Arial"/>
          <w:vanish/>
        </w:rPr>
      </w:pPr>
    </w:p>
    <w:p w14:paraId="11E7771C" w14:textId="77777777" w:rsidR="00AE5108" w:rsidRPr="00805AA2" w:rsidRDefault="00AE5108" w:rsidP="008D249F">
      <w:pPr>
        <w:pStyle w:val="PargrafodaLista"/>
        <w:numPr>
          <w:ilvl w:val="0"/>
          <w:numId w:val="15"/>
        </w:numPr>
        <w:tabs>
          <w:tab w:val="left" w:pos="426"/>
        </w:tabs>
        <w:spacing w:after="0" w:line="240" w:lineRule="auto"/>
        <w:contextualSpacing w:val="0"/>
        <w:jc w:val="both"/>
        <w:rPr>
          <w:rFonts w:ascii="Arial" w:eastAsia="Arial Unicode MS" w:hAnsi="Arial" w:cs="Arial"/>
          <w:vanish/>
        </w:rPr>
      </w:pPr>
    </w:p>
    <w:p w14:paraId="2C5A17ED" w14:textId="77777777" w:rsidR="00AE5108" w:rsidRPr="00805AA2" w:rsidRDefault="00AE5108" w:rsidP="008D249F">
      <w:pPr>
        <w:pStyle w:val="PargrafodaLista"/>
        <w:numPr>
          <w:ilvl w:val="0"/>
          <w:numId w:val="15"/>
        </w:numPr>
        <w:tabs>
          <w:tab w:val="left" w:pos="426"/>
        </w:tabs>
        <w:spacing w:after="0" w:line="240" w:lineRule="auto"/>
        <w:contextualSpacing w:val="0"/>
        <w:jc w:val="both"/>
        <w:rPr>
          <w:rFonts w:ascii="Arial" w:eastAsia="Arial Unicode MS" w:hAnsi="Arial" w:cs="Arial"/>
          <w:vanish/>
        </w:rPr>
      </w:pPr>
    </w:p>
    <w:p w14:paraId="7D682628" w14:textId="77D11D33" w:rsidR="00206B78" w:rsidRPr="00805AA2" w:rsidRDefault="00F352C3" w:rsidP="001718A0">
      <w:pPr>
        <w:pStyle w:val="PargrafodaLista"/>
        <w:numPr>
          <w:ilvl w:val="1"/>
          <w:numId w:val="15"/>
        </w:numPr>
        <w:tabs>
          <w:tab w:val="left" w:pos="567"/>
        </w:tabs>
        <w:spacing w:after="0" w:line="240" w:lineRule="auto"/>
        <w:ind w:left="0" w:firstLine="0"/>
        <w:contextualSpacing w:val="0"/>
        <w:jc w:val="both"/>
        <w:rPr>
          <w:rFonts w:ascii="Arial" w:hAnsi="Arial" w:cs="Arial"/>
          <w:szCs w:val="21"/>
          <w:u w:val="single"/>
        </w:rPr>
      </w:pPr>
      <w:r w:rsidRPr="00805AA2">
        <w:rPr>
          <w:rFonts w:ascii="Arial" w:eastAsia="Arial Unicode MS" w:hAnsi="Arial" w:cs="Arial"/>
        </w:rPr>
        <w:t>Quando da efetivação da compra, a empresa vencedora deverá emitir a Nota Fiscal de acordo com a solicitação de entrega do produto e especificações previstas no Edital</w:t>
      </w:r>
      <w:r w:rsidR="00206B78" w:rsidRPr="00805AA2">
        <w:rPr>
          <w:rFonts w:ascii="Arial" w:eastAsia="Arial Unicode MS" w:hAnsi="Arial" w:cs="Arial"/>
        </w:rPr>
        <w:t>.</w:t>
      </w:r>
    </w:p>
    <w:p w14:paraId="01BF732C" w14:textId="5FA48642" w:rsidR="00206B78" w:rsidRPr="00805AA2" w:rsidRDefault="00F352C3" w:rsidP="001718A0">
      <w:pPr>
        <w:pStyle w:val="PargrafodaLista"/>
        <w:numPr>
          <w:ilvl w:val="1"/>
          <w:numId w:val="15"/>
        </w:numPr>
        <w:tabs>
          <w:tab w:val="left" w:pos="567"/>
        </w:tabs>
        <w:spacing w:after="0" w:line="240" w:lineRule="auto"/>
        <w:ind w:left="0" w:firstLine="0"/>
        <w:contextualSpacing w:val="0"/>
        <w:jc w:val="both"/>
        <w:rPr>
          <w:rFonts w:ascii="Arial" w:hAnsi="Arial" w:cs="Arial"/>
          <w:szCs w:val="21"/>
          <w:u w:val="single"/>
        </w:rPr>
      </w:pPr>
      <w:r w:rsidRPr="00805AA2">
        <w:rPr>
          <w:rFonts w:ascii="Arial" w:eastAsia="Arial Unicode MS" w:hAnsi="Arial" w:cs="Arial"/>
        </w:rPr>
        <w:t xml:space="preserve">Tipo de Licitação: Menor Preço Por </w:t>
      </w:r>
      <w:r w:rsidR="00144EB4" w:rsidRPr="00805AA2">
        <w:rPr>
          <w:rFonts w:ascii="Arial" w:eastAsia="Arial Unicode MS" w:hAnsi="Arial" w:cs="Arial"/>
        </w:rPr>
        <w:t>Lote</w:t>
      </w:r>
      <w:r w:rsidR="00206B78" w:rsidRPr="00805AA2">
        <w:rPr>
          <w:rFonts w:ascii="Arial" w:eastAsia="Arial Unicode MS" w:hAnsi="Arial" w:cs="Arial"/>
        </w:rPr>
        <w:t>.</w:t>
      </w:r>
    </w:p>
    <w:p w14:paraId="6E767AD9" w14:textId="614A417B" w:rsidR="00F352C3" w:rsidRPr="00F740FA" w:rsidRDefault="00F352C3" w:rsidP="001718A0">
      <w:pPr>
        <w:pStyle w:val="PargrafodaLista"/>
        <w:numPr>
          <w:ilvl w:val="1"/>
          <w:numId w:val="15"/>
        </w:numPr>
        <w:tabs>
          <w:tab w:val="left" w:pos="567"/>
        </w:tabs>
        <w:spacing w:after="0" w:line="240" w:lineRule="auto"/>
        <w:ind w:left="0" w:firstLine="0"/>
        <w:contextualSpacing w:val="0"/>
        <w:jc w:val="both"/>
        <w:rPr>
          <w:rFonts w:ascii="Arial" w:hAnsi="Arial" w:cs="Arial"/>
          <w:szCs w:val="21"/>
          <w:u w:val="single"/>
        </w:rPr>
      </w:pPr>
      <w:r w:rsidRPr="00F740FA">
        <w:rPr>
          <w:rFonts w:ascii="Arial" w:eastAsia="Arial Unicode MS" w:hAnsi="Arial" w:cs="Arial"/>
        </w:rPr>
        <w:t>Validade da proposta: 60 (sessenta) dias</w:t>
      </w:r>
      <w:r w:rsidR="00206B78" w:rsidRPr="00F740FA">
        <w:rPr>
          <w:rFonts w:ascii="Arial" w:eastAsia="Arial Unicode MS" w:hAnsi="Arial" w:cs="Arial"/>
        </w:rPr>
        <w:t>.</w:t>
      </w:r>
    </w:p>
    <w:p w14:paraId="7392FB6D" w14:textId="7172EF11" w:rsidR="00F352C3" w:rsidRPr="00FF0193" w:rsidRDefault="00F352C3" w:rsidP="001718A0">
      <w:pPr>
        <w:pStyle w:val="PargrafodaLista"/>
        <w:numPr>
          <w:ilvl w:val="1"/>
          <w:numId w:val="15"/>
        </w:numPr>
        <w:tabs>
          <w:tab w:val="left" w:pos="567"/>
        </w:tabs>
        <w:spacing w:after="0" w:line="240" w:lineRule="auto"/>
        <w:ind w:left="0" w:firstLine="0"/>
        <w:contextualSpacing w:val="0"/>
        <w:jc w:val="both"/>
        <w:rPr>
          <w:rFonts w:ascii="Arial" w:hAnsi="Arial" w:cs="Arial"/>
          <w:szCs w:val="21"/>
          <w:highlight w:val="yellow"/>
          <w:u w:val="single"/>
        </w:rPr>
      </w:pPr>
      <w:r w:rsidRPr="00FF0193">
        <w:rPr>
          <w:rFonts w:ascii="Arial" w:eastAsia="Arial Unicode MS" w:hAnsi="Arial" w:cs="Arial"/>
          <w:highlight w:val="yellow"/>
        </w:rPr>
        <w:t xml:space="preserve">Havendo qualquer discordância entre a descrição do </w:t>
      </w:r>
      <w:r>
        <w:rPr>
          <w:rFonts w:ascii="Arial" w:eastAsia="Arial Unicode MS" w:hAnsi="Arial" w:cs="Arial"/>
          <w:highlight w:val="yellow"/>
        </w:rPr>
        <w:t>CATSERV/</w:t>
      </w:r>
      <w:r w:rsidRPr="00FF0193">
        <w:rPr>
          <w:rFonts w:ascii="Arial" w:eastAsia="Arial Unicode MS" w:hAnsi="Arial" w:cs="Arial"/>
          <w:highlight w:val="yellow"/>
        </w:rPr>
        <w:t>CATMAT e a do Edital, prevalece a descrição do item e a unidade de medida constante no Edital.</w:t>
      </w:r>
    </w:p>
    <w:p w14:paraId="0300044E" w14:textId="658F584B" w:rsidR="00F352C3" w:rsidRDefault="00F352C3" w:rsidP="008D249F">
      <w:pPr>
        <w:pStyle w:val="PargrafodaLista"/>
        <w:tabs>
          <w:tab w:val="left" w:pos="426"/>
        </w:tabs>
        <w:spacing w:after="0" w:line="240" w:lineRule="auto"/>
        <w:ind w:left="0"/>
        <w:contextualSpacing w:val="0"/>
        <w:jc w:val="both"/>
        <w:rPr>
          <w:rFonts w:ascii="Arial" w:eastAsia="Arial Unicode MS" w:hAnsi="Arial" w:cs="Arial"/>
          <w:highlight w:val="cyan"/>
        </w:rPr>
      </w:pPr>
    </w:p>
    <w:p w14:paraId="604B9710" w14:textId="77777777" w:rsidR="00D8714B" w:rsidRPr="00407872" w:rsidRDefault="00D8714B" w:rsidP="008D249F">
      <w:pPr>
        <w:pStyle w:val="PargrafodaLista"/>
        <w:tabs>
          <w:tab w:val="left" w:pos="426"/>
        </w:tabs>
        <w:spacing w:after="0" w:line="240" w:lineRule="auto"/>
        <w:ind w:left="0"/>
        <w:contextualSpacing w:val="0"/>
        <w:jc w:val="both"/>
        <w:rPr>
          <w:rFonts w:ascii="Arial" w:eastAsia="Arial Unicode MS" w:hAnsi="Arial" w:cs="Arial"/>
          <w:highlight w:val="cyan"/>
        </w:rPr>
      </w:pPr>
    </w:p>
    <w:p w14:paraId="5CD12F11" w14:textId="77777777" w:rsidR="009605D3" w:rsidRDefault="009605D3" w:rsidP="008D249F">
      <w:pPr>
        <w:jc w:val="right"/>
        <w:rPr>
          <w:rFonts w:ascii="Arial" w:hAnsi="Arial" w:cs="Arial"/>
          <w:sz w:val="22"/>
          <w:szCs w:val="22"/>
        </w:rPr>
      </w:pPr>
    </w:p>
    <w:p w14:paraId="60079975" w14:textId="66D80102" w:rsidR="009605D3" w:rsidRDefault="009605D3" w:rsidP="008D249F">
      <w:pPr>
        <w:jc w:val="right"/>
        <w:rPr>
          <w:rFonts w:ascii="Arial" w:eastAsia="Arial Unicode MS" w:hAnsi="Arial" w:cs="Arial"/>
          <w:sz w:val="22"/>
          <w:szCs w:val="22"/>
        </w:rPr>
      </w:pPr>
      <w:r w:rsidRPr="00B8173B">
        <w:rPr>
          <w:rFonts w:ascii="Arial" w:hAnsi="Arial" w:cs="Arial"/>
          <w:sz w:val="22"/>
          <w:szCs w:val="22"/>
        </w:rPr>
        <w:t xml:space="preserve">Maringá (PR), em ____ de__________ </w:t>
      </w:r>
      <w:proofErr w:type="spellStart"/>
      <w:r w:rsidRPr="00B8173B">
        <w:rPr>
          <w:rFonts w:ascii="Arial" w:hAnsi="Arial" w:cs="Arial"/>
          <w:sz w:val="22"/>
          <w:szCs w:val="22"/>
        </w:rPr>
        <w:t>de</w:t>
      </w:r>
      <w:proofErr w:type="spellEnd"/>
      <w:r w:rsidRPr="00B8173B">
        <w:rPr>
          <w:rFonts w:ascii="Arial" w:hAnsi="Arial" w:cs="Arial"/>
          <w:sz w:val="22"/>
          <w:szCs w:val="22"/>
        </w:rPr>
        <w:t xml:space="preserve"> </w:t>
      </w:r>
      <w:r w:rsidRPr="00B8173B">
        <w:rPr>
          <w:rFonts w:ascii="Arial" w:eastAsia="Arial Unicode MS" w:hAnsi="Arial" w:cs="Arial"/>
          <w:sz w:val="22"/>
          <w:szCs w:val="22"/>
        </w:rPr>
        <w:t>202</w:t>
      </w:r>
      <w:r w:rsidR="00377741">
        <w:rPr>
          <w:rFonts w:ascii="Arial" w:eastAsia="Arial Unicode MS" w:hAnsi="Arial" w:cs="Arial"/>
          <w:sz w:val="22"/>
          <w:szCs w:val="22"/>
        </w:rPr>
        <w:t>4</w:t>
      </w:r>
      <w:r w:rsidRPr="00B8173B">
        <w:rPr>
          <w:rFonts w:ascii="Arial" w:eastAsia="Arial Unicode MS" w:hAnsi="Arial" w:cs="Arial"/>
          <w:sz w:val="22"/>
          <w:szCs w:val="22"/>
        </w:rPr>
        <w:t>.</w:t>
      </w:r>
    </w:p>
    <w:p w14:paraId="551DBBFB" w14:textId="70C1729C" w:rsidR="00D8714B" w:rsidRDefault="00D8714B" w:rsidP="008D249F">
      <w:pPr>
        <w:jc w:val="right"/>
        <w:rPr>
          <w:rFonts w:ascii="Arial" w:eastAsia="Arial Unicode MS" w:hAnsi="Arial" w:cs="Arial"/>
          <w:sz w:val="22"/>
          <w:szCs w:val="22"/>
        </w:rPr>
      </w:pPr>
    </w:p>
    <w:p w14:paraId="4856B020" w14:textId="40AF935E" w:rsidR="00D8714B" w:rsidRDefault="00D8714B" w:rsidP="008D249F">
      <w:pPr>
        <w:jc w:val="right"/>
        <w:rPr>
          <w:rFonts w:ascii="Arial" w:eastAsia="Arial Unicode MS" w:hAnsi="Arial" w:cs="Arial"/>
          <w:sz w:val="22"/>
          <w:szCs w:val="22"/>
        </w:rPr>
      </w:pPr>
    </w:p>
    <w:p w14:paraId="2AB54B86" w14:textId="77777777" w:rsidR="00D8714B" w:rsidRPr="00B8173B" w:rsidRDefault="00D8714B" w:rsidP="008D249F">
      <w:pPr>
        <w:jc w:val="right"/>
        <w:rPr>
          <w:rFonts w:ascii="Arial" w:eastAsia="Arial Unicode MS" w:hAnsi="Arial" w:cs="Arial"/>
          <w:sz w:val="22"/>
          <w:szCs w:val="22"/>
        </w:rPr>
      </w:pPr>
    </w:p>
    <w:p w14:paraId="1E970821" w14:textId="77777777" w:rsidR="009605D3" w:rsidRPr="00B8173B" w:rsidRDefault="009605D3" w:rsidP="008D249F">
      <w:pPr>
        <w:jc w:val="right"/>
        <w:rPr>
          <w:rFonts w:ascii="Arial" w:eastAsia="Arial Unicode MS" w:hAnsi="Arial" w:cs="Arial"/>
          <w:sz w:val="22"/>
          <w:szCs w:val="22"/>
        </w:rPr>
      </w:pPr>
    </w:p>
    <w:p w14:paraId="2468D297" w14:textId="77777777" w:rsidR="009605D3" w:rsidRPr="00B8173B" w:rsidRDefault="009605D3" w:rsidP="008D249F">
      <w:pPr>
        <w:jc w:val="center"/>
        <w:rPr>
          <w:rFonts w:ascii="Arial" w:hAnsi="Arial" w:cs="Arial"/>
          <w:sz w:val="22"/>
          <w:szCs w:val="22"/>
        </w:rPr>
      </w:pPr>
      <w:r w:rsidRPr="00B8173B">
        <w:rPr>
          <w:rFonts w:ascii="Arial" w:hAnsi="Arial" w:cs="Arial"/>
          <w:sz w:val="22"/>
          <w:szCs w:val="22"/>
        </w:rPr>
        <w:t>__________________________________________</w:t>
      </w:r>
    </w:p>
    <w:p w14:paraId="6463AE24" w14:textId="77777777" w:rsidR="009605D3" w:rsidRPr="00B8173B" w:rsidRDefault="009605D3" w:rsidP="008D249F">
      <w:pPr>
        <w:jc w:val="center"/>
        <w:rPr>
          <w:rFonts w:ascii="Arial" w:hAnsi="Arial" w:cs="Arial"/>
          <w:sz w:val="22"/>
          <w:szCs w:val="22"/>
        </w:rPr>
      </w:pPr>
      <w:r w:rsidRPr="00B8173B">
        <w:rPr>
          <w:rFonts w:ascii="Arial" w:hAnsi="Arial" w:cs="Arial"/>
          <w:sz w:val="22"/>
          <w:szCs w:val="22"/>
        </w:rPr>
        <w:t>Nome e Assinatura do representante legal da empresa proponente</w:t>
      </w:r>
    </w:p>
    <w:p w14:paraId="5F1C7943" w14:textId="77777777" w:rsidR="009605D3" w:rsidRDefault="009605D3" w:rsidP="008D249F">
      <w:pPr>
        <w:jc w:val="center"/>
        <w:rPr>
          <w:rFonts w:ascii="Arial" w:hAnsi="Arial" w:cs="Arial"/>
          <w:sz w:val="22"/>
          <w:szCs w:val="22"/>
        </w:rPr>
      </w:pPr>
      <w:r w:rsidRPr="00B8173B">
        <w:rPr>
          <w:rFonts w:ascii="Arial" w:hAnsi="Arial" w:cs="Arial"/>
          <w:sz w:val="22"/>
          <w:szCs w:val="22"/>
        </w:rPr>
        <w:t>(Carimbo da Empresa)</w:t>
      </w:r>
    </w:p>
    <w:p w14:paraId="6410676B" w14:textId="156F3A4B" w:rsidR="009605D3" w:rsidRPr="00A63B1C" w:rsidRDefault="009B28DD" w:rsidP="008D249F">
      <w:pPr>
        <w:spacing w:after="200"/>
        <w:jc w:val="center"/>
        <w:rPr>
          <w:rFonts w:ascii="Arial" w:hAnsi="Arial" w:cs="Arial"/>
          <w:b/>
        </w:rPr>
      </w:pPr>
      <w:r>
        <w:rPr>
          <w:rFonts w:ascii="Arial" w:hAnsi="Arial" w:cs="Arial"/>
          <w:b/>
        </w:rPr>
        <w:br w:type="page"/>
      </w:r>
      <w:r w:rsidR="009605D3" w:rsidRPr="00A63B1C">
        <w:rPr>
          <w:rFonts w:ascii="Arial" w:hAnsi="Arial" w:cs="Arial"/>
          <w:b/>
        </w:rPr>
        <w:lastRenderedPageBreak/>
        <w:t>ANEXO II</w:t>
      </w:r>
    </w:p>
    <w:p w14:paraId="041A7669" w14:textId="77777777" w:rsidR="009605D3" w:rsidRPr="00A63B1C" w:rsidRDefault="009605D3" w:rsidP="008D249F">
      <w:pPr>
        <w:jc w:val="center"/>
        <w:rPr>
          <w:rFonts w:ascii="Arial" w:hAnsi="Arial" w:cs="Arial"/>
          <w:b/>
        </w:rPr>
      </w:pPr>
    </w:p>
    <w:p w14:paraId="063D3F17" w14:textId="77777777" w:rsidR="009605D3" w:rsidRPr="00A63B1C" w:rsidRDefault="009605D3" w:rsidP="008D249F">
      <w:pPr>
        <w:jc w:val="center"/>
        <w:rPr>
          <w:rFonts w:ascii="Arial" w:hAnsi="Arial" w:cs="Arial"/>
          <w:b/>
        </w:rPr>
      </w:pPr>
      <w:r w:rsidRPr="00A63B1C">
        <w:rPr>
          <w:rFonts w:ascii="Arial" w:hAnsi="Arial" w:cs="Arial"/>
          <w:b/>
        </w:rPr>
        <w:t>Modelo de Declaração de Microempresa ou Empresa de Pequeno Porte</w:t>
      </w:r>
    </w:p>
    <w:p w14:paraId="76A9F785" w14:textId="77777777" w:rsidR="009605D3" w:rsidRPr="00A63B1C" w:rsidRDefault="009605D3" w:rsidP="008D249F">
      <w:pPr>
        <w:jc w:val="center"/>
        <w:rPr>
          <w:rFonts w:ascii="Arial" w:hAnsi="Arial" w:cs="Arial"/>
          <w:b/>
        </w:rPr>
      </w:pPr>
    </w:p>
    <w:p w14:paraId="7189A2EC" w14:textId="77777777" w:rsidR="009605D3" w:rsidRPr="00A63B1C" w:rsidRDefault="009605D3" w:rsidP="008D249F">
      <w:pPr>
        <w:jc w:val="center"/>
        <w:rPr>
          <w:rFonts w:ascii="Arial" w:hAnsi="Arial" w:cs="Arial"/>
          <w:b/>
        </w:rPr>
      </w:pPr>
    </w:p>
    <w:p w14:paraId="483C3072" w14:textId="77777777" w:rsidR="009605D3" w:rsidRPr="00A63B1C" w:rsidRDefault="009605D3" w:rsidP="008D249F">
      <w:pPr>
        <w:jc w:val="both"/>
        <w:rPr>
          <w:rFonts w:ascii="Arial" w:hAnsi="Arial" w:cs="Arial"/>
          <w:b/>
        </w:rPr>
      </w:pPr>
      <w:r w:rsidRPr="00A63B1C">
        <w:rPr>
          <w:rFonts w:ascii="Arial" w:hAnsi="Arial" w:cs="Arial"/>
          <w:b/>
        </w:rPr>
        <w:t>Ao PREGOEIRO do Consórcio Público Intermunicipal de Saúde do Setentrião Paranaense – CISAMUSEP</w:t>
      </w:r>
    </w:p>
    <w:p w14:paraId="481B50DE" w14:textId="77777777" w:rsidR="009605D3" w:rsidRPr="00A63B1C" w:rsidRDefault="009605D3" w:rsidP="008D249F">
      <w:pPr>
        <w:jc w:val="both"/>
        <w:rPr>
          <w:rFonts w:ascii="Arial" w:hAnsi="Arial" w:cs="Arial"/>
          <w:b/>
          <w:sz w:val="22"/>
          <w:szCs w:val="22"/>
        </w:rPr>
      </w:pPr>
    </w:p>
    <w:p w14:paraId="5AFA2B1D" w14:textId="0463B519" w:rsidR="009605D3" w:rsidRPr="00A63B1C" w:rsidRDefault="009605D3" w:rsidP="008D249F">
      <w:pPr>
        <w:jc w:val="both"/>
        <w:rPr>
          <w:rFonts w:ascii="Arial" w:eastAsia="Arial Unicode MS" w:hAnsi="Arial" w:cs="Arial"/>
          <w:b/>
          <w:szCs w:val="22"/>
        </w:rPr>
      </w:pPr>
      <w:r w:rsidRPr="00785272">
        <w:rPr>
          <w:rFonts w:ascii="Arial" w:hAnsi="Arial" w:cs="Arial"/>
          <w:b/>
          <w:szCs w:val="22"/>
        </w:rPr>
        <w:t xml:space="preserve">PREGÃO Nº </w:t>
      </w:r>
      <w:r w:rsidR="00785272" w:rsidRPr="00785272">
        <w:rPr>
          <w:rFonts w:ascii="Arial" w:hAnsi="Arial" w:cs="Arial"/>
          <w:b/>
          <w:szCs w:val="22"/>
        </w:rPr>
        <w:t>49</w:t>
      </w:r>
      <w:r w:rsidRPr="00785272">
        <w:rPr>
          <w:rFonts w:ascii="Arial" w:hAnsi="Arial" w:cs="Arial"/>
          <w:b/>
          <w:szCs w:val="22"/>
        </w:rPr>
        <w:t>/2023</w:t>
      </w:r>
      <w:r w:rsidRPr="00785272">
        <w:rPr>
          <w:rFonts w:ascii="Arial" w:eastAsia="Arial Unicode MS" w:hAnsi="Arial" w:cs="Arial"/>
          <w:b/>
          <w:szCs w:val="22"/>
        </w:rPr>
        <w:t>.</w:t>
      </w:r>
    </w:p>
    <w:p w14:paraId="4A54E8E7" w14:textId="77777777" w:rsidR="009605D3" w:rsidRPr="00A63B1C" w:rsidRDefault="009605D3" w:rsidP="008D249F">
      <w:pPr>
        <w:jc w:val="both"/>
        <w:rPr>
          <w:rFonts w:ascii="Arial" w:hAnsi="Arial" w:cs="Arial"/>
          <w:b/>
        </w:rPr>
      </w:pPr>
      <w:r w:rsidRPr="00A63B1C">
        <w:rPr>
          <w:rFonts w:ascii="Arial" w:hAnsi="Arial" w:cs="Arial"/>
          <w:b/>
        </w:rPr>
        <w:t>MODALIDADE: PREGÃO ELETRÔNICO</w:t>
      </w:r>
    </w:p>
    <w:p w14:paraId="3677B8F0" w14:textId="77777777" w:rsidR="009605D3" w:rsidRPr="00A63B1C" w:rsidRDefault="009605D3" w:rsidP="008D249F">
      <w:pPr>
        <w:jc w:val="both"/>
        <w:rPr>
          <w:rFonts w:ascii="Arial" w:hAnsi="Arial" w:cs="Arial"/>
          <w:b/>
        </w:rPr>
      </w:pPr>
    </w:p>
    <w:p w14:paraId="29FEB2EB" w14:textId="77777777" w:rsidR="009605D3" w:rsidRPr="00A63B1C" w:rsidRDefault="009605D3" w:rsidP="008D249F">
      <w:pPr>
        <w:jc w:val="both"/>
        <w:rPr>
          <w:rFonts w:ascii="Arial" w:hAnsi="Arial" w:cs="Arial"/>
          <w:b/>
        </w:rPr>
      </w:pPr>
    </w:p>
    <w:p w14:paraId="2B22B225" w14:textId="77777777" w:rsidR="009605D3" w:rsidRPr="00A63B1C" w:rsidRDefault="009605D3" w:rsidP="008D249F">
      <w:pPr>
        <w:jc w:val="both"/>
        <w:rPr>
          <w:rFonts w:ascii="Arial" w:hAnsi="Arial" w:cs="Arial"/>
          <w:b/>
        </w:rPr>
      </w:pPr>
    </w:p>
    <w:p w14:paraId="6D1907EF" w14:textId="77777777" w:rsidR="009605D3" w:rsidRPr="00A63B1C" w:rsidRDefault="009605D3" w:rsidP="008D249F">
      <w:pPr>
        <w:jc w:val="both"/>
        <w:rPr>
          <w:rFonts w:ascii="Arial" w:hAnsi="Arial" w:cs="Arial"/>
          <w:sz w:val="22"/>
          <w:szCs w:val="22"/>
        </w:rPr>
      </w:pPr>
      <w:r w:rsidRPr="00A63B1C">
        <w:rPr>
          <w:rFonts w:ascii="Arial" w:hAnsi="Arial" w:cs="Arial"/>
          <w:b/>
        </w:rPr>
        <w:tab/>
      </w:r>
      <w:r w:rsidRPr="00A63B1C">
        <w:rPr>
          <w:rFonts w:ascii="Arial" w:hAnsi="Arial" w:cs="Arial"/>
          <w:b/>
        </w:rPr>
        <w:tab/>
      </w:r>
      <w:r w:rsidRPr="00A63B1C">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portador(a) da Carteira de Identidade nº ___________e do CPF nº _________________, declara para os fins de direitos que a referida empresa se enquadra na condição de Microempresa ou Empresa de </w:t>
      </w:r>
      <w:r w:rsidRPr="008D20F4">
        <w:rPr>
          <w:rFonts w:ascii="Arial" w:hAnsi="Arial" w:cs="Arial"/>
          <w:sz w:val="22"/>
          <w:szCs w:val="22"/>
        </w:rPr>
        <w:t>Pequeno Porte, nos termos da Lei Complementar nº 123/2006, alterada pela Lei Complementar nº 147/2014,</w:t>
      </w:r>
      <w:r w:rsidRPr="00A63B1C">
        <w:rPr>
          <w:rFonts w:ascii="Arial" w:hAnsi="Arial" w:cs="Arial"/>
          <w:sz w:val="22"/>
          <w:szCs w:val="22"/>
        </w:rPr>
        <w:t xml:space="preserve"> bem assim que inexistem fatos supervenientes que conduzam ao seu desenquadramento desta situação. </w:t>
      </w:r>
    </w:p>
    <w:p w14:paraId="74525B80" w14:textId="77777777" w:rsidR="009605D3" w:rsidRPr="00A63B1C" w:rsidRDefault="009605D3" w:rsidP="008D249F">
      <w:pPr>
        <w:jc w:val="both"/>
        <w:rPr>
          <w:rFonts w:ascii="Arial" w:hAnsi="Arial" w:cs="Arial"/>
          <w:sz w:val="22"/>
          <w:szCs w:val="22"/>
        </w:rPr>
      </w:pPr>
    </w:p>
    <w:p w14:paraId="168D2B1F" w14:textId="77777777" w:rsidR="009605D3" w:rsidRPr="00A63B1C" w:rsidRDefault="009605D3" w:rsidP="008D249F">
      <w:pPr>
        <w:jc w:val="both"/>
        <w:rPr>
          <w:rFonts w:ascii="Arial" w:hAnsi="Arial" w:cs="Arial"/>
          <w:sz w:val="22"/>
          <w:szCs w:val="22"/>
        </w:rPr>
      </w:pPr>
    </w:p>
    <w:p w14:paraId="40BC1436" w14:textId="77777777" w:rsidR="009605D3" w:rsidRPr="00A63B1C" w:rsidRDefault="009605D3" w:rsidP="008D249F">
      <w:pPr>
        <w:jc w:val="both"/>
        <w:rPr>
          <w:rFonts w:ascii="Arial" w:eastAsia="Arial Unicode MS" w:hAnsi="Arial" w:cs="Arial"/>
          <w:sz w:val="22"/>
          <w:szCs w:val="22"/>
        </w:rPr>
      </w:pPr>
      <w:r w:rsidRPr="00A63B1C">
        <w:rPr>
          <w:rFonts w:ascii="Arial" w:hAnsi="Arial" w:cs="Arial"/>
          <w:sz w:val="22"/>
          <w:szCs w:val="22"/>
        </w:rPr>
        <w:tab/>
      </w:r>
      <w:r w:rsidRPr="00A63B1C">
        <w:rPr>
          <w:rFonts w:ascii="Arial" w:hAnsi="Arial" w:cs="Arial"/>
          <w:sz w:val="22"/>
          <w:szCs w:val="22"/>
          <w:u w:val="single"/>
        </w:rPr>
        <w:t>OBS:</w:t>
      </w:r>
      <w:r w:rsidRPr="00A63B1C">
        <w:rPr>
          <w:rFonts w:ascii="Arial" w:hAnsi="Arial" w:cs="Arial"/>
          <w:sz w:val="22"/>
          <w:szCs w:val="22"/>
        </w:rPr>
        <w:t xml:space="preserve"> Anexar </w:t>
      </w:r>
      <w:r w:rsidRPr="00A63B1C">
        <w:rPr>
          <w:rFonts w:ascii="Arial" w:eastAsia="Arial Unicode MS" w:hAnsi="Arial" w:cs="Arial"/>
          <w:sz w:val="22"/>
          <w:szCs w:val="22"/>
        </w:rPr>
        <w:t>Certidão simplificada emitida e registrada pela respectiva junta comercial, ou documento equivalente, indicando a condição de ME ou EPP, devidamente atualizada, ou seja, com data não superior a 90 dias.</w:t>
      </w:r>
    </w:p>
    <w:p w14:paraId="0A602E31" w14:textId="77777777" w:rsidR="009605D3" w:rsidRPr="00A63B1C" w:rsidRDefault="009605D3" w:rsidP="008D249F">
      <w:pPr>
        <w:rPr>
          <w:rFonts w:ascii="Arial" w:hAnsi="Arial" w:cs="Arial"/>
          <w:sz w:val="22"/>
          <w:szCs w:val="22"/>
        </w:rPr>
      </w:pPr>
    </w:p>
    <w:p w14:paraId="26D8C7B9" w14:textId="77777777" w:rsidR="009605D3" w:rsidRPr="00A63B1C" w:rsidRDefault="009605D3" w:rsidP="008D249F">
      <w:pPr>
        <w:jc w:val="both"/>
        <w:rPr>
          <w:rFonts w:ascii="Arial" w:hAnsi="Arial" w:cs="Arial"/>
          <w:sz w:val="22"/>
          <w:szCs w:val="22"/>
        </w:rPr>
      </w:pPr>
    </w:p>
    <w:p w14:paraId="6572C757" w14:textId="77777777" w:rsidR="009605D3" w:rsidRPr="00A63B1C" w:rsidRDefault="009605D3" w:rsidP="008D249F">
      <w:pPr>
        <w:jc w:val="both"/>
        <w:rPr>
          <w:rFonts w:ascii="Arial" w:hAnsi="Arial" w:cs="Arial"/>
          <w:sz w:val="22"/>
          <w:szCs w:val="22"/>
        </w:rPr>
      </w:pPr>
    </w:p>
    <w:p w14:paraId="7F564B37" w14:textId="77777777" w:rsidR="009605D3" w:rsidRPr="00A63B1C" w:rsidRDefault="009605D3" w:rsidP="008D249F">
      <w:pPr>
        <w:jc w:val="both"/>
        <w:rPr>
          <w:rFonts w:ascii="Arial" w:hAnsi="Arial" w:cs="Arial"/>
          <w:sz w:val="22"/>
          <w:szCs w:val="22"/>
        </w:rPr>
      </w:pPr>
    </w:p>
    <w:p w14:paraId="2C906B6D" w14:textId="5A4A9EB1" w:rsidR="009605D3" w:rsidRPr="00A63B1C" w:rsidRDefault="009605D3" w:rsidP="008D249F">
      <w:pPr>
        <w:jc w:val="center"/>
        <w:rPr>
          <w:rFonts w:ascii="Arial" w:hAnsi="Arial" w:cs="Arial"/>
          <w:sz w:val="22"/>
          <w:szCs w:val="22"/>
        </w:rPr>
      </w:pPr>
      <w:r w:rsidRPr="00A63B1C">
        <w:rPr>
          <w:rFonts w:ascii="Arial" w:hAnsi="Arial" w:cs="Arial"/>
          <w:sz w:val="22"/>
          <w:szCs w:val="22"/>
        </w:rPr>
        <w:t xml:space="preserve">_______________, em ____ de _______________ </w:t>
      </w:r>
      <w:proofErr w:type="spellStart"/>
      <w:r w:rsidRPr="00A63B1C">
        <w:rPr>
          <w:rFonts w:ascii="Arial" w:hAnsi="Arial" w:cs="Arial"/>
          <w:sz w:val="22"/>
          <w:szCs w:val="22"/>
        </w:rPr>
        <w:t>de</w:t>
      </w:r>
      <w:proofErr w:type="spellEnd"/>
      <w:r w:rsidRPr="00A63B1C">
        <w:rPr>
          <w:rFonts w:ascii="Arial" w:hAnsi="Arial" w:cs="Arial"/>
          <w:sz w:val="22"/>
          <w:szCs w:val="22"/>
        </w:rPr>
        <w:t xml:space="preserve"> </w:t>
      </w:r>
      <w:r w:rsidRPr="00A63B1C">
        <w:rPr>
          <w:rFonts w:ascii="Arial" w:eastAsia="Arial Unicode MS" w:hAnsi="Arial" w:cs="Arial"/>
          <w:sz w:val="22"/>
          <w:szCs w:val="22"/>
        </w:rPr>
        <w:t>202</w:t>
      </w:r>
      <w:r w:rsidR="00377741">
        <w:rPr>
          <w:rFonts w:ascii="Arial" w:eastAsia="Arial Unicode MS" w:hAnsi="Arial" w:cs="Arial"/>
          <w:sz w:val="22"/>
          <w:szCs w:val="22"/>
        </w:rPr>
        <w:t>4</w:t>
      </w:r>
      <w:r w:rsidRPr="00A63B1C">
        <w:rPr>
          <w:rFonts w:ascii="Arial" w:eastAsia="Arial Unicode MS" w:hAnsi="Arial" w:cs="Arial"/>
          <w:sz w:val="22"/>
          <w:szCs w:val="22"/>
        </w:rPr>
        <w:t>.</w:t>
      </w:r>
    </w:p>
    <w:p w14:paraId="3B76048C" w14:textId="77777777" w:rsidR="009605D3" w:rsidRPr="00A63B1C" w:rsidRDefault="009605D3" w:rsidP="008D249F">
      <w:pPr>
        <w:jc w:val="center"/>
        <w:rPr>
          <w:rFonts w:ascii="Arial" w:hAnsi="Arial" w:cs="Arial"/>
          <w:sz w:val="22"/>
          <w:szCs w:val="22"/>
        </w:rPr>
      </w:pPr>
    </w:p>
    <w:p w14:paraId="3999416E" w14:textId="77777777" w:rsidR="009605D3" w:rsidRPr="00A63B1C" w:rsidRDefault="009605D3" w:rsidP="008D249F">
      <w:pPr>
        <w:jc w:val="center"/>
        <w:rPr>
          <w:rFonts w:ascii="Arial" w:hAnsi="Arial" w:cs="Arial"/>
          <w:sz w:val="22"/>
          <w:szCs w:val="22"/>
        </w:rPr>
      </w:pPr>
    </w:p>
    <w:p w14:paraId="476FF93E" w14:textId="77777777" w:rsidR="009605D3" w:rsidRPr="00A63B1C" w:rsidRDefault="009605D3" w:rsidP="008D249F">
      <w:pPr>
        <w:jc w:val="center"/>
        <w:rPr>
          <w:rFonts w:ascii="Arial" w:hAnsi="Arial" w:cs="Arial"/>
          <w:sz w:val="22"/>
          <w:szCs w:val="22"/>
        </w:rPr>
      </w:pPr>
    </w:p>
    <w:p w14:paraId="07A7130C" w14:textId="77777777" w:rsidR="009605D3" w:rsidRPr="00A63B1C" w:rsidRDefault="009605D3" w:rsidP="008D249F">
      <w:pPr>
        <w:jc w:val="center"/>
        <w:rPr>
          <w:rFonts w:ascii="Arial" w:hAnsi="Arial" w:cs="Arial"/>
          <w:sz w:val="22"/>
          <w:szCs w:val="22"/>
        </w:rPr>
      </w:pPr>
    </w:p>
    <w:p w14:paraId="2F925CCC" w14:textId="77777777" w:rsidR="009605D3" w:rsidRPr="00A63B1C" w:rsidRDefault="009605D3" w:rsidP="008D249F">
      <w:pPr>
        <w:jc w:val="center"/>
        <w:rPr>
          <w:rFonts w:ascii="Arial" w:hAnsi="Arial" w:cs="Arial"/>
          <w:sz w:val="22"/>
          <w:szCs w:val="22"/>
        </w:rPr>
      </w:pPr>
    </w:p>
    <w:p w14:paraId="1CFEC2BF" w14:textId="77777777" w:rsidR="009605D3" w:rsidRPr="00A63B1C" w:rsidRDefault="009605D3" w:rsidP="008D249F">
      <w:pPr>
        <w:jc w:val="center"/>
        <w:rPr>
          <w:rFonts w:ascii="Arial" w:hAnsi="Arial" w:cs="Arial"/>
          <w:sz w:val="22"/>
          <w:szCs w:val="22"/>
        </w:rPr>
      </w:pPr>
      <w:r w:rsidRPr="00A63B1C">
        <w:rPr>
          <w:rFonts w:ascii="Arial" w:hAnsi="Arial" w:cs="Arial"/>
          <w:sz w:val="22"/>
          <w:szCs w:val="22"/>
        </w:rPr>
        <w:t>_____________________________________________________</w:t>
      </w:r>
    </w:p>
    <w:p w14:paraId="7481DB8C" w14:textId="77777777" w:rsidR="009605D3" w:rsidRPr="00A63B1C" w:rsidRDefault="009605D3" w:rsidP="008D249F">
      <w:pPr>
        <w:jc w:val="center"/>
        <w:rPr>
          <w:rFonts w:ascii="Arial" w:hAnsi="Arial" w:cs="Arial"/>
          <w:sz w:val="22"/>
          <w:szCs w:val="22"/>
        </w:rPr>
      </w:pPr>
      <w:r w:rsidRPr="00A63B1C">
        <w:rPr>
          <w:rFonts w:ascii="Arial" w:hAnsi="Arial" w:cs="Arial"/>
          <w:sz w:val="22"/>
          <w:szCs w:val="22"/>
        </w:rPr>
        <w:t>Nome e Assinatura do representante legal da empresa proponente</w:t>
      </w:r>
    </w:p>
    <w:p w14:paraId="34D0729C" w14:textId="77777777" w:rsidR="009605D3" w:rsidRPr="00A63B1C" w:rsidRDefault="009605D3" w:rsidP="008D249F">
      <w:pPr>
        <w:jc w:val="center"/>
        <w:rPr>
          <w:rFonts w:ascii="Arial" w:hAnsi="Arial" w:cs="Arial"/>
          <w:sz w:val="22"/>
          <w:szCs w:val="22"/>
        </w:rPr>
      </w:pPr>
      <w:r w:rsidRPr="00A63B1C">
        <w:rPr>
          <w:rFonts w:ascii="Arial" w:hAnsi="Arial" w:cs="Arial"/>
          <w:sz w:val="22"/>
          <w:szCs w:val="22"/>
        </w:rPr>
        <w:t>(Carimbo da Empresa)</w:t>
      </w:r>
    </w:p>
    <w:p w14:paraId="3BC9A21D" w14:textId="77777777" w:rsidR="009605D3" w:rsidRPr="00A63B1C" w:rsidRDefault="009605D3" w:rsidP="008D249F">
      <w:pPr>
        <w:rPr>
          <w:rFonts w:ascii="Arial" w:hAnsi="Arial"/>
          <w:b/>
          <w:sz w:val="22"/>
          <w:szCs w:val="22"/>
        </w:rPr>
      </w:pPr>
    </w:p>
    <w:p w14:paraId="415D0B66" w14:textId="77777777" w:rsidR="009605D3" w:rsidRPr="00A63B1C" w:rsidRDefault="009605D3" w:rsidP="008D249F">
      <w:pPr>
        <w:jc w:val="center"/>
        <w:rPr>
          <w:rFonts w:ascii="Arial" w:hAnsi="Arial" w:cs="Arial"/>
          <w:b/>
        </w:rPr>
      </w:pPr>
    </w:p>
    <w:p w14:paraId="298B323B" w14:textId="77777777" w:rsidR="009605D3" w:rsidRDefault="009605D3" w:rsidP="008D249F">
      <w:pPr>
        <w:jc w:val="center"/>
        <w:rPr>
          <w:rFonts w:ascii="Arial" w:hAnsi="Arial" w:cs="Arial"/>
          <w:b/>
        </w:rPr>
      </w:pPr>
    </w:p>
    <w:p w14:paraId="5C12C3AB" w14:textId="77777777" w:rsidR="009605D3" w:rsidRPr="00A63B1C" w:rsidRDefault="009605D3" w:rsidP="008D249F">
      <w:pPr>
        <w:jc w:val="center"/>
        <w:rPr>
          <w:rFonts w:ascii="Arial" w:hAnsi="Arial" w:cs="Arial"/>
          <w:b/>
        </w:rPr>
      </w:pPr>
    </w:p>
    <w:p w14:paraId="56E966D7" w14:textId="77777777" w:rsidR="009605D3" w:rsidRDefault="009605D3" w:rsidP="008D249F">
      <w:pPr>
        <w:jc w:val="both"/>
        <w:rPr>
          <w:rFonts w:ascii="Arial" w:hAnsi="Arial" w:cs="Arial"/>
          <w:b/>
        </w:rPr>
      </w:pPr>
      <w:r w:rsidRPr="00A63B1C">
        <w:rPr>
          <w:rFonts w:ascii="Arial" w:hAnsi="Arial" w:cs="Arial"/>
          <w:b/>
        </w:rPr>
        <w:t xml:space="preserve">A não apresentação desta declaração implicará na perda do direito do tratamento diferenciado </w:t>
      </w:r>
      <w:r w:rsidRPr="008D20F4">
        <w:rPr>
          <w:rFonts w:ascii="Arial" w:hAnsi="Arial" w:cs="Arial"/>
          <w:b/>
        </w:rPr>
        <w:t>dos benefícios da Lei Complementar nº 123/2006 alterada pela Lei Complementar nº 147/2014.</w:t>
      </w:r>
      <w:r w:rsidRPr="00A63B1C">
        <w:rPr>
          <w:rFonts w:ascii="Arial" w:hAnsi="Arial" w:cs="Arial"/>
          <w:b/>
        </w:rPr>
        <w:t xml:space="preserve"> </w:t>
      </w:r>
    </w:p>
    <w:p w14:paraId="5E05F4E8" w14:textId="77777777" w:rsidR="0059243B" w:rsidRDefault="0059243B" w:rsidP="008D249F">
      <w:pPr>
        <w:jc w:val="center"/>
        <w:rPr>
          <w:rFonts w:ascii="Arial" w:eastAsia="Arial Unicode MS" w:hAnsi="Arial" w:cs="Arial"/>
          <w:b/>
          <w:sz w:val="22"/>
          <w:szCs w:val="22"/>
        </w:rPr>
      </w:pPr>
    </w:p>
    <w:p w14:paraId="7A3FF2A1" w14:textId="11CC19C9" w:rsidR="009605D3" w:rsidRPr="009468AC" w:rsidRDefault="009B28DD" w:rsidP="008D249F">
      <w:pPr>
        <w:jc w:val="center"/>
        <w:rPr>
          <w:rFonts w:ascii="Arial" w:eastAsia="Arial Unicode MS" w:hAnsi="Arial" w:cs="Arial"/>
          <w:b/>
          <w:sz w:val="22"/>
          <w:szCs w:val="22"/>
        </w:rPr>
      </w:pPr>
      <w:r w:rsidRPr="009468AC">
        <w:rPr>
          <w:rFonts w:ascii="Arial" w:eastAsia="Arial Unicode MS" w:hAnsi="Arial" w:cs="Arial"/>
          <w:b/>
          <w:sz w:val="22"/>
          <w:szCs w:val="22"/>
        </w:rPr>
        <w:lastRenderedPageBreak/>
        <w:t>ANEXO I</w:t>
      </w:r>
      <w:r w:rsidR="00FC6BFD">
        <w:rPr>
          <w:rFonts w:ascii="Arial" w:eastAsia="Arial Unicode MS" w:hAnsi="Arial" w:cs="Arial"/>
          <w:b/>
          <w:sz w:val="22"/>
          <w:szCs w:val="22"/>
        </w:rPr>
        <w:t>II</w:t>
      </w:r>
    </w:p>
    <w:p w14:paraId="3A73D7C6" w14:textId="0929A6FE" w:rsidR="009605D3" w:rsidRPr="009468AC" w:rsidRDefault="009605D3" w:rsidP="008D249F">
      <w:pPr>
        <w:jc w:val="center"/>
        <w:rPr>
          <w:rFonts w:ascii="Arial" w:eastAsia="Arial Unicode MS" w:hAnsi="Arial" w:cs="Arial"/>
          <w:b/>
          <w:sz w:val="22"/>
          <w:szCs w:val="22"/>
        </w:rPr>
      </w:pPr>
    </w:p>
    <w:p w14:paraId="194E3168" w14:textId="31642B57" w:rsidR="00C421E9" w:rsidRPr="009468AC" w:rsidRDefault="00C421E9" w:rsidP="008D249F">
      <w:pPr>
        <w:rPr>
          <w:rFonts w:ascii="Arial" w:hAnsi="Arial" w:cs="Arial"/>
          <w:b/>
          <w:sz w:val="22"/>
          <w:szCs w:val="22"/>
        </w:rPr>
      </w:pPr>
      <w:r w:rsidRPr="009468AC">
        <w:rPr>
          <w:rFonts w:ascii="Arial" w:hAnsi="Arial" w:cs="Arial"/>
          <w:b/>
          <w:sz w:val="22"/>
          <w:szCs w:val="22"/>
        </w:rPr>
        <w:t>MINUTA DE CONTRATO Nº _____/</w:t>
      </w:r>
      <w:r w:rsidR="00377741">
        <w:rPr>
          <w:rFonts w:ascii="Arial" w:hAnsi="Arial" w:cs="Arial"/>
          <w:b/>
          <w:sz w:val="22"/>
          <w:szCs w:val="22"/>
        </w:rPr>
        <w:t>2024</w:t>
      </w:r>
    </w:p>
    <w:p w14:paraId="67CA270A" w14:textId="77777777" w:rsidR="00C421E9" w:rsidRPr="009468AC" w:rsidRDefault="00C421E9" w:rsidP="008D249F">
      <w:pPr>
        <w:jc w:val="both"/>
        <w:rPr>
          <w:rFonts w:ascii="Arial" w:hAnsi="Arial" w:cs="Arial"/>
          <w:b/>
          <w:sz w:val="22"/>
          <w:szCs w:val="22"/>
        </w:rPr>
      </w:pPr>
    </w:p>
    <w:p w14:paraId="514896AE" w14:textId="27152717" w:rsidR="00C421E9" w:rsidRDefault="00C421E9" w:rsidP="008D249F">
      <w:pPr>
        <w:jc w:val="both"/>
        <w:rPr>
          <w:rFonts w:ascii="Arial" w:hAnsi="Arial" w:cs="Arial"/>
          <w:b/>
          <w:sz w:val="22"/>
          <w:szCs w:val="22"/>
        </w:rPr>
      </w:pPr>
      <w:r w:rsidRPr="009468AC">
        <w:rPr>
          <w:rFonts w:ascii="Arial" w:hAnsi="Arial" w:cs="Arial"/>
          <w:b/>
          <w:sz w:val="22"/>
          <w:szCs w:val="22"/>
        </w:rPr>
        <w:t>CONTRATO DE</w:t>
      </w:r>
      <w:r w:rsidR="00FB45B7" w:rsidRPr="009468AC">
        <w:rPr>
          <w:rFonts w:ascii="Arial" w:hAnsi="Arial" w:cs="Arial"/>
          <w:b/>
          <w:sz w:val="22"/>
          <w:szCs w:val="22"/>
        </w:rPr>
        <w:t xml:space="preserve"> PRESTAÇÃO </w:t>
      </w:r>
      <w:r w:rsidR="000B3264" w:rsidRPr="000B3264">
        <w:rPr>
          <w:rFonts w:ascii="Arial" w:hAnsi="Arial" w:cs="Arial"/>
          <w:b/>
          <w:sz w:val="22"/>
          <w:szCs w:val="22"/>
        </w:rPr>
        <w:t>DE SERVIÇOS NA ÁREA DE MEDICINA DO TRABALHO, SAÚDE OCUPACIONAL E SEGURANÇA DO TRABALHO PARA ATÉ 100 (CEM) FUNCIONÁRIOS DO CISAMUSEP, COM ASSESSORIA TÉCNICA MENSAL, EMISSÃO DE RELATÓRIOS GERENCIAIS, REALIZAÇÃO DA GESTÃO DA SST – SAÚDE E SEGURANÇA DO TRABALHO NO ESOCIAL, ELABORAÇÃO, ATUALIZAÇÃO E COORDENAÇÃO DO PROGRAMA DE CONTROLE MÉDICO DE SAÚDE OCUPACIONAL (PCMSO), PROGRAMA DE GERENCIAMENTO DE RISCOS (PGR), LAUDO TÉCNICO DAS CONDIÇÕES AMBIENTAIS DE TRABALHO (LTCAT), LAUDO DE INSALUBRIDADE E PERICULOSIDADE (LIP), ANÁLISE ERGONÔMICA DO TRABALHO (AET), REALIZAÇÃO DE EXAMES MÉDICOS OCUPACIONAIS CLÍNICOS E COMPLEMENTARES COM EMISSÃO DO ASO (ADMISSIONAL, PERIÓDICO, RETORNO AO TRABALHO, MUDANÇA DE FUNÇÃO E/OU DEMISSIONAL), REALIZAÇÃO DE TREINAMENTOS, ASSISTÊNCIA TÉCNICA EM PERÍCIA TRABALHISTA</w:t>
      </w:r>
      <w:r w:rsidR="000B3264">
        <w:rPr>
          <w:rFonts w:ascii="Arial" w:hAnsi="Arial" w:cs="Arial"/>
          <w:sz w:val="22"/>
          <w:szCs w:val="22"/>
        </w:rPr>
        <w:t xml:space="preserve"> </w:t>
      </w:r>
      <w:r w:rsidR="00FB45B7" w:rsidRPr="00FB45B7">
        <w:rPr>
          <w:rFonts w:ascii="Arial" w:hAnsi="Arial" w:cs="Arial"/>
          <w:b/>
          <w:sz w:val="22"/>
          <w:szCs w:val="22"/>
        </w:rPr>
        <w:t>DO CONSÓRCIO PÚBLICO INTERMUNICIPAL DE SAÚDE DO SETENTRIÃO PARANAENSE</w:t>
      </w:r>
      <w:r w:rsidR="00FB45B7" w:rsidRPr="00EA7E38">
        <w:rPr>
          <w:rFonts w:ascii="Arial" w:hAnsi="Arial" w:cs="Arial"/>
          <w:b/>
          <w:sz w:val="22"/>
          <w:szCs w:val="22"/>
        </w:rPr>
        <w:t>,</w:t>
      </w:r>
      <w:r w:rsidR="00FB45B7" w:rsidRPr="00FB45B7">
        <w:rPr>
          <w:rFonts w:ascii="Arial" w:hAnsi="Arial" w:cs="Arial"/>
          <w:b/>
          <w:sz w:val="22"/>
          <w:szCs w:val="22"/>
        </w:rPr>
        <w:t xml:space="preserve"> </w:t>
      </w:r>
      <w:r w:rsidRPr="00EA7E38">
        <w:rPr>
          <w:rFonts w:ascii="Arial" w:eastAsia="Arial Unicode MS" w:hAnsi="Arial" w:cs="Arial"/>
          <w:b/>
          <w:sz w:val="22"/>
          <w:szCs w:val="22"/>
        </w:rPr>
        <w:t>Q</w:t>
      </w:r>
      <w:r w:rsidRPr="00EA7E38">
        <w:rPr>
          <w:rFonts w:ascii="Arial" w:hAnsi="Arial" w:cs="Arial"/>
          <w:b/>
          <w:sz w:val="22"/>
          <w:szCs w:val="22"/>
        </w:rPr>
        <w:t>UE ENTRE SI CELEBRAM O CONSÓRCIO PÚBLICO INTERMUNICIPAL DE SAÚDE DO SETENTRIÃO</w:t>
      </w:r>
      <w:r w:rsidRPr="009468AC">
        <w:rPr>
          <w:rFonts w:ascii="Arial" w:hAnsi="Arial" w:cs="Arial"/>
          <w:b/>
          <w:sz w:val="22"/>
          <w:szCs w:val="22"/>
        </w:rPr>
        <w:t xml:space="preserve"> PARANAENSE – CISAMUSEP E A EMPRESA __________________________________.</w:t>
      </w:r>
    </w:p>
    <w:p w14:paraId="68C96833" w14:textId="77777777" w:rsidR="00C421E9" w:rsidRPr="009468AC" w:rsidRDefault="00C421E9" w:rsidP="008D249F">
      <w:pPr>
        <w:jc w:val="both"/>
        <w:rPr>
          <w:rFonts w:ascii="Arial" w:hAnsi="Arial" w:cs="Arial"/>
          <w:b/>
          <w:sz w:val="22"/>
          <w:szCs w:val="22"/>
        </w:rPr>
      </w:pPr>
    </w:p>
    <w:p w14:paraId="11AF6850" w14:textId="712AD7A7" w:rsidR="00C421E9" w:rsidRPr="009468AC" w:rsidRDefault="00C421E9" w:rsidP="008D249F">
      <w:pPr>
        <w:jc w:val="both"/>
        <w:rPr>
          <w:rFonts w:ascii="Arial" w:hAnsi="Arial" w:cs="Arial"/>
          <w:sz w:val="22"/>
          <w:szCs w:val="22"/>
        </w:rPr>
      </w:pPr>
      <w:r w:rsidRPr="009468AC">
        <w:rPr>
          <w:rFonts w:ascii="Arial" w:hAnsi="Arial" w:cs="Arial"/>
          <w:sz w:val="22"/>
          <w:szCs w:val="22"/>
        </w:rPr>
        <w:t xml:space="preserve">O </w:t>
      </w:r>
      <w:r w:rsidRPr="009468AC">
        <w:rPr>
          <w:rFonts w:ascii="Arial" w:hAnsi="Arial" w:cs="Arial"/>
          <w:b/>
          <w:sz w:val="22"/>
          <w:szCs w:val="22"/>
        </w:rPr>
        <w:t>CONSÓRCIO PÚBLICO INTERMUNICIPAL DE SAÚDE DO SETENTRIÃO PARANAENSE – CISAMUSEP</w:t>
      </w:r>
      <w:r w:rsidRPr="009468AC">
        <w:rPr>
          <w:rFonts w:ascii="Arial" w:hAnsi="Arial" w:cs="Arial"/>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por seu Secretário Executivo, </w:t>
      </w:r>
      <w:r w:rsidR="004046E6" w:rsidRPr="00B90A51">
        <w:rPr>
          <w:rFonts w:ascii="Arial" w:hAnsi="Arial" w:cs="Arial"/>
          <w:sz w:val="21"/>
          <w:szCs w:val="21"/>
        </w:rPr>
        <w:t xml:space="preserve">Sr. Janilson Marcos Donasan, nacionalidade, estado civil, profissão, portador(a) da CI/RG nº ______________________ e inscrito(a) no CPF/MF sob nº __________________________, residente e domiciliado(a) em ___________/__, a seguir denominado </w:t>
      </w:r>
      <w:r w:rsidR="004046E6" w:rsidRPr="00B90A51">
        <w:rPr>
          <w:rFonts w:ascii="Arial" w:hAnsi="Arial" w:cs="Arial"/>
          <w:b/>
          <w:sz w:val="21"/>
          <w:szCs w:val="21"/>
        </w:rPr>
        <w:t>C</w:t>
      </w:r>
      <w:r w:rsidR="00C50C34" w:rsidRPr="00B90A51">
        <w:rPr>
          <w:rFonts w:ascii="Arial" w:hAnsi="Arial" w:cs="Arial"/>
          <w:b/>
          <w:sz w:val="21"/>
          <w:szCs w:val="21"/>
        </w:rPr>
        <w:t>ontratante</w:t>
      </w:r>
      <w:r w:rsidRPr="009468AC">
        <w:rPr>
          <w:rFonts w:ascii="Arial" w:hAnsi="Arial" w:cs="Arial"/>
          <w:sz w:val="22"/>
          <w:szCs w:val="22"/>
        </w:rPr>
        <w:t>, e a empresa</w:t>
      </w:r>
      <w:r w:rsidRPr="009468AC">
        <w:rPr>
          <w:rFonts w:ascii="Arial" w:hAnsi="Arial" w:cs="Arial"/>
          <w:b/>
          <w:sz w:val="22"/>
          <w:szCs w:val="22"/>
        </w:rPr>
        <w:t xml:space="preserve"> </w:t>
      </w:r>
      <w:r w:rsidRPr="009468AC">
        <w:rPr>
          <w:rFonts w:ascii="Arial" w:hAnsi="Arial" w:cs="Arial"/>
          <w:sz w:val="22"/>
          <w:szCs w:val="22"/>
        </w:rPr>
        <w:t>___________________________,</w:t>
      </w:r>
      <w:r w:rsidRPr="009468AC">
        <w:rPr>
          <w:rFonts w:ascii="Arial" w:hAnsi="Arial" w:cs="Arial"/>
          <w:b/>
          <w:sz w:val="22"/>
          <w:szCs w:val="22"/>
        </w:rPr>
        <w:t xml:space="preserve"> </w:t>
      </w:r>
      <w:r w:rsidRPr="009468AC">
        <w:rPr>
          <w:rFonts w:ascii="Arial" w:hAnsi="Arial" w:cs="Arial"/>
          <w:sz w:val="22"/>
          <w:szCs w:val="22"/>
        </w:rPr>
        <w:t xml:space="preserve">pessoa jurídica de direito privado, situado a ______________________, bairro, na cidade de ___________, CEP_______, telefone (__) ______________, inscrita no CNPJ sob nº _______________________________, neste ato representada pelo(a) </w:t>
      </w:r>
      <w:proofErr w:type="spellStart"/>
      <w:r w:rsidRPr="009468AC">
        <w:rPr>
          <w:rFonts w:ascii="Arial" w:hAnsi="Arial" w:cs="Arial"/>
          <w:sz w:val="22"/>
          <w:szCs w:val="22"/>
        </w:rPr>
        <w:t>Sr</w:t>
      </w:r>
      <w:proofErr w:type="spellEnd"/>
      <w:r w:rsidRPr="009468AC">
        <w:rPr>
          <w:rFonts w:ascii="Arial" w:hAnsi="Arial" w:cs="Arial"/>
          <w:sz w:val="22"/>
          <w:szCs w:val="22"/>
        </w:rPr>
        <w:t xml:space="preserve">(a). _______________________________________, nacionalidade, estado civil, profissão, portador(a) da CI/RG nº ______________________ e inscrito(a) no CPF/MF sob nº __________________________, residente e domiciliado(a) em ___________/__, a seguir denominada </w:t>
      </w:r>
      <w:r w:rsidRPr="009468AC">
        <w:rPr>
          <w:rFonts w:ascii="Arial" w:hAnsi="Arial" w:cs="Arial"/>
          <w:b/>
          <w:sz w:val="22"/>
          <w:szCs w:val="22"/>
        </w:rPr>
        <w:t>C</w:t>
      </w:r>
      <w:r w:rsidR="00C50C34" w:rsidRPr="009468AC">
        <w:rPr>
          <w:rFonts w:ascii="Arial" w:hAnsi="Arial" w:cs="Arial"/>
          <w:b/>
          <w:sz w:val="22"/>
          <w:szCs w:val="22"/>
        </w:rPr>
        <w:t>ontratada</w:t>
      </w:r>
      <w:r w:rsidRPr="009468AC">
        <w:rPr>
          <w:rFonts w:ascii="Arial" w:hAnsi="Arial" w:cs="Arial"/>
          <w:sz w:val="22"/>
          <w:szCs w:val="22"/>
        </w:rPr>
        <w:t xml:space="preserve">, acordam e ajustam firmar o presente Contrato, nos termos da Lei Federal nº 14.133/2021, assim como pelas condições da Consulta de Preço nº </w:t>
      </w:r>
      <w:r w:rsidR="000B3264" w:rsidRPr="00D8714B">
        <w:rPr>
          <w:rFonts w:ascii="Arial" w:hAnsi="Arial" w:cs="Arial"/>
          <w:sz w:val="22"/>
          <w:szCs w:val="22"/>
        </w:rPr>
        <w:t>96</w:t>
      </w:r>
      <w:r w:rsidRPr="00D8714B">
        <w:rPr>
          <w:rFonts w:ascii="Arial" w:hAnsi="Arial" w:cs="Arial"/>
          <w:sz w:val="22"/>
          <w:szCs w:val="22"/>
        </w:rPr>
        <w:t>/2023</w:t>
      </w:r>
      <w:r w:rsidRPr="00785272">
        <w:rPr>
          <w:rFonts w:ascii="Arial" w:hAnsi="Arial" w:cs="Arial"/>
          <w:sz w:val="22"/>
          <w:szCs w:val="22"/>
        </w:rPr>
        <w:t>,</w:t>
      </w:r>
      <w:r w:rsidRPr="009468AC">
        <w:rPr>
          <w:rFonts w:ascii="Arial" w:hAnsi="Arial" w:cs="Arial"/>
          <w:sz w:val="22"/>
          <w:szCs w:val="22"/>
        </w:rPr>
        <w:t xml:space="preserve"> pelos termos da proposta da Contratada datada de ________, </w:t>
      </w:r>
      <w:r w:rsidRPr="00785272">
        <w:rPr>
          <w:rFonts w:ascii="Arial" w:hAnsi="Arial" w:cs="Arial"/>
          <w:sz w:val="22"/>
          <w:szCs w:val="22"/>
        </w:rPr>
        <w:t xml:space="preserve">Pregão nº </w:t>
      </w:r>
      <w:r w:rsidR="00785272" w:rsidRPr="00785272">
        <w:rPr>
          <w:rFonts w:ascii="Arial" w:hAnsi="Arial" w:cs="Arial"/>
          <w:sz w:val="22"/>
          <w:szCs w:val="22"/>
        </w:rPr>
        <w:t>49</w:t>
      </w:r>
      <w:r w:rsidRPr="00785272">
        <w:rPr>
          <w:rFonts w:ascii="Arial" w:hAnsi="Arial" w:cs="Arial"/>
          <w:sz w:val="22"/>
          <w:szCs w:val="22"/>
        </w:rPr>
        <w:t>/2023,</w:t>
      </w:r>
      <w:r w:rsidRPr="009468AC">
        <w:rPr>
          <w:rFonts w:ascii="Arial" w:hAnsi="Arial" w:cs="Arial"/>
          <w:sz w:val="22"/>
          <w:szCs w:val="22"/>
        </w:rPr>
        <w:t xml:space="preserve"> realizado na forma Eletrônica, e pelas Cláusulas a seguir expressas, definidoras dos direitos, obrigações e responsabilidades das partes.</w:t>
      </w:r>
    </w:p>
    <w:p w14:paraId="11417B3D" w14:textId="77777777" w:rsidR="00C421E9" w:rsidRPr="009468AC" w:rsidRDefault="00C421E9" w:rsidP="008D249F">
      <w:pPr>
        <w:jc w:val="both"/>
        <w:rPr>
          <w:rFonts w:ascii="Arial" w:hAnsi="Arial" w:cs="Arial"/>
          <w:b/>
          <w:sz w:val="22"/>
          <w:szCs w:val="22"/>
        </w:rPr>
      </w:pPr>
    </w:p>
    <w:p w14:paraId="18219327" w14:textId="77777777" w:rsidR="00C421E9" w:rsidRPr="009468AC" w:rsidRDefault="00C421E9" w:rsidP="008D249F">
      <w:pPr>
        <w:jc w:val="both"/>
        <w:rPr>
          <w:rFonts w:ascii="Arial" w:hAnsi="Arial" w:cs="Arial"/>
          <w:b/>
          <w:sz w:val="22"/>
          <w:szCs w:val="22"/>
        </w:rPr>
      </w:pPr>
      <w:r w:rsidRPr="009468AC">
        <w:rPr>
          <w:rFonts w:ascii="Arial" w:hAnsi="Arial" w:cs="Arial"/>
          <w:b/>
          <w:sz w:val="22"/>
          <w:szCs w:val="22"/>
        </w:rPr>
        <w:t>CLÁUSULA PRIMEIRA – OBJETO</w:t>
      </w:r>
    </w:p>
    <w:p w14:paraId="1B19AD99" w14:textId="5596C62A" w:rsidR="00C421E9" w:rsidRPr="009468AC" w:rsidRDefault="00C421E9" w:rsidP="008D249F">
      <w:pPr>
        <w:jc w:val="both"/>
        <w:rPr>
          <w:rFonts w:ascii="Arial" w:hAnsi="Arial" w:cs="Arial"/>
          <w:sz w:val="22"/>
          <w:szCs w:val="22"/>
        </w:rPr>
      </w:pPr>
      <w:r w:rsidRPr="009468AC">
        <w:rPr>
          <w:rFonts w:ascii="Arial" w:hAnsi="Arial" w:cs="Arial"/>
          <w:b/>
          <w:sz w:val="22"/>
          <w:szCs w:val="22"/>
        </w:rPr>
        <w:tab/>
      </w:r>
      <w:r w:rsidRPr="009468AC">
        <w:rPr>
          <w:rFonts w:ascii="Arial" w:hAnsi="Arial" w:cs="Arial"/>
          <w:sz w:val="22"/>
          <w:szCs w:val="22"/>
        </w:rPr>
        <w:t xml:space="preserve">O objeto da presente </w:t>
      </w:r>
      <w:r w:rsidRPr="009468AC">
        <w:rPr>
          <w:rFonts w:ascii="Arial" w:eastAsia="Arial Unicode MS" w:hAnsi="Arial" w:cs="Arial"/>
          <w:sz w:val="22"/>
          <w:szCs w:val="22"/>
        </w:rPr>
        <w:t xml:space="preserve">contratação é </w:t>
      </w:r>
      <w:r w:rsidR="00EB28EA">
        <w:rPr>
          <w:rFonts w:ascii="Arial" w:eastAsia="Arial Unicode MS" w:hAnsi="Arial" w:cs="Arial"/>
          <w:sz w:val="22"/>
          <w:szCs w:val="22"/>
        </w:rPr>
        <w:t xml:space="preserve">a </w:t>
      </w:r>
      <w:r w:rsidR="00EB28EA" w:rsidRPr="00EA7E38">
        <w:rPr>
          <w:rFonts w:ascii="Arial" w:eastAsia="Arial Unicode MS" w:hAnsi="Arial" w:cs="Arial"/>
          <w:sz w:val="22"/>
          <w:szCs w:val="22"/>
        </w:rPr>
        <w:t xml:space="preserve">prestação de </w:t>
      </w:r>
      <w:r w:rsidR="000B3264" w:rsidRPr="000B3264">
        <w:rPr>
          <w:rFonts w:ascii="Arial" w:hAnsi="Arial" w:cs="Arial"/>
          <w:bCs/>
          <w:sz w:val="22"/>
          <w:szCs w:val="22"/>
        </w:rPr>
        <w:t xml:space="preserve">serviços na área de medicina do trabalho, saúde ocupacional e segurança do trabalho para até 100 (cem) funcionários do </w:t>
      </w:r>
      <w:proofErr w:type="spellStart"/>
      <w:r w:rsidR="000B3264" w:rsidRPr="000B3264">
        <w:rPr>
          <w:rFonts w:ascii="Arial" w:hAnsi="Arial" w:cs="Arial"/>
          <w:bCs/>
          <w:sz w:val="22"/>
          <w:szCs w:val="22"/>
        </w:rPr>
        <w:t>cisamusep</w:t>
      </w:r>
      <w:proofErr w:type="spellEnd"/>
      <w:r w:rsidR="000B3264" w:rsidRPr="000B3264">
        <w:rPr>
          <w:rFonts w:ascii="Arial" w:hAnsi="Arial" w:cs="Arial"/>
          <w:bCs/>
          <w:sz w:val="22"/>
          <w:szCs w:val="22"/>
        </w:rPr>
        <w:t xml:space="preserve">, com assessoria técnica mensal, emissão de relatórios gerenciais, realização da gestão da </w:t>
      </w:r>
      <w:proofErr w:type="spellStart"/>
      <w:r w:rsidR="000B3264" w:rsidRPr="000B3264">
        <w:rPr>
          <w:rFonts w:ascii="Arial" w:hAnsi="Arial" w:cs="Arial"/>
          <w:bCs/>
          <w:sz w:val="22"/>
          <w:szCs w:val="22"/>
        </w:rPr>
        <w:t>sst</w:t>
      </w:r>
      <w:proofErr w:type="spellEnd"/>
      <w:r w:rsidR="000B3264" w:rsidRPr="000B3264">
        <w:rPr>
          <w:rFonts w:ascii="Arial" w:hAnsi="Arial" w:cs="Arial"/>
          <w:bCs/>
          <w:sz w:val="22"/>
          <w:szCs w:val="22"/>
        </w:rPr>
        <w:t xml:space="preserve"> – saúde e segurança do trabalho no </w:t>
      </w:r>
      <w:proofErr w:type="spellStart"/>
      <w:r w:rsidR="000B3264" w:rsidRPr="000B3264">
        <w:rPr>
          <w:rFonts w:ascii="Arial" w:hAnsi="Arial" w:cs="Arial"/>
          <w:bCs/>
          <w:sz w:val="22"/>
          <w:szCs w:val="22"/>
        </w:rPr>
        <w:t>esocial</w:t>
      </w:r>
      <w:proofErr w:type="spellEnd"/>
      <w:r w:rsidR="000B3264" w:rsidRPr="000B3264">
        <w:rPr>
          <w:rFonts w:ascii="Arial" w:hAnsi="Arial" w:cs="Arial"/>
          <w:bCs/>
          <w:sz w:val="22"/>
          <w:szCs w:val="22"/>
        </w:rPr>
        <w:t>, elaboração, atualização e coordenação do programa de controle médico de saúde ocupacional (</w:t>
      </w:r>
      <w:proofErr w:type="spellStart"/>
      <w:r w:rsidR="000B3264" w:rsidRPr="000B3264">
        <w:rPr>
          <w:rFonts w:ascii="Arial" w:hAnsi="Arial" w:cs="Arial"/>
          <w:bCs/>
          <w:sz w:val="22"/>
          <w:szCs w:val="22"/>
        </w:rPr>
        <w:t>pcmso</w:t>
      </w:r>
      <w:proofErr w:type="spellEnd"/>
      <w:r w:rsidR="000B3264" w:rsidRPr="000B3264">
        <w:rPr>
          <w:rFonts w:ascii="Arial" w:hAnsi="Arial" w:cs="Arial"/>
          <w:bCs/>
          <w:sz w:val="22"/>
          <w:szCs w:val="22"/>
        </w:rPr>
        <w:t>), programa de gerenciamento de riscos (</w:t>
      </w:r>
      <w:proofErr w:type="spellStart"/>
      <w:r w:rsidR="000B3264" w:rsidRPr="000B3264">
        <w:rPr>
          <w:rFonts w:ascii="Arial" w:hAnsi="Arial" w:cs="Arial"/>
          <w:bCs/>
          <w:sz w:val="22"/>
          <w:szCs w:val="22"/>
        </w:rPr>
        <w:t>pgr</w:t>
      </w:r>
      <w:proofErr w:type="spellEnd"/>
      <w:r w:rsidR="000B3264" w:rsidRPr="000B3264">
        <w:rPr>
          <w:rFonts w:ascii="Arial" w:hAnsi="Arial" w:cs="Arial"/>
          <w:bCs/>
          <w:sz w:val="22"/>
          <w:szCs w:val="22"/>
        </w:rPr>
        <w:t>), laudo técnico das condições ambientais de trabalho (</w:t>
      </w:r>
      <w:proofErr w:type="spellStart"/>
      <w:r w:rsidR="000B3264" w:rsidRPr="000B3264">
        <w:rPr>
          <w:rFonts w:ascii="Arial" w:hAnsi="Arial" w:cs="Arial"/>
          <w:bCs/>
          <w:sz w:val="22"/>
          <w:szCs w:val="22"/>
        </w:rPr>
        <w:t>ltcat</w:t>
      </w:r>
      <w:proofErr w:type="spellEnd"/>
      <w:r w:rsidR="000B3264" w:rsidRPr="000B3264">
        <w:rPr>
          <w:rFonts w:ascii="Arial" w:hAnsi="Arial" w:cs="Arial"/>
          <w:bCs/>
          <w:sz w:val="22"/>
          <w:szCs w:val="22"/>
        </w:rPr>
        <w:t>), laudo de insalubridade e periculosidade (</w:t>
      </w:r>
      <w:proofErr w:type="spellStart"/>
      <w:r w:rsidR="000B3264" w:rsidRPr="000B3264">
        <w:rPr>
          <w:rFonts w:ascii="Arial" w:hAnsi="Arial" w:cs="Arial"/>
          <w:bCs/>
          <w:sz w:val="22"/>
          <w:szCs w:val="22"/>
        </w:rPr>
        <w:t>lip</w:t>
      </w:r>
      <w:proofErr w:type="spellEnd"/>
      <w:r w:rsidR="000B3264" w:rsidRPr="000B3264">
        <w:rPr>
          <w:rFonts w:ascii="Arial" w:hAnsi="Arial" w:cs="Arial"/>
          <w:bCs/>
          <w:sz w:val="22"/>
          <w:szCs w:val="22"/>
        </w:rPr>
        <w:t>), análise ergonômica do trabalho (</w:t>
      </w:r>
      <w:proofErr w:type="spellStart"/>
      <w:r w:rsidR="000B3264" w:rsidRPr="000B3264">
        <w:rPr>
          <w:rFonts w:ascii="Arial" w:hAnsi="Arial" w:cs="Arial"/>
          <w:bCs/>
          <w:sz w:val="22"/>
          <w:szCs w:val="22"/>
        </w:rPr>
        <w:t>aet</w:t>
      </w:r>
      <w:proofErr w:type="spellEnd"/>
      <w:r w:rsidR="000B3264" w:rsidRPr="000B3264">
        <w:rPr>
          <w:rFonts w:ascii="Arial" w:hAnsi="Arial" w:cs="Arial"/>
          <w:bCs/>
          <w:sz w:val="22"/>
          <w:szCs w:val="22"/>
        </w:rPr>
        <w:t>), realização de exames médicos ocupacionais clínicos e complementares com emissão do aso (admissional, periódico, retorno ao trabalho, mudança de função e/ou demissional), realização de treinamentos, assistência técnica em perícia trabalhista</w:t>
      </w:r>
      <w:r w:rsidR="000B3264">
        <w:rPr>
          <w:rFonts w:ascii="Arial" w:hAnsi="Arial" w:cs="Arial"/>
          <w:bCs/>
          <w:sz w:val="22"/>
          <w:szCs w:val="22"/>
        </w:rPr>
        <w:t xml:space="preserve"> do </w:t>
      </w:r>
      <w:r w:rsidR="00FB45B7">
        <w:rPr>
          <w:rFonts w:ascii="Arial" w:hAnsi="Arial" w:cs="Arial"/>
          <w:bCs/>
          <w:sz w:val="22"/>
          <w:szCs w:val="22"/>
        </w:rPr>
        <w:t>C</w:t>
      </w:r>
      <w:r w:rsidR="00FB45B7" w:rsidRPr="00FB45B7">
        <w:rPr>
          <w:rFonts w:ascii="Arial" w:hAnsi="Arial" w:cs="Arial"/>
          <w:bCs/>
          <w:sz w:val="22"/>
          <w:szCs w:val="22"/>
        </w:rPr>
        <w:t xml:space="preserve">onsórcio </w:t>
      </w:r>
      <w:r w:rsidR="00FB45B7">
        <w:rPr>
          <w:rFonts w:ascii="Arial" w:hAnsi="Arial" w:cs="Arial"/>
          <w:bCs/>
          <w:sz w:val="22"/>
          <w:szCs w:val="22"/>
        </w:rPr>
        <w:t>P</w:t>
      </w:r>
      <w:r w:rsidR="00FB45B7" w:rsidRPr="00FB45B7">
        <w:rPr>
          <w:rFonts w:ascii="Arial" w:hAnsi="Arial" w:cs="Arial"/>
          <w:bCs/>
          <w:sz w:val="22"/>
          <w:szCs w:val="22"/>
        </w:rPr>
        <w:t xml:space="preserve">úblico </w:t>
      </w:r>
      <w:r w:rsidR="00FB45B7">
        <w:rPr>
          <w:rFonts w:ascii="Arial" w:hAnsi="Arial" w:cs="Arial"/>
          <w:bCs/>
          <w:sz w:val="22"/>
          <w:szCs w:val="22"/>
        </w:rPr>
        <w:lastRenderedPageBreak/>
        <w:t>I</w:t>
      </w:r>
      <w:r w:rsidR="00FB45B7" w:rsidRPr="00FB45B7">
        <w:rPr>
          <w:rFonts w:ascii="Arial" w:hAnsi="Arial" w:cs="Arial"/>
          <w:bCs/>
          <w:sz w:val="22"/>
          <w:szCs w:val="22"/>
        </w:rPr>
        <w:t xml:space="preserve">ntermunicipal de </w:t>
      </w:r>
      <w:r w:rsidR="00FB45B7">
        <w:rPr>
          <w:rFonts w:ascii="Arial" w:hAnsi="Arial" w:cs="Arial"/>
          <w:bCs/>
          <w:sz w:val="22"/>
          <w:szCs w:val="22"/>
        </w:rPr>
        <w:t>S</w:t>
      </w:r>
      <w:r w:rsidR="00FB45B7" w:rsidRPr="00FB45B7">
        <w:rPr>
          <w:rFonts w:ascii="Arial" w:hAnsi="Arial" w:cs="Arial"/>
          <w:bCs/>
          <w:sz w:val="22"/>
          <w:szCs w:val="22"/>
        </w:rPr>
        <w:t xml:space="preserve">aúde do </w:t>
      </w:r>
      <w:r w:rsidR="00FB45B7">
        <w:rPr>
          <w:rFonts w:ascii="Arial" w:hAnsi="Arial" w:cs="Arial"/>
          <w:bCs/>
          <w:sz w:val="22"/>
          <w:szCs w:val="22"/>
        </w:rPr>
        <w:t>S</w:t>
      </w:r>
      <w:r w:rsidR="00FB45B7" w:rsidRPr="00FB45B7">
        <w:rPr>
          <w:rFonts w:ascii="Arial" w:hAnsi="Arial" w:cs="Arial"/>
          <w:bCs/>
          <w:sz w:val="22"/>
          <w:szCs w:val="22"/>
        </w:rPr>
        <w:t xml:space="preserve">etentrião </w:t>
      </w:r>
      <w:r w:rsidR="00FB45B7">
        <w:rPr>
          <w:rFonts w:ascii="Arial" w:hAnsi="Arial" w:cs="Arial"/>
          <w:bCs/>
          <w:sz w:val="22"/>
          <w:szCs w:val="22"/>
        </w:rPr>
        <w:t>P</w:t>
      </w:r>
      <w:r w:rsidR="00FB45B7" w:rsidRPr="00FB45B7">
        <w:rPr>
          <w:rFonts w:ascii="Arial" w:hAnsi="Arial" w:cs="Arial"/>
          <w:bCs/>
          <w:sz w:val="22"/>
          <w:szCs w:val="22"/>
        </w:rPr>
        <w:t xml:space="preserve">aranaense, </w:t>
      </w:r>
      <w:r w:rsidRPr="009468AC">
        <w:rPr>
          <w:rFonts w:ascii="Arial" w:eastAsia="Arial Unicode MS" w:hAnsi="Arial" w:cs="Arial"/>
          <w:sz w:val="22"/>
          <w:szCs w:val="22"/>
        </w:rPr>
        <w:t xml:space="preserve">conforme as especificações </w:t>
      </w:r>
      <w:r w:rsidRPr="009468AC">
        <w:rPr>
          <w:rFonts w:ascii="Arial" w:hAnsi="Arial" w:cs="Arial"/>
          <w:sz w:val="22"/>
          <w:szCs w:val="22"/>
        </w:rPr>
        <w:t xml:space="preserve">estabelecidas no Edital nº </w:t>
      </w:r>
      <w:r w:rsidR="00785272" w:rsidRPr="00785272">
        <w:rPr>
          <w:rFonts w:ascii="Arial" w:hAnsi="Arial" w:cs="Arial"/>
          <w:sz w:val="22"/>
          <w:szCs w:val="22"/>
        </w:rPr>
        <w:t>49</w:t>
      </w:r>
      <w:r w:rsidRPr="00785272">
        <w:rPr>
          <w:rFonts w:ascii="Arial" w:hAnsi="Arial" w:cs="Arial"/>
          <w:sz w:val="22"/>
          <w:szCs w:val="22"/>
        </w:rPr>
        <w:t>/2023, proposta</w:t>
      </w:r>
      <w:r w:rsidRPr="009468AC">
        <w:rPr>
          <w:rFonts w:ascii="Arial" w:hAnsi="Arial" w:cs="Arial"/>
          <w:sz w:val="22"/>
          <w:szCs w:val="22"/>
        </w:rPr>
        <w:t xml:space="preserve"> comercial anexa e Anexo I deste Contrato.</w:t>
      </w:r>
    </w:p>
    <w:p w14:paraId="432586A5" w14:textId="77777777" w:rsidR="00C421E9" w:rsidRPr="009468AC" w:rsidRDefault="00C421E9" w:rsidP="008D249F">
      <w:pPr>
        <w:jc w:val="both"/>
        <w:rPr>
          <w:rFonts w:ascii="Arial" w:hAnsi="Arial" w:cs="Arial"/>
          <w:sz w:val="22"/>
          <w:szCs w:val="22"/>
        </w:rPr>
      </w:pPr>
    </w:p>
    <w:p w14:paraId="11AB4D66" w14:textId="2D8C153F" w:rsidR="00C421E9" w:rsidRPr="00805AA2" w:rsidRDefault="00C421E9" w:rsidP="008D249F">
      <w:pPr>
        <w:jc w:val="both"/>
        <w:rPr>
          <w:rFonts w:ascii="Arial" w:hAnsi="Arial" w:cs="Arial"/>
          <w:sz w:val="22"/>
          <w:szCs w:val="22"/>
        </w:rPr>
      </w:pPr>
      <w:r w:rsidRPr="009468AC">
        <w:rPr>
          <w:rFonts w:ascii="Arial" w:hAnsi="Arial" w:cs="Arial"/>
          <w:sz w:val="22"/>
          <w:szCs w:val="22"/>
        </w:rPr>
        <w:tab/>
      </w:r>
      <w:r w:rsidRPr="00805AA2">
        <w:rPr>
          <w:rFonts w:ascii="Arial" w:hAnsi="Arial" w:cs="Arial"/>
          <w:b/>
          <w:sz w:val="22"/>
          <w:szCs w:val="22"/>
        </w:rPr>
        <w:t xml:space="preserve">Subcláusula Única </w:t>
      </w:r>
      <w:r w:rsidRPr="00805AA2">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 e eventuais anexos dos documentos supra citados.</w:t>
      </w:r>
    </w:p>
    <w:p w14:paraId="73C4F348" w14:textId="77777777" w:rsidR="00C421E9" w:rsidRPr="00805AA2" w:rsidRDefault="00C421E9" w:rsidP="008D249F">
      <w:pPr>
        <w:jc w:val="both"/>
        <w:rPr>
          <w:rFonts w:ascii="Arial" w:hAnsi="Arial" w:cs="Arial"/>
          <w:sz w:val="22"/>
          <w:szCs w:val="22"/>
        </w:rPr>
      </w:pPr>
    </w:p>
    <w:p w14:paraId="65B5F7F5" w14:textId="77777777" w:rsidR="00C421E9" w:rsidRPr="00805AA2" w:rsidRDefault="00C421E9" w:rsidP="008D249F">
      <w:pPr>
        <w:jc w:val="both"/>
        <w:rPr>
          <w:rFonts w:ascii="Arial" w:hAnsi="Arial" w:cs="Arial"/>
          <w:b/>
          <w:sz w:val="22"/>
          <w:szCs w:val="22"/>
        </w:rPr>
      </w:pPr>
      <w:r w:rsidRPr="00805AA2">
        <w:rPr>
          <w:rFonts w:ascii="Arial" w:hAnsi="Arial" w:cs="Arial"/>
          <w:b/>
          <w:sz w:val="22"/>
          <w:szCs w:val="22"/>
        </w:rPr>
        <w:t>CLÁUSULA SEGUNDA – REGIME DE EXECUÇÃO</w:t>
      </w:r>
    </w:p>
    <w:p w14:paraId="10F653F0" w14:textId="77777777" w:rsidR="00C421E9" w:rsidRPr="00805AA2" w:rsidRDefault="00C421E9" w:rsidP="008D249F">
      <w:pPr>
        <w:ind w:firstLine="1080"/>
        <w:jc w:val="both"/>
        <w:rPr>
          <w:rFonts w:ascii="Arial" w:hAnsi="Arial" w:cs="Arial"/>
          <w:b/>
          <w:sz w:val="22"/>
          <w:szCs w:val="22"/>
        </w:rPr>
      </w:pPr>
    </w:p>
    <w:p w14:paraId="54FEE12C" w14:textId="07600F8A" w:rsidR="00C421E9" w:rsidRPr="00805AA2" w:rsidRDefault="00C421E9" w:rsidP="008D249F">
      <w:pPr>
        <w:jc w:val="both"/>
        <w:rPr>
          <w:rFonts w:ascii="Arial" w:hAnsi="Arial" w:cs="Arial"/>
          <w:sz w:val="22"/>
          <w:szCs w:val="22"/>
        </w:rPr>
      </w:pPr>
      <w:r w:rsidRPr="00805AA2">
        <w:rPr>
          <w:rFonts w:ascii="Arial" w:hAnsi="Arial" w:cs="Arial"/>
          <w:b/>
          <w:sz w:val="22"/>
          <w:szCs w:val="22"/>
        </w:rPr>
        <w:tab/>
      </w:r>
      <w:r w:rsidRPr="00805AA2">
        <w:rPr>
          <w:rFonts w:ascii="Arial" w:hAnsi="Arial" w:cs="Arial"/>
          <w:sz w:val="22"/>
          <w:szCs w:val="22"/>
        </w:rPr>
        <w:t xml:space="preserve">A execução do presente Contrato dar-se-á sob a forma de execução indireta, em regime de prestação de serviços, conforme condições estabelecidas no </w:t>
      </w:r>
      <w:r w:rsidR="009468AC" w:rsidRPr="00805AA2">
        <w:rPr>
          <w:rFonts w:ascii="Arial" w:hAnsi="Arial" w:cs="Arial"/>
          <w:sz w:val="22"/>
          <w:szCs w:val="22"/>
        </w:rPr>
        <w:t>Edital</w:t>
      </w:r>
      <w:r w:rsidRPr="00805AA2">
        <w:rPr>
          <w:rFonts w:ascii="Arial" w:hAnsi="Arial" w:cs="Arial"/>
          <w:sz w:val="22"/>
          <w:szCs w:val="22"/>
        </w:rPr>
        <w:t>.</w:t>
      </w:r>
    </w:p>
    <w:p w14:paraId="51113DA9" w14:textId="77777777" w:rsidR="00C421E9" w:rsidRPr="00805AA2" w:rsidRDefault="00C421E9" w:rsidP="008D249F">
      <w:pPr>
        <w:ind w:firstLine="1080"/>
        <w:jc w:val="both"/>
        <w:rPr>
          <w:rFonts w:ascii="Arial" w:hAnsi="Arial" w:cs="Arial"/>
          <w:sz w:val="22"/>
          <w:szCs w:val="22"/>
        </w:rPr>
      </w:pPr>
    </w:p>
    <w:p w14:paraId="1E188F09" w14:textId="2FC4E670" w:rsidR="00071F02" w:rsidRPr="00805AA2" w:rsidRDefault="00C421E9" w:rsidP="008D249F">
      <w:pPr>
        <w:spacing w:after="120"/>
        <w:ind w:firstLine="708"/>
        <w:jc w:val="both"/>
        <w:rPr>
          <w:rFonts w:ascii="Arial" w:hAnsi="Arial" w:cs="Arial"/>
          <w:sz w:val="22"/>
          <w:szCs w:val="22"/>
        </w:rPr>
      </w:pPr>
      <w:r w:rsidRPr="00805AA2">
        <w:rPr>
          <w:rFonts w:ascii="Arial" w:hAnsi="Arial" w:cs="Arial"/>
          <w:b/>
          <w:sz w:val="22"/>
          <w:szCs w:val="22"/>
        </w:rPr>
        <w:t xml:space="preserve">Subcláusula Primeira </w:t>
      </w:r>
      <w:r w:rsidRPr="00805AA2">
        <w:rPr>
          <w:rFonts w:ascii="Arial" w:hAnsi="Arial" w:cs="Arial"/>
          <w:sz w:val="22"/>
          <w:szCs w:val="22"/>
        </w:rPr>
        <w:t>–</w:t>
      </w:r>
      <w:r w:rsidR="007F49A5" w:rsidRPr="00805AA2">
        <w:rPr>
          <w:rFonts w:ascii="Arial" w:hAnsi="Arial" w:cs="Arial"/>
          <w:sz w:val="22"/>
          <w:szCs w:val="22"/>
        </w:rPr>
        <w:t xml:space="preserve"> </w:t>
      </w:r>
      <w:r w:rsidR="00071F02" w:rsidRPr="00805AA2">
        <w:rPr>
          <w:rFonts w:ascii="Arial" w:hAnsi="Arial" w:cs="Arial"/>
          <w:sz w:val="22"/>
          <w:szCs w:val="22"/>
        </w:rPr>
        <w:t xml:space="preserve">O CISAMUSEP não estará obrigado a realizar a totalidade dos exames e treinamentos constante </w:t>
      </w:r>
      <w:r w:rsidR="00F66C45">
        <w:rPr>
          <w:rFonts w:ascii="Arial" w:hAnsi="Arial" w:cs="Arial"/>
          <w:sz w:val="22"/>
          <w:szCs w:val="22"/>
        </w:rPr>
        <w:t>no Edital e Anexos</w:t>
      </w:r>
      <w:r w:rsidR="00071F02" w:rsidRPr="00805AA2">
        <w:rPr>
          <w:rFonts w:ascii="Arial" w:hAnsi="Arial" w:cs="Arial"/>
          <w:sz w:val="22"/>
          <w:szCs w:val="22"/>
        </w:rPr>
        <w:t>, sendo que a realização será de acordo com a sua necessidade.</w:t>
      </w:r>
    </w:p>
    <w:p w14:paraId="28E2DDE0" w14:textId="275E2C81" w:rsidR="009C1D71" w:rsidRPr="00805AA2" w:rsidRDefault="00C421E9" w:rsidP="008D249F">
      <w:pPr>
        <w:spacing w:after="120"/>
        <w:ind w:firstLine="708"/>
        <w:jc w:val="both"/>
        <w:rPr>
          <w:rFonts w:ascii="Arial" w:hAnsi="Arial" w:cs="Arial"/>
          <w:sz w:val="20"/>
          <w:szCs w:val="20"/>
          <w:lang w:eastAsia="ar-SA"/>
        </w:rPr>
      </w:pPr>
      <w:r w:rsidRPr="00805AA2">
        <w:rPr>
          <w:rFonts w:ascii="Arial" w:eastAsia="Arial Unicode MS" w:hAnsi="Arial" w:cs="Arial"/>
          <w:b/>
          <w:sz w:val="22"/>
          <w:szCs w:val="22"/>
        </w:rPr>
        <w:t xml:space="preserve">Subcláusula </w:t>
      </w:r>
      <w:r w:rsidR="00AC44E1" w:rsidRPr="00805AA2">
        <w:rPr>
          <w:rFonts w:ascii="Arial" w:eastAsia="Arial Unicode MS" w:hAnsi="Arial" w:cs="Arial"/>
          <w:b/>
          <w:sz w:val="22"/>
          <w:szCs w:val="22"/>
        </w:rPr>
        <w:t>Segunda</w:t>
      </w:r>
      <w:r w:rsidRPr="00805AA2">
        <w:rPr>
          <w:rFonts w:ascii="Arial" w:eastAsia="Arial Unicode MS" w:hAnsi="Arial" w:cs="Arial"/>
          <w:b/>
          <w:sz w:val="22"/>
          <w:szCs w:val="22"/>
        </w:rPr>
        <w:t xml:space="preserve"> </w:t>
      </w:r>
      <w:r w:rsidRPr="00805AA2">
        <w:rPr>
          <w:rFonts w:ascii="Arial" w:eastAsia="Arial Unicode MS" w:hAnsi="Arial" w:cs="Arial"/>
          <w:sz w:val="22"/>
          <w:szCs w:val="22"/>
        </w:rPr>
        <w:t xml:space="preserve">– </w:t>
      </w:r>
      <w:r w:rsidR="00071F02" w:rsidRPr="00805AA2">
        <w:rPr>
          <w:rFonts w:ascii="Arial" w:hAnsi="Arial" w:cs="Arial"/>
          <w:sz w:val="22"/>
          <w:szCs w:val="22"/>
        </w:rPr>
        <w:t>Todos os laudos deverão ser atualizados conforme ocorrências durante a prestação do serviço, como admissão/demissão de funcionários, alteração no quadro de cargos e alteração da exposição de risco.</w:t>
      </w:r>
    </w:p>
    <w:p w14:paraId="14C9261D" w14:textId="77777777" w:rsidR="00071F02" w:rsidRPr="00805AA2" w:rsidRDefault="00AC44E1" w:rsidP="008D249F">
      <w:pPr>
        <w:spacing w:after="120"/>
        <w:ind w:firstLine="708"/>
        <w:jc w:val="both"/>
        <w:rPr>
          <w:rFonts w:ascii="Arial" w:hAnsi="Arial" w:cs="Arial"/>
          <w:sz w:val="22"/>
          <w:szCs w:val="22"/>
        </w:rPr>
      </w:pPr>
      <w:r w:rsidRPr="00805AA2">
        <w:rPr>
          <w:rFonts w:ascii="Arial" w:eastAsia="Arial Unicode MS" w:hAnsi="Arial" w:cs="Arial"/>
          <w:b/>
          <w:sz w:val="22"/>
          <w:szCs w:val="22"/>
        </w:rPr>
        <w:t xml:space="preserve">Subcláusula Terceira </w:t>
      </w:r>
      <w:r w:rsidRPr="00805AA2">
        <w:rPr>
          <w:rFonts w:ascii="Arial" w:eastAsia="Arial Unicode MS" w:hAnsi="Arial" w:cs="Arial"/>
          <w:sz w:val="22"/>
          <w:szCs w:val="22"/>
        </w:rPr>
        <w:t xml:space="preserve">– </w:t>
      </w:r>
      <w:r w:rsidR="00071F02" w:rsidRPr="00805AA2">
        <w:rPr>
          <w:rFonts w:ascii="Arial" w:hAnsi="Arial" w:cs="Arial"/>
          <w:sz w:val="22"/>
          <w:szCs w:val="22"/>
        </w:rPr>
        <w:t>O quadro de funcionários do CISAMUSEP é composto pelos seguintes cargos:</w:t>
      </w:r>
    </w:p>
    <w:p w14:paraId="6CB92D08" w14:textId="77777777" w:rsidR="00DF6B7D" w:rsidRPr="00805AA2" w:rsidRDefault="00DF6B7D" w:rsidP="008D249F">
      <w:pPr>
        <w:pStyle w:val="PargrafodaLista"/>
        <w:numPr>
          <w:ilvl w:val="0"/>
          <w:numId w:val="51"/>
        </w:numPr>
        <w:tabs>
          <w:tab w:val="left" w:pos="993"/>
        </w:tabs>
        <w:spacing w:after="120" w:line="240" w:lineRule="auto"/>
        <w:ind w:left="0" w:firstLine="709"/>
        <w:jc w:val="both"/>
        <w:rPr>
          <w:rFonts w:ascii="Arial" w:hAnsi="Arial" w:cs="Arial"/>
        </w:rPr>
      </w:pPr>
      <w:r w:rsidRPr="00805AA2">
        <w:rPr>
          <w:rFonts w:ascii="Arial" w:hAnsi="Arial" w:cs="Arial"/>
        </w:rPr>
        <w:t>Cargos em comissão e funções gratificadas: Secretária Executiva, Controlador Interno, Assessor Executivo, Assistente Executivo, Diretor Administrativo, Gerente Administrativo, Gerente de Compras e Licitação, Gerente de Recursos Humanos, Gerente de Patrimonio, Gerente de Serviços Gerais, Diretor Financeiro, Gerente Financeiro, Gerente de Contabilidade, Gerente de Execução Orçamentária, Gerente de Informática, Diretor de Produção Médica, Gerente de Produção Médica, Gerente de Auditoria de Serviços de Saúde, Gerente de Protocolo e Agenda Médica, Diretor de Promoção à Saúde, Gerente de Serviços Médicos, Gerente de Serviços Odontológicos, Gerente de Serviços de Enfermagem, Gerente de Farmácia e Gerente de Serviços Ambulatoriais.</w:t>
      </w:r>
    </w:p>
    <w:p w14:paraId="533BABE6" w14:textId="210CF12A" w:rsidR="007F49A5" w:rsidRPr="00805AA2" w:rsidRDefault="00DF6B7D" w:rsidP="008D249F">
      <w:pPr>
        <w:pStyle w:val="PargrafodaLista"/>
        <w:numPr>
          <w:ilvl w:val="0"/>
          <w:numId w:val="51"/>
        </w:numPr>
        <w:tabs>
          <w:tab w:val="left" w:pos="993"/>
        </w:tabs>
        <w:spacing w:after="120" w:line="240" w:lineRule="auto"/>
        <w:ind w:left="0" w:firstLine="708"/>
        <w:jc w:val="both"/>
        <w:rPr>
          <w:rFonts w:ascii="Arial" w:eastAsia="Arial Unicode MS" w:hAnsi="Arial" w:cs="Arial"/>
        </w:rPr>
      </w:pPr>
      <w:r w:rsidRPr="00805AA2">
        <w:rPr>
          <w:rFonts w:ascii="Arial" w:hAnsi="Arial" w:cs="Arial"/>
          <w:bCs/>
        </w:rPr>
        <w:t>Cargos efetivos: Advogado, Assistente Administrativo, Assistente Social, Auxiliar de Manutenção Predial, Auxiliar de Serviços Gerais, Auxiliar em Saúde Bucal, Cirurgião Dentista, Cirurgião Dentista – Endodontia, Cirurgião Dentista – Periodontia, Contador, Educador Físico, Enfermeiro, Farmacêutico, Fisioterapeuta, Fonoaudiólogo, Médico Angiologista, Médico Cardiologista, Médico Dermatologista, Médico Endocrinologista, Médico Gastroenterologista, Médico Ginecologista, Médico Nefrologista, Médico Neurologista Adulto, Médico Neurologista Infantil, Médico Ortopedista, Médico Pneumologista, Médico Psiquiatra, Médico Radiologista, Médico Reumatologista, Médico Urologista, Motorista, Motorista de Ônibus, Nutricionista, Podólogo, Psicólogo, Técnico em Enfermagem, Técnico em Informática, Técnico em Radiologia, Tele Atendente e Terapeuta Ocupacional.</w:t>
      </w:r>
    </w:p>
    <w:p w14:paraId="1703ECFE" w14:textId="77777777" w:rsidR="00003DFE" w:rsidRPr="00805AA2" w:rsidRDefault="00003DFE" w:rsidP="008D249F">
      <w:pPr>
        <w:pStyle w:val="PargrafodaLista"/>
        <w:tabs>
          <w:tab w:val="left" w:pos="993"/>
        </w:tabs>
        <w:spacing w:after="0" w:line="240" w:lineRule="auto"/>
        <w:ind w:left="1068"/>
        <w:jc w:val="both"/>
        <w:rPr>
          <w:rFonts w:ascii="Arial" w:eastAsia="Arial Unicode MS" w:hAnsi="Arial" w:cs="Arial"/>
        </w:rPr>
      </w:pPr>
    </w:p>
    <w:p w14:paraId="51BDBC1F" w14:textId="3EDEBED0" w:rsidR="00DF6B7D" w:rsidRDefault="00C421E9" w:rsidP="0059243B">
      <w:pPr>
        <w:ind w:firstLine="708"/>
        <w:jc w:val="both"/>
        <w:rPr>
          <w:rFonts w:ascii="Arial" w:hAnsi="Arial" w:cs="Arial"/>
          <w:sz w:val="22"/>
          <w:szCs w:val="22"/>
        </w:rPr>
      </w:pPr>
      <w:r w:rsidRPr="00805AA2">
        <w:rPr>
          <w:rFonts w:ascii="Arial" w:eastAsia="Arial Unicode MS" w:hAnsi="Arial" w:cs="Arial"/>
          <w:b/>
          <w:sz w:val="22"/>
          <w:szCs w:val="22"/>
        </w:rPr>
        <w:t>Subcláusula Q</w:t>
      </w:r>
      <w:r w:rsidR="0004001D" w:rsidRPr="00805AA2">
        <w:rPr>
          <w:rFonts w:ascii="Arial" w:eastAsia="Arial Unicode MS" w:hAnsi="Arial" w:cs="Arial"/>
          <w:b/>
          <w:sz w:val="22"/>
          <w:szCs w:val="22"/>
        </w:rPr>
        <w:t>uarta</w:t>
      </w:r>
      <w:r w:rsidRPr="00805AA2">
        <w:rPr>
          <w:rFonts w:ascii="Arial" w:eastAsia="Arial Unicode MS" w:hAnsi="Arial" w:cs="Arial"/>
          <w:b/>
          <w:sz w:val="22"/>
          <w:szCs w:val="22"/>
        </w:rPr>
        <w:t xml:space="preserve"> </w:t>
      </w:r>
      <w:r w:rsidRPr="00805AA2">
        <w:rPr>
          <w:rFonts w:ascii="Arial" w:eastAsia="Arial Unicode MS" w:hAnsi="Arial" w:cs="Arial"/>
          <w:sz w:val="22"/>
          <w:szCs w:val="22"/>
        </w:rPr>
        <w:t>–</w:t>
      </w:r>
      <w:r w:rsidR="00DF6B7D" w:rsidRPr="00805AA2">
        <w:rPr>
          <w:rFonts w:ascii="Arial" w:eastAsia="Arial Unicode MS" w:hAnsi="Arial" w:cs="Arial"/>
          <w:sz w:val="22"/>
          <w:szCs w:val="22"/>
        </w:rPr>
        <w:t xml:space="preserve"> </w:t>
      </w:r>
      <w:r w:rsidR="00DF6B7D" w:rsidRPr="00805AA2">
        <w:rPr>
          <w:rFonts w:ascii="Arial" w:hAnsi="Arial" w:cs="Arial"/>
          <w:bCs/>
          <w:sz w:val="22"/>
          <w:szCs w:val="22"/>
        </w:rPr>
        <w:t xml:space="preserve">Cada laudo deverá ser </w:t>
      </w:r>
      <w:r w:rsidR="00DF6B7D" w:rsidRPr="00805AA2">
        <w:rPr>
          <w:rFonts w:ascii="Arial" w:hAnsi="Arial" w:cs="Arial"/>
          <w:sz w:val="22"/>
          <w:szCs w:val="22"/>
        </w:rPr>
        <w:t xml:space="preserve">apresentado num documento base separadamente (PCMSO, PGR, LTCAT, LIP e AET), em meio digital para o </w:t>
      </w:r>
      <w:r w:rsidR="00DF6B7D" w:rsidRPr="00805AA2">
        <w:rPr>
          <w:rFonts w:ascii="Arial" w:hAnsi="Arial" w:cs="Arial"/>
          <w:i/>
          <w:iCs/>
          <w:sz w:val="22"/>
          <w:szCs w:val="22"/>
        </w:rPr>
        <w:t>e-mail</w:t>
      </w:r>
      <w:r w:rsidR="00DF6B7D" w:rsidRPr="00805AA2">
        <w:rPr>
          <w:rFonts w:ascii="Arial" w:hAnsi="Arial" w:cs="Arial"/>
          <w:sz w:val="22"/>
          <w:szCs w:val="22"/>
        </w:rPr>
        <w:t xml:space="preserve"> do Fiscal do Contrato, no prazo máximo de 30 (trinta) dias a contar da data de recebimento da nota de empenho, de acordo com o determinado n</w:t>
      </w:r>
      <w:r w:rsidR="00F66C45">
        <w:rPr>
          <w:rFonts w:ascii="Arial" w:hAnsi="Arial" w:cs="Arial"/>
          <w:sz w:val="22"/>
          <w:szCs w:val="22"/>
        </w:rPr>
        <w:t>o Edital, Contrato e Anexos.</w:t>
      </w:r>
    </w:p>
    <w:p w14:paraId="024B0DBA" w14:textId="77777777" w:rsidR="0059243B" w:rsidRPr="00805AA2" w:rsidRDefault="0059243B" w:rsidP="0059243B">
      <w:pPr>
        <w:ind w:firstLine="708"/>
        <w:jc w:val="both"/>
        <w:rPr>
          <w:rFonts w:ascii="Arial" w:hAnsi="Arial" w:cs="Arial"/>
          <w:b/>
          <w:bCs/>
          <w:sz w:val="22"/>
          <w:szCs w:val="22"/>
        </w:rPr>
      </w:pPr>
    </w:p>
    <w:p w14:paraId="0BA086D5" w14:textId="353EA803" w:rsidR="009C1D71" w:rsidRPr="00805AA2" w:rsidRDefault="00C421E9" w:rsidP="008D249F">
      <w:pPr>
        <w:spacing w:after="120"/>
        <w:ind w:firstLine="708"/>
        <w:jc w:val="both"/>
        <w:rPr>
          <w:rFonts w:ascii="Arial" w:eastAsia="Arial Unicode MS" w:hAnsi="Arial" w:cs="Arial"/>
          <w:sz w:val="22"/>
          <w:szCs w:val="22"/>
        </w:rPr>
      </w:pPr>
      <w:r w:rsidRPr="00805AA2">
        <w:rPr>
          <w:rFonts w:ascii="Arial" w:eastAsia="Arial Unicode MS" w:hAnsi="Arial" w:cs="Arial"/>
          <w:b/>
          <w:sz w:val="22"/>
          <w:szCs w:val="22"/>
        </w:rPr>
        <w:t xml:space="preserve">Subcláusula </w:t>
      </w:r>
      <w:r w:rsidR="009A45B4" w:rsidRPr="00805AA2">
        <w:rPr>
          <w:rFonts w:ascii="Arial" w:eastAsia="Arial Unicode MS" w:hAnsi="Arial" w:cs="Arial"/>
          <w:b/>
          <w:sz w:val="22"/>
          <w:szCs w:val="22"/>
        </w:rPr>
        <w:t>Quint</w:t>
      </w:r>
      <w:r w:rsidRPr="00805AA2">
        <w:rPr>
          <w:rFonts w:ascii="Arial" w:eastAsia="Arial Unicode MS" w:hAnsi="Arial" w:cs="Arial"/>
          <w:b/>
          <w:sz w:val="22"/>
          <w:szCs w:val="22"/>
        </w:rPr>
        <w:t>a</w:t>
      </w:r>
      <w:r w:rsidRPr="00805AA2">
        <w:rPr>
          <w:rFonts w:ascii="Arial" w:eastAsia="Arial Unicode MS" w:hAnsi="Arial" w:cs="Arial"/>
          <w:b/>
        </w:rPr>
        <w:t xml:space="preserve"> </w:t>
      </w:r>
      <w:r w:rsidRPr="00805AA2">
        <w:rPr>
          <w:rFonts w:ascii="Arial" w:eastAsia="Arial Unicode MS" w:hAnsi="Arial" w:cs="Arial"/>
        </w:rPr>
        <w:t>–</w:t>
      </w:r>
      <w:r w:rsidR="00DF6B7D" w:rsidRPr="00805AA2">
        <w:rPr>
          <w:rFonts w:ascii="Arial" w:hAnsi="Arial" w:cs="Arial"/>
          <w:sz w:val="22"/>
          <w:szCs w:val="22"/>
        </w:rPr>
        <w:t xml:space="preserve"> Os exames periódicos dos funcionários do CISAMUSEP, incluindo os exames complementares, deverão ser realizados de acordo com o cronograma apresentado pelo CISAMUSEP.</w:t>
      </w:r>
    </w:p>
    <w:p w14:paraId="5DA9FE39" w14:textId="21951983" w:rsidR="008D7F9D" w:rsidRPr="00805AA2" w:rsidRDefault="009C1D71" w:rsidP="008D249F">
      <w:pPr>
        <w:spacing w:after="120"/>
        <w:ind w:firstLine="708"/>
        <w:jc w:val="both"/>
        <w:rPr>
          <w:rFonts w:ascii="Arial" w:eastAsia="Arial Unicode MS" w:hAnsi="Arial" w:cs="Arial"/>
          <w:sz w:val="22"/>
          <w:szCs w:val="22"/>
        </w:rPr>
      </w:pPr>
      <w:r w:rsidRPr="00805AA2">
        <w:rPr>
          <w:rFonts w:ascii="Arial" w:eastAsia="Arial Unicode MS" w:hAnsi="Arial" w:cs="Arial"/>
          <w:b/>
          <w:sz w:val="22"/>
          <w:szCs w:val="22"/>
        </w:rPr>
        <w:lastRenderedPageBreak/>
        <w:t>Subcláusula Sexta</w:t>
      </w:r>
      <w:r w:rsidRPr="00805AA2">
        <w:rPr>
          <w:rFonts w:ascii="Arial" w:eastAsia="Arial Unicode MS" w:hAnsi="Arial" w:cs="Arial"/>
          <w:b/>
        </w:rPr>
        <w:t xml:space="preserve"> </w:t>
      </w:r>
      <w:r w:rsidRPr="00805AA2">
        <w:rPr>
          <w:rFonts w:ascii="Arial" w:eastAsia="Arial Unicode MS" w:hAnsi="Arial" w:cs="Arial"/>
        </w:rPr>
        <w:t xml:space="preserve">– </w:t>
      </w:r>
      <w:r w:rsidR="00DF6B7D" w:rsidRPr="00805AA2">
        <w:rPr>
          <w:rFonts w:ascii="Arial" w:hAnsi="Arial" w:cs="Arial"/>
          <w:sz w:val="22"/>
          <w:szCs w:val="22"/>
        </w:rPr>
        <w:t>Os exames deverão ser realizados no município de Maringá/PR, na sede da empresa a ser contratada.</w:t>
      </w:r>
    </w:p>
    <w:p w14:paraId="54F0E493" w14:textId="5F1208F8" w:rsidR="00287DB0" w:rsidRPr="00805AA2" w:rsidRDefault="009C1D71" w:rsidP="008D249F">
      <w:pPr>
        <w:spacing w:after="120"/>
        <w:ind w:firstLine="708"/>
        <w:jc w:val="both"/>
        <w:rPr>
          <w:rFonts w:ascii="Arial" w:eastAsia="Arial Unicode MS" w:hAnsi="Arial" w:cs="Arial"/>
          <w:noProof/>
          <w:sz w:val="22"/>
          <w:szCs w:val="22"/>
        </w:rPr>
      </w:pPr>
      <w:r w:rsidRPr="00805AA2">
        <w:rPr>
          <w:rFonts w:ascii="Arial" w:eastAsia="Arial Unicode MS" w:hAnsi="Arial" w:cs="Arial"/>
          <w:b/>
          <w:sz w:val="22"/>
          <w:szCs w:val="22"/>
        </w:rPr>
        <w:t>Subcláusula Sétima</w:t>
      </w:r>
      <w:r w:rsidRPr="00805AA2">
        <w:rPr>
          <w:rFonts w:ascii="Arial" w:eastAsia="Arial Unicode MS" w:hAnsi="Arial" w:cs="Arial"/>
          <w:b/>
        </w:rPr>
        <w:t xml:space="preserve"> </w:t>
      </w:r>
      <w:r w:rsidRPr="00805AA2">
        <w:rPr>
          <w:rFonts w:ascii="Arial" w:eastAsia="Arial Unicode MS" w:hAnsi="Arial" w:cs="Arial"/>
        </w:rPr>
        <w:t>–</w:t>
      </w:r>
      <w:r w:rsidR="00287DB0" w:rsidRPr="00805AA2">
        <w:rPr>
          <w:rFonts w:ascii="Arial" w:eastAsia="Arial Unicode MS" w:hAnsi="Arial" w:cs="Arial"/>
          <w:noProof/>
        </w:rPr>
        <w:t xml:space="preserve"> </w:t>
      </w:r>
      <w:r w:rsidR="00DF6B7D" w:rsidRPr="00805AA2">
        <w:rPr>
          <w:rFonts w:ascii="Arial" w:hAnsi="Arial" w:cs="Arial"/>
          <w:sz w:val="22"/>
          <w:szCs w:val="22"/>
        </w:rPr>
        <w:t>Caso haja um número igual ou superior a 10 (dez) funcionários para realizar o exame em uma mesma data, os exames deverão ser realizados na sede do CISAMUSEP mediante agendamento prévio</w:t>
      </w:r>
      <w:r w:rsidR="00F66C45">
        <w:rPr>
          <w:rFonts w:ascii="Arial" w:hAnsi="Arial" w:cs="Arial"/>
          <w:sz w:val="22"/>
          <w:szCs w:val="22"/>
        </w:rPr>
        <w:t>.</w:t>
      </w:r>
    </w:p>
    <w:p w14:paraId="308E4416" w14:textId="3F51E551" w:rsidR="00DF6B7D" w:rsidRDefault="009C1D71" w:rsidP="0059243B">
      <w:pPr>
        <w:ind w:firstLine="708"/>
        <w:jc w:val="both"/>
        <w:rPr>
          <w:rFonts w:ascii="Arial" w:hAnsi="Arial" w:cs="Arial"/>
          <w:sz w:val="22"/>
          <w:szCs w:val="22"/>
        </w:rPr>
      </w:pPr>
      <w:r w:rsidRPr="00805AA2">
        <w:rPr>
          <w:rFonts w:ascii="Arial" w:eastAsia="Arial Unicode MS" w:hAnsi="Arial" w:cs="Arial"/>
          <w:b/>
          <w:sz w:val="22"/>
          <w:szCs w:val="22"/>
        </w:rPr>
        <w:t>Subcláusula Oitava</w:t>
      </w:r>
      <w:r w:rsidRPr="00805AA2">
        <w:rPr>
          <w:rFonts w:ascii="Arial" w:eastAsia="Arial Unicode MS" w:hAnsi="Arial" w:cs="Arial"/>
          <w:b/>
        </w:rPr>
        <w:t xml:space="preserve"> </w:t>
      </w:r>
      <w:r w:rsidRPr="00805AA2">
        <w:rPr>
          <w:rFonts w:ascii="Arial" w:eastAsia="Arial Unicode MS" w:hAnsi="Arial" w:cs="Arial"/>
        </w:rPr>
        <w:t xml:space="preserve">– </w:t>
      </w:r>
      <w:r w:rsidR="00DF6B7D" w:rsidRPr="00805AA2">
        <w:rPr>
          <w:rFonts w:ascii="Arial" w:hAnsi="Arial" w:cs="Arial"/>
          <w:sz w:val="22"/>
          <w:szCs w:val="22"/>
        </w:rPr>
        <w:t>Os treinamentos serão realizados mediante agendamento prévio com o Fiscal do Contrato</w:t>
      </w:r>
      <w:r w:rsidR="00F66C45">
        <w:rPr>
          <w:rFonts w:ascii="Arial" w:hAnsi="Arial" w:cs="Arial"/>
          <w:sz w:val="22"/>
          <w:szCs w:val="22"/>
        </w:rPr>
        <w:t>.</w:t>
      </w:r>
    </w:p>
    <w:p w14:paraId="43D73070" w14:textId="77777777" w:rsidR="0059243B" w:rsidRPr="00805AA2" w:rsidRDefault="0059243B" w:rsidP="0059243B">
      <w:pPr>
        <w:ind w:firstLine="708"/>
        <w:jc w:val="both"/>
        <w:rPr>
          <w:rFonts w:ascii="Arial" w:hAnsi="Arial" w:cs="Arial"/>
          <w:sz w:val="22"/>
          <w:szCs w:val="22"/>
        </w:rPr>
      </w:pPr>
    </w:p>
    <w:p w14:paraId="05F6EE71" w14:textId="5D38612B" w:rsidR="00DF6B7D" w:rsidRPr="00805AA2" w:rsidRDefault="009C1D71" w:rsidP="008D249F">
      <w:pPr>
        <w:pStyle w:val="PargrafodaLista"/>
        <w:spacing w:after="0" w:line="240" w:lineRule="auto"/>
        <w:ind w:left="0" w:firstLine="709"/>
        <w:jc w:val="both"/>
        <w:rPr>
          <w:rFonts w:ascii="Arial" w:eastAsia="Arial Unicode MS" w:hAnsi="Arial" w:cs="Arial"/>
          <w:noProof/>
        </w:rPr>
      </w:pPr>
      <w:r w:rsidRPr="00805AA2">
        <w:rPr>
          <w:rFonts w:ascii="Arial" w:eastAsia="Arial Unicode MS" w:hAnsi="Arial" w:cs="Arial"/>
          <w:b/>
        </w:rPr>
        <w:t xml:space="preserve">Subcláusula Nona </w:t>
      </w:r>
      <w:r w:rsidRPr="00805AA2">
        <w:rPr>
          <w:rFonts w:ascii="Arial" w:eastAsia="Arial Unicode MS" w:hAnsi="Arial" w:cs="Arial"/>
        </w:rPr>
        <w:t xml:space="preserve">– </w:t>
      </w:r>
      <w:r w:rsidRPr="00805AA2">
        <w:rPr>
          <w:rFonts w:ascii="Arial" w:eastAsia="Arial Unicode MS" w:hAnsi="Arial" w:cs="Arial"/>
          <w:noProof/>
        </w:rPr>
        <w:t xml:space="preserve"> </w:t>
      </w:r>
      <w:r w:rsidR="00DF6B7D" w:rsidRPr="00805AA2">
        <w:rPr>
          <w:rFonts w:ascii="Arial" w:hAnsi="Arial" w:cs="Arial"/>
        </w:rPr>
        <w:t xml:space="preserve">A assistência técnica em perícia </w:t>
      </w:r>
      <w:proofErr w:type="spellStart"/>
      <w:r w:rsidR="00DF6B7D" w:rsidRPr="00805AA2">
        <w:rPr>
          <w:rFonts w:ascii="Arial" w:hAnsi="Arial" w:cs="Arial"/>
        </w:rPr>
        <w:t>judidial</w:t>
      </w:r>
      <w:proofErr w:type="spellEnd"/>
      <w:r w:rsidR="00DF6B7D" w:rsidRPr="00805AA2">
        <w:rPr>
          <w:rFonts w:ascii="Arial" w:hAnsi="Arial" w:cs="Arial"/>
        </w:rPr>
        <w:t xml:space="preserve"> somente será necessária quando existirem demandas judiciais.</w:t>
      </w:r>
    </w:p>
    <w:p w14:paraId="5C40722E" w14:textId="4B7383F7" w:rsidR="00D139D7" w:rsidRPr="00805AA2" w:rsidRDefault="00D139D7" w:rsidP="008D249F">
      <w:pPr>
        <w:tabs>
          <w:tab w:val="left" w:pos="426"/>
        </w:tabs>
        <w:ind w:firstLine="709"/>
        <w:jc w:val="both"/>
        <w:rPr>
          <w:rFonts w:ascii="Arial" w:hAnsi="Arial" w:cs="Arial"/>
          <w:sz w:val="22"/>
          <w:szCs w:val="22"/>
          <w:lang w:eastAsia="ar-SA"/>
        </w:rPr>
      </w:pPr>
    </w:p>
    <w:p w14:paraId="017F61E0" w14:textId="41DD68A7" w:rsidR="00DF6B7D" w:rsidRPr="00805AA2" w:rsidRDefault="009C1D71" w:rsidP="008D249F">
      <w:pPr>
        <w:pStyle w:val="PargrafodaLista"/>
        <w:spacing w:after="0" w:line="240" w:lineRule="auto"/>
        <w:ind w:left="0" w:firstLine="709"/>
        <w:jc w:val="both"/>
        <w:rPr>
          <w:rFonts w:ascii="Arial" w:eastAsia="Arial Unicode MS" w:hAnsi="Arial" w:cs="Arial"/>
        </w:rPr>
      </w:pPr>
      <w:r w:rsidRPr="00805AA2">
        <w:rPr>
          <w:rFonts w:ascii="Arial" w:eastAsia="Arial Unicode MS" w:hAnsi="Arial" w:cs="Arial"/>
          <w:b/>
        </w:rPr>
        <w:t xml:space="preserve">Subcláusula Décima </w:t>
      </w:r>
      <w:r w:rsidRPr="00805AA2">
        <w:rPr>
          <w:rFonts w:ascii="Arial" w:eastAsia="Arial Unicode MS" w:hAnsi="Arial" w:cs="Arial"/>
        </w:rPr>
        <w:t xml:space="preserve">– </w:t>
      </w:r>
      <w:r w:rsidR="00DF6B7D" w:rsidRPr="00805AA2">
        <w:rPr>
          <w:rFonts w:ascii="Arial" w:hAnsi="Arial" w:cs="Arial"/>
        </w:rPr>
        <w:t>As OSS serão elaboradas conforme demanda.</w:t>
      </w:r>
    </w:p>
    <w:p w14:paraId="36BF0445" w14:textId="1A3E5815" w:rsidR="00D139D7" w:rsidRPr="00805AA2" w:rsidRDefault="00D139D7" w:rsidP="008D249F">
      <w:pPr>
        <w:tabs>
          <w:tab w:val="left" w:pos="426"/>
        </w:tabs>
        <w:ind w:firstLine="709"/>
        <w:jc w:val="both"/>
        <w:rPr>
          <w:rFonts w:ascii="Arial" w:eastAsia="Arial Unicode MS" w:hAnsi="Arial" w:cs="Arial"/>
          <w:noProof/>
          <w:sz w:val="22"/>
          <w:szCs w:val="22"/>
        </w:rPr>
      </w:pPr>
    </w:p>
    <w:p w14:paraId="7F15D85A" w14:textId="79591F91" w:rsidR="00DF6B7D" w:rsidRPr="00805AA2" w:rsidRDefault="009C1D71" w:rsidP="0059243B">
      <w:pPr>
        <w:ind w:firstLine="708"/>
        <w:jc w:val="both"/>
        <w:rPr>
          <w:rFonts w:ascii="Arial" w:hAnsi="Arial" w:cs="Arial"/>
          <w:sz w:val="22"/>
          <w:szCs w:val="22"/>
        </w:rPr>
      </w:pPr>
      <w:r w:rsidRPr="00805AA2">
        <w:rPr>
          <w:rFonts w:ascii="Arial" w:eastAsia="Arial Unicode MS" w:hAnsi="Arial" w:cs="Arial"/>
          <w:b/>
          <w:sz w:val="22"/>
          <w:szCs w:val="22"/>
        </w:rPr>
        <w:t xml:space="preserve">Subcláusula Décima Primeira </w:t>
      </w:r>
      <w:r w:rsidRPr="00805AA2">
        <w:rPr>
          <w:rFonts w:ascii="Arial" w:eastAsia="Arial Unicode MS" w:hAnsi="Arial" w:cs="Arial"/>
          <w:sz w:val="22"/>
          <w:szCs w:val="22"/>
        </w:rPr>
        <w:t xml:space="preserve">– </w:t>
      </w:r>
      <w:r w:rsidR="00DF6B7D" w:rsidRPr="00805AA2">
        <w:rPr>
          <w:rFonts w:ascii="Arial" w:hAnsi="Arial" w:cs="Arial"/>
          <w:sz w:val="22"/>
          <w:szCs w:val="22"/>
        </w:rPr>
        <w:t xml:space="preserve">O mapa de risco deverá ser apresentado, em meio digital, no prazo máximo de 60 (sessenta) dias a contar da data de recebimento da nota de empenho, de acordo com o determinado </w:t>
      </w:r>
      <w:r w:rsidR="00F66C45">
        <w:rPr>
          <w:rFonts w:ascii="Arial" w:hAnsi="Arial" w:cs="Arial"/>
          <w:sz w:val="22"/>
          <w:szCs w:val="22"/>
        </w:rPr>
        <w:t>no Edital, Anexos e Contrato</w:t>
      </w:r>
      <w:r w:rsidR="00003DFE" w:rsidRPr="00805AA2">
        <w:rPr>
          <w:rFonts w:ascii="Arial" w:hAnsi="Arial" w:cs="Arial"/>
          <w:sz w:val="22"/>
          <w:szCs w:val="22"/>
        </w:rPr>
        <w:t>.</w:t>
      </w:r>
    </w:p>
    <w:p w14:paraId="4976F516" w14:textId="77777777" w:rsidR="00003DFE" w:rsidRPr="00805AA2" w:rsidRDefault="00003DFE" w:rsidP="008D249F">
      <w:pPr>
        <w:ind w:firstLine="708"/>
        <w:jc w:val="both"/>
        <w:rPr>
          <w:rFonts w:ascii="Arial" w:hAnsi="Arial" w:cs="Arial"/>
          <w:sz w:val="22"/>
          <w:szCs w:val="22"/>
        </w:rPr>
      </w:pPr>
    </w:p>
    <w:p w14:paraId="358A69F0" w14:textId="7F1D69EA" w:rsidR="00DF6B7D" w:rsidRPr="00805AA2" w:rsidRDefault="00DF6B7D" w:rsidP="008D249F">
      <w:pPr>
        <w:tabs>
          <w:tab w:val="left" w:pos="426"/>
        </w:tabs>
        <w:ind w:firstLine="709"/>
        <w:jc w:val="both"/>
        <w:rPr>
          <w:rFonts w:ascii="Arial" w:eastAsia="Arial Unicode MS" w:hAnsi="Arial" w:cs="Arial"/>
          <w:sz w:val="22"/>
          <w:szCs w:val="22"/>
        </w:rPr>
      </w:pPr>
      <w:r w:rsidRPr="00805AA2">
        <w:rPr>
          <w:rFonts w:ascii="Arial" w:eastAsia="Arial Unicode MS" w:hAnsi="Arial" w:cs="Arial"/>
          <w:b/>
          <w:sz w:val="22"/>
          <w:szCs w:val="22"/>
        </w:rPr>
        <w:t xml:space="preserve">Subcláusula Décima Segunda </w:t>
      </w:r>
      <w:r w:rsidRPr="00805AA2">
        <w:rPr>
          <w:rFonts w:ascii="Arial" w:eastAsia="Arial Unicode MS" w:hAnsi="Arial" w:cs="Arial"/>
          <w:sz w:val="22"/>
          <w:szCs w:val="22"/>
        </w:rPr>
        <w:t xml:space="preserve">– </w:t>
      </w:r>
      <w:r w:rsidRPr="00805AA2">
        <w:rPr>
          <w:rFonts w:ascii="Arial" w:hAnsi="Arial" w:cs="Arial"/>
          <w:sz w:val="22"/>
          <w:szCs w:val="22"/>
        </w:rPr>
        <w:t>Os leiautes do eSocial deverão ser gerados e enviados nos prazos estabelecidos pela legislação vigente.</w:t>
      </w:r>
    </w:p>
    <w:p w14:paraId="47D3C0D0" w14:textId="77777777" w:rsidR="00DF6B7D" w:rsidRPr="00805AA2" w:rsidRDefault="00DF6B7D" w:rsidP="008D249F">
      <w:pPr>
        <w:tabs>
          <w:tab w:val="left" w:pos="426"/>
        </w:tabs>
        <w:ind w:firstLine="709"/>
        <w:jc w:val="both"/>
        <w:rPr>
          <w:rFonts w:ascii="Arial" w:eastAsia="Arial Unicode MS" w:hAnsi="Arial" w:cs="Arial"/>
          <w:sz w:val="22"/>
          <w:szCs w:val="22"/>
        </w:rPr>
      </w:pPr>
    </w:p>
    <w:p w14:paraId="226D292C" w14:textId="31C1CD9E" w:rsidR="00D139D7" w:rsidRPr="00805AA2" w:rsidRDefault="00825D60" w:rsidP="008D249F">
      <w:pPr>
        <w:tabs>
          <w:tab w:val="left" w:pos="426"/>
        </w:tabs>
        <w:ind w:firstLine="709"/>
        <w:jc w:val="both"/>
        <w:rPr>
          <w:rFonts w:ascii="Arial" w:eastAsia="Arial Unicode MS" w:hAnsi="Arial" w:cs="Arial"/>
          <w:noProof/>
          <w:sz w:val="22"/>
          <w:szCs w:val="22"/>
        </w:rPr>
      </w:pPr>
      <w:r w:rsidRPr="00805AA2">
        <w:rPr>
          <w:rFonts w:ascii="Arial" w:eastAsia="Arial Unicode MS" w:hAnsi="Arial" w:cs="Arial"/>
          <w:b/>
          <w:sz w:val="22"/>
          <w:szCs w:val="22"/>
        </w:rPr>
        <w:t xml:space="preserve">Subcláusula Décima Terceira </w:t>
      </w:r>
      <w:r w:rsidRPr="00805AA2">
        <w:rPr>
          <w:rFonts w:ascii="Arial" w:eastAsia="Arial Unicode MS" w:hAnsi="Arial" w:cs="Arial"/>
          <w:sz w:val="22"/>
          <w:szCs w:val="22"/>
        </w:rPr>
        <w:t xml:space="preserve">– </w:t>
      </w:r>
      <w:r w:rsidR="00287DB0" w:rsidRPr="00805AA2">
        <w:rPr>
          <w:rFonts w:ascii="Arial" w:hAnsi="Arial" w:cs="Arial"/>
          <w:sz w:val="22"/>
          <w:szCs w:val="22"/>
        </w:rPr>
        <w:t>O prazo de execução poderá ser revisto nas hipótese indicada no artigo 107 da Lei Federal nº 14.1333/2021.</w:t>
      </w:r>
    </w:p>
    <w:p w14:paraId="62ED29F0" w14:textId="77777777" w:rsidR="00E1308F" w:rsidRPr="00805AA2" w:rsidRDefault="00E1308F" w:rsidP="008D249F">
      <w:pPr>
        <w:tabs>
          <w:tab w:val="left" w:pos="426"/>
        </w:tabs>
        <w:ind w:firstLine="709"/>
        <w:jc w:val="both"/>
        <w:rPr>
          <w:rFonts w:ascii="Arial" w:eastAsia="Arial Unicode MS" w:hAnsi="Arial" w:cs="Arial"/>
          <w:noProof/>
          <w:sz w:val="22"/>
          <w:szCs w:val="22"/>
        </w:rPr>
      </w:pPr>
    </w:p>
    <w:p w14:paraId="55852630" w14:textId="77777777" w:rsidR="00825D60" w:rsidRPr="00865868" w:rsidRDefault="00825D60" w:rsidP="008D249F">
      <w:pPr>
        <w:pStyle w:val="PargrafodaLista"/>
        <w:spacing w:after="0" w:line="240" w:lineRule="auto"/>
        <w:ind w:left="0" w:firstLine="709"/>
        <w:jc w:val="both"/>
        <w:rPr>
          <w:rFonts w:ascii="Arial" w:hAnsi="Arial" w:cs="Arial"/>
        </w:rPr>
      </w:pPr>
      <w:r w:rsidRPr="00865868">
        <w:rPr>
          <w:rFonts w:ascii="Arial" w:eastAsia="Arial Unicode MS" w:hAnsi="Arial" w:cs="Arial"/>
          <w:b/>
        </w:rPr>
        <w:t xml:space="preserve">Subcláusula Décima Quarta </w:t>
      </w:r>
      <w:r w:rsidRPr="00865868">
        <w:rPr>
          <w:rFonts w:ascii="Arial" w:eastAsia="Arial Unicode MS" w:hAnsi="Arial" w:cs="Arial"/>
        </w:rPr>
        <w:t xml:space="preserve">– </w:t>
      </w:r>
      <w:r w:rsidRPr="00865868">
        <w:rPr>
          <w:rFonts w:ascii="Arial" w:hAnsi="Arial" w:cs="Arial"/>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p>
    <w:p w14:paraId="6B6DAE87" w14:textId="77777777" w:rsidR="00825D60" w:rsidRPr="00865868" w:rsidRDefault="00825D60" w:rsidP="008D249F">
      <w:pPr>
        <w:pStyle w:val="PargrafodaLista"/>
        <w:spacing w:after="0" w:line="240" w:lineRule="auto"/>
        <w:ind w:left="0" w:firstLine="709"/>
        <w:jc w:val="both"/>
        <w:rPr>
          <w:rFonts w:ascii="Arial" w:hAnsi="Arial" w:cs="Arial"/>
        </w:rPr>
      </w:pPr>
    </w:p>
    <w:p w14:paraId="63D516C7" w14:textId="7C6DB9CB" w:rsidR="004831E1" w:rsidRPr="00865868" w:rsidRDefault="00825D60" w:rsidP="008D249F">
      <w:pPr>
        <w:tabs>
          <w:tab w:val="left" w:pos="426"/>
        </w:tabs>
        <w:ind w:firstLine="709"/>
        <w:jc w:val="both"/>
        <w:rPr>
          <w:rFonts w:ascii="Arial" w:hAnsi="Arial" w:cs="Arial"/>
          <w:sz w:val="22"/>
          <w:szCs w:val="22"/>
        </w:rPr>
      </w:pPr>
      <w:r w:rsidRPr="00865868">
        <w:rPr>
          <w:rFonts w:ascii="Arial" w:eastAsia="Arial Unicode MS" w:hAnsi="Arial" w:cs="Arial"/>
          <w:b/>
          <w:sz w:val="22"/>
          <w:szCs w:val="22"/>
        </w:rPr>
        <w:t xml:space="preserve">Subcláusula Décima Quinta </w:t>
      </w:r>
      <w:r w:rsidRPr="00865868">
        <w:rPr>
          <w:rFonts w:ascii="Arial" w:eastAsia="Arial Unicode MS" w:hAnsi="Arial" w:cs="Arial"/>
          <w:sz w:val="22"/>
          <w:szCs w:val="22"/>
        </w:rPr>
        <w:t xml:space="preserve">– </w:t>
      </w:r>
      <w:r w:rsidR="00287DB0" w:rsidRPr="00865868">
        <w:rPr>
          <w:rFonts w:ascii="Arial" w:hAnsi="Arial" w:cs="Arial"/>
          <w:sz w:val="22"/>
          <w:szCs w:val="22"/>
        </w:rPr>
        <w:t xml:space="preserve">Será designado funcionário da Comissão de Recebimento de Compras e Serviços conforme </w:t>
      </w:r>
      <w:r w:rsidR="00FA131E" w:rsidRPr="00FA131E">
        <w:rPr>
          <w:rFonts w:ascii="Arial" w:hAnsi="Arial" w:cs="Arial"/>
          <w:sz w:val="22"/>
          <w:szCs w:val="22"/>
        </w:rPr>
        <w:t>Resolução nº 004/2024</w:t>
      </w:r>
      <w:r w:rsidR="00FA131E" w:rsidRPr="00485D19">
        <w:rPr>
          <w:rFonts w:ascii="Arial" w:eastAsia="Arial Unicode MS" w:hAnsi="Arial" w:cs="Arial"/>
        </w:rPr>
        <w:t xml:space="preserve"> </w:t>
      </w:r>
      <w:r w:rsidR="00287DB0" w:rsidRPr="00865868">
        <w:rPr>
          <w:rFonts w:ascii="Arial" w:hAnsi="Arial" w:cs="Arial"/>
          <w:sz w:val="22"/>
          <w:szCs w:val="22"/>
        </w:rPr>
        <w:t>para exercer a fiscalização e o acompanhamento do objeto deste Contrato nos termos disciplinados nos artigos 104, III e 117, ambos da Lei Federal nº 14.133/2021, e de acordo com o estabelecido no Edital.</w:t>
      </w:r>
    </w:p>
    <w:p w14:paraId="51B88722" w14:textId="00D7CA6E" w:rsidR="00AC44E1" w:rsidRPr="00865868" w:rsidRDefault="00AC44E1" w:rsidP="008D249F">
      <w:pPr>
        <w:tabs>
          <w:tab w:val="left" w:pos="426"/>
        </w:tabs>
        <w:ind w:firstLine="709"/>
        <w:jc w:val="both"/>
        <w:rPr>
          <w:rFonts w:ascii="Arial" w:eastAsia="Arial Unicode MS" w:hAnsi="Arial" w:cs="Arial"/>
          <w:noProof/>
          <w:color w:val="FF0000"/>
          <w:sz w:val="22"/>
          <w:szCs w:val="22"/>
        </w:rPr>
      </w:pPr>
    </w:p>
    <w:p w14:paraId="7B356EEF" w14:textId="140FA2F0" w:rsidR="004831E1" w:rsidRPr="00865868" w:rsidRDefault="009C1D71" w:rsidP="008D249F">
      <w:pPr>
        <w:tabs>
          <w:tab w:val="left" w:pos="426"/>
        </w:tabs>
        <w:ind w:firstLine="709"/>
        <w:jc w:val="both"/>
        <w:rPr>
          <w:rFonts w:ascii="Arial" w:hAnsi="Arial" w:cs="Arial"/>
          <w:color w:val="FF0000"/>
          <w:sz w:val="22"/>
          <w:szCs w:val="22"/>
        </w:rPr>
      </w:pPr>
      <w:r w:rsidRPr="00865868">
        <w:rPr>
          <w:rFonts w:ascii="Arial" w:eastAsia="Arial Unicode MS" w:hAnsi="Arial" w:cs="Arial"/>
          <w:b/>
          <w:sz w:val="22"/>
          <w:szCs w:val="22"/>
        </w:rPr>
        <w:t xml:space="preserve">Subcláusula Décima </w:t>
      </w:r>
      <w:r w:rsidR="00825D60" w:rsidRPr="00865868">
        <w:rPr>
          <w:rFonts w:ascii="Arial" w:eastAsia="Arial Unicode MS" w:hAnsi="Arial" w:cs="Arial"/>
          <w:b/>
          <w:sz w:val="22"/>
          <w:szCs w:val="22"/>
        </w:rPr>
        <w:t>Sexta</w:t>
      </w:r>
      <w:r w:rsidRPr="00865868">
        <w:rPr>
          <w:rFonts w:ascii="Arial" w:eastAsia="Arial Unicode MS" w:hAnsi="Arial" w:cs="Arial"/>
          <w:b/>
          <w:sz w:val="22"/>
          <w:szCs w:val="22"/>
        </w:rPr>
        <w:t xml:space="preserve"> </w:t>
      </w:r>
      <w:r w:rsidRPr="00865868">
        <w:rPr>
          <w:rFonts w:ascii="Arial" w:eastAsia="Arial Unicode MS" w:hAnsi="Arial" w:cs="Arial"/>
          <w:sz w:val="22"/>
          <w:szCs w:val="22"/>
        </w:rPr>
        <w:t>–</w:t>
      </w:r>
      <w:r w:rsidR="00287DB0" w:rsidRPr="00865868">
        <w:rPr>
          <w:rFonts w:ascii="Arial" w:hAnsi="Arial" w:cs="Arial"/>
          <w:sz w:val="22"/>
          <w:szCs w:val="22"/>
        </w:rPr>
        <w:t xml:space="preserve"> Não será admitida a subcontratação do objeto contratua</w:t>
      </w:r>
      <w:r w:rsidR="00825D60" w:rsidRPr="00865868">
        <w:rPr>
          <w:rFonts w:ascii="Arial" w:hAnsi="Arial" w:cs="Arial"/>
          <w:sz w:val="22"/>
          <w:szCs w:val="22"/>
        </w:rPr>
        <w:t>l, exceto para a realização dos exames laboratoriais complementares e treinamentos listados n</w:t>
      </w:r>
      <w:r w:rsidR="00003DFE" w:rsidRPr="00865868">
        <w:rPr>
          <w:rFonts w:ascii="Arial" w:hAnsi="Arial" w:cs="Arial"/>
          <w:sz w:val="22"/>
          <w:szCs w:val="22"/>
        </w:rPr>
        <w:t>o Edital e seus Anexos.</w:t>
      </w:r>
    </w:p>
    <w:p w14:paraId="0EE62ABA" w14:textId="77777777" w:rsidR="00003DFE" w:rsidRPr="00805AA2" w:rsidRDefault="00003DFE" w:rsidP="008D249F">
      <w:pPr>
        <w:jc w:val="both"/>
        <w:rPr>
          <w:rFonts w:ascii="Arial" w:hAnsi="Arial" w:cs="Arial"/>
          <w:b/>
          <w:sz w:val="22"/>
          <w:szCs w:val="22"/>
        </w:rPr>
      </w:pPr>
    </w:p>
    <w:p w14:paraId="299AA06D" w14:textId="66F98EBF" w:rsidR="00C421E9" w:rsidRPr="00805AA2" w:rsidRDefault="00C421E9" w:rsidP="008D249F">
      <w:pPr>
        <w:jc w:val="both"/>
        <w:rPr>
          <w:rFonts w:ascii="Arial" w:hAnsi="Arial" w:cs="Arial"/>
          <w:b/>
          <w:sz w:val="22"/>
          <w:szCs w:val="22"/>
        </w:rPr>
      </w:pPr>
      <w:r w:rsidRPr="00805AA2">
        <w:rPr>
          <w:rFonts w:ascii="Arial" w:hAnsi="Arial" w:cs="Arial"/>
          <w:b/>
          <w:sz w:val="22"/>
          <w:szCs w:val="22"/>
        </w:rPr>
        <w:t>CLÁUSULA TERCEIRA – VALOR CONTRATUAL</w:t>
      </w:r>
    </w:p>
    <w:p w14:paraId="2C092FF8" w14:textId="77777777" w:rsidR="00C421E9" w:rsidRPr="00805AA2" w:rsidRDefault="00C421E9" w:rsidP="008D249F">
      <w:pPr>
        <w:ind w:firstLine="1134"/>
        <w:jc w:val="both"/>
        <w:rPr>
          <w:rFonts w:ascii="Arial" w:hAnsi="Arial" w:cs="Arial"/>
          <w:b/>
          <w:sz w:val="22"/>
          <w:szCs w:val="22"/>
        </w:rPr>
      </w:pPr>
    </w:p>
    <w:p w14:paraId="778203AC" w14:textId="1D711CF5" w:rsidR="00C421E9" w:rsidRPr="00805AA2" w:rsidRDefault="00C421E9" w:rsidP="008D249F">
      <w:pPr>
        <w:ind w:firstLine="708"/>
        <w:jc w:val="both"/>
        <w:rPr>
          <w:rFonts w:ascii="Arial" w:hAnsi="Arial" w:cs="Arial"/>
          <w:sz w:val="22"/>
          <w:szCs w:val="22"/>
        </w:rPr>
      </w:pPr>
      <w:r w:rsidRPr="00805AA2">
        <w:rPr>
          <w:rFonts w:ascii="Arial" w:hAnsi="Arial" w:cs="Arial"/>
          <w:sz w:val="22"/>
          <w:szCs w:val="22"/>
        </w:rPr>
        <w:t xml:space="preserve">Pela execução do objeto ora contratado, o </w:t>
      </w:r>
      <w:r w:rsidR="004831E1" w:rsidRPr="00805AA2">
        <w:rPr>
          <w:rFonts w:ascii="Arial" w:hAnsi="Arial" w:cs="Arial"/>
          <w:b/>
          <w:bCs/>
          <w:sz w:val="22"/>
          <w:szCs w:val="22"/>
        </w:rPr>
        <w:t>C</w:t>
      </w:r>
      <w:r w:rsidR="004831E1" w:rsidRPr="00805AA2">
        <w:rPr>
          <w:rFonts w:ascii="Arial" w:hAnsi="Arial" w:cs="Arial"/>
          <w:b/>
          <w:sz w:val="22"/>
          <w:szCs w:val="22"/>
        </w:rPr>
        <w:t>ontratante</w:t>
      </w:r>
      <w:r w:rsidR="004831E1" w:rsidRPr="00805AA2">
        <w:rPr>
          <w:rFonts w:ascii="Arial" w:hAnsi="Arial" w:cs="Arial"/>
          <w:sz w:val="22"/>
          <w:szCs w:val="22"/>
        </w:rPr>
        <w:t xml:space="preserve"> </w:t>
      </w:r>
      <w:r w:rsidRPr="00805AA2">
        <w:rPr>
          <w:rFonts w:ascii="Arial" w:hAnsi="Arial" w:cs="Arial"/>
          <w:sz w:val="22"/>
          <w:szCs w:val="22"/>
        </w:rPr>
        <w:t xml:space="preserve">pagará à </w:t>
      </w:r>
      <w:r w:rsidRPr="00805AA2">
        <w:rPr>
          <w:rFonts w:ascii="Arial" w:hAnsi="Arial" w:cs="Arial"/>
          <w:b/>
          <w:sz w:val="22"/>
          <w:szCs w:val="22"/>
        </w:rPr>
        <w:t>C</w:t>
      </w:r>
      <w:r w:rsidR="004831E1" w:rsidRPr="00805AA2">
        <w:rPr>
          <w:rFonts w:ascii="Arial" w:hAnsi="Arial" w:cs="Arial"/>
          <w:b/>
          <w:sz w:val="22"/>
          <w:szCs w:val="22"/>
        </w:rPr>
        <w:t>ontratada</w:t>
      </w:r>
      <w:r w:rsidRPr="00805AA2">
        <w:rPr>
          <w:rFonts w:ascii="Arial" w:hAnsi="Arial" w:cs="Arial"/>
          <w:sz w:val="22"/>
          <w:szCs w:val="22"/>
        </w:rPr>
        <w:t xml:space="preserve"> o valor global de R$ ___________ (___________). </w:t>
      </w:r>
    </w:p>
    <w:p w14:paraId="51D3E1BB" w14:textId="77777777" w:rsidR="00C421E9" w:rsidRPr="00805AA2" w:rsidRDefault="00C421E9" w:rsidP="008D249F">
      <w:pPr>
        <w:jc w:val="both"/>
        <w:rPr>
          <w:rFonts w:ascii="Arial" w:hAnsi="Arial" w:cs="Arial"/>
          <w:sz w:val="22"/>
          <w:szCs w:val="22"/>
        </w:rPr>
      </w:pPr>
    </w:p>
    <w:p w14:paraId="4887B3B3" w14:textId="77777777" w:rsidR="00C421E9" w:rsidRPr="00805AA2" w:rsidRDefault="00C421E9" w:rsidP="008D249F">
      <w:pPr>
        <w:ind w:firstLine="709"/>
        <w:jc w:val="both"/>
        <w:rPr>
          <w:rFonts w:ascii="Arial" w:hAnsi="Arial" w:cs="Arial"/>
          <w:sz w:val="22"/>
          <w:szCs w:val="22"/>
        </w:rPr>
      </w:pPr>
      <w:r w:rsidRPr="00805AA2">
        <w:rPr>
          <w:rFonts w:ascii="Arial" w:hAnsi="Arial" w:cs="Arial"/>
          <w:b/>
          <w:sz w:val="22"/>
          <w:szCs w:val="22"/>
        </w:rPr>
        <w:t xml:space="preserve">Subcláusula Primeira </w:t>
      </w:r>
      <w:r w:rsidRPr="00805AA2">
        <w:rPr>
          <w:rFonts w:ascii="Arial" w:hAnsi="Arial" w:cs="Arial"/>
          <w:sz w:val="22"/>
          <w:szCs w:val="22"/>
        </w:rPr>
        <w:t>– O preço do objeto contratado terá um prazo de validade de 01 (um) ano, contado a partir da data da entrega da Nota de Empenho à Contratada.</w:t>
      </w:r>
    </w:p>
    <w:p w14:paraId="1905C208" w14:textId="77777777" w:rsidR="00C421E9" w:rsidRPr="00805AA2" w:rsidRDefault="00C421E9" w:rsidP="008D249F">
      <w:pPr>
        <w:tabs>
          <w:tab w:val="left" w:pos="284"/>
        </w:tabs>
        <w:ind w:firstLine="426"/>
        <w:jc w:val="both"/>
        <w:rPr>
          <w:rFonts w:ascii="Arial" w:hAnsi="Arial" w:cs="Arial"/>
          <w:sz w:val="22"/>
          <w:szCs w:val="22"/>
        </w:rPr>
      </w:pPr>
      <w:r w:rsidRPr="00805AA2">
        <w:rPr>
          <w:rFonts w:ascii="Arial" w:hAnsi="Arial" w:cs="Arial"/>
          <w:sz w:val="22"/>
          <w:szCs w:val="22"/>
        </w:rPr>
        <w:t xml:space="preserve"> </w:t>
      </w:r>
    </w:p>
    <w:p w14:paraId="0CF164E2" w14:textId="77777777" w:rsidR="00C421E9" w:rsidRPr="00805AA2" w:rsidRDefault="00C421E9" w:rsidP="008D249F">
      <w:pPr>
        <w:jc w:val="both"/>
        <w:rPr>
          <w:rFonts w:ascii="Arial" w:hAnsi="Arial" w:cs="Arial"/>
          <w:iCs/>
          <w:sz w:val="22"/>
          <w:szCs w:val="22"/>
        </w:rPr>
      </w:pPr>
      <w:r w:rsidRPr="00805AA2">
        <w:rPr>
          <w:rFonts w:ascii="Arial" w:hAnsi="Arial" w:cs="Arial"/>
          <w:b/>
          <w:sz w:val="22"/>
          <w:szCs w:val="22"/>
        </w:rPr>
        <w:tab/>
        <w:t>Subcláusula Segunda</w:t>
      </w:r>
      <w:r w:rsidRPr="00805AA2">
        <w:rPr>
          <w:rFonts w:ascii="Arial" w:hAnsi="Arial" w:cs="Arial"/>
          <w:bCs/>
          <w:sz w:val="22"/>
          <w:szCs w:val="22"/>
        </w:rPr>
        <w:t xml:space="preserve"> – </w:t>
      </w:r>
      <w:r w:rsidRPr="00805AA2">
        <w:rPr>
          <w:rFonts w:ascii="Arial" w:hAnsi="Arial" w:cs="Arial"/>
          <w:iCs/>
          <w:sz w:val="22"/>
          <w:szCs w:val="22"/>
        </w:rPr>
        <w:t>O valor acima é meramente estimativo, de forma que os pagamentos devidos ao contratado dependerão dos quantitativos efetivamente fornecidos.</w:t>
      </w:r>
    </w:p>
    <w:p w14:paraId="23B7D984" w14:textId="77777777" w:rsidR="00C421E9" w:rsidRPr="00805AA2" w:rsidRDefault="00C421E9" w:rsidP="008D249F">
      <w:pPr>
        <w:jc w:val="both"/>
        <w:rPr>
          <w:rFonts w:ascii="Arial" w:hAnsi="Arial" w:cs="Arial"/>
          <w:b/>
          <w:iCs/>
          <w:sz w:val="22"/>
          <w:szCs w:val="22"/>
        </w:rPr>
      </w:pPr>
    </w:p>
    <w:p w14:paraId="5F206542" w14:textId="77777777" w:rsidR="00C421E9" w:rsidRPr="00805AA2" w:rsidRDefault="00C421E9" w:rsidP="008D249F">
      <w:pPr>
        <w:pStyle w:val="PargrafodaLista"/>
        <w:spacing w:after="0" w:line="240" w:lineRule="auto"/>
        <w:ind w:left="0" w:firstLine="709"/>
        <w:jc w:val="both"/>
        <w:rPr>
          <w:rFonts w:ascii="Arial" w:eastAsia="Arial Unicode MS" w:hAnsi="Arial" w:cs="Arial"/>
          <w:lang w:eastAsia="pt-BR"/>
        </w:rPr>
      </w:pPr>
      <w:r w:rsidRPr="00805AA2">
        <w:rPr>
          <w:rFonts w:ascii="Arial" w:hAnsi="Arial" w:cs="Arial"/>
          <w:b/>
        </w:rPr>
        <w:lastRenderedPageBreak/>
        <w:t xml:space="preserve">Subcláusula Terceira </w:t>
      </w:r>
      <w:r w:rsidRPr="00805AA2">
        <w:rPr>
          <w:rFonts w:ascii="Arial" w:hAnsi="Arial" w:cs="Arial"/>
        </w:rPr>
        <w:t>–</w:t>
      </w:r>
      <w:r w:rsidRPr="00805AA2">
        <w:rPr>
          <w:rFonts w:ascii="Arial" w:eastAsia="Arial Unicode MS" w:hAnsi="Arial" w:cs="Arial"/>
          <w:bCs/>
        </w:rPr>
        <w:t>T</w:t>
      </w:r>
      <w:r w:rsidRPr="00805AA2">
        <w:rPr>
          <w:rFonts w:ascii="Arial" w:eastAsia="Arial Unicode MS" w:hAnsi="Arial" w:cs="Arial"/>
          <w:lang w:eastAsia="pt-BR"/>
        </w:rPr>
        <w: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a Contratante.</w:t>
      </w:r>
    </w:p>
    <w:p w14:paraId="78D979AD" w14:textId="77777777" w:rsidR="00C421E9" w:rsidRPr="00805AA2" w:rsidRDefault="00C421E9" w:rsidP="008D249F">
      <w:pPr>
        <w:jc w:val="both"/>
        <w:rPr>
          <w:rFonts w:ascii="Arial" w:hAnsi="Arial" w:cs="Arial"/>
          <w:sz w:val="22"/>
          <w:szCs w:val="22"/>
        </w:rPr>
      </w:pPr>
    </w:p>
    <w:p w14:paraId="4A1DE6D8" w14:textId="491782C1" w:rsidR="00C421E9" w:rsidRPr="00805AA2" w:rsidRDefault="00C421E9" w:rsidP="008D249F">
      <w:pPr>
        <w:jc w:val="both"/>
        <w:rPr>
          <w:rFonts w:ascii="Arial" w:hAnsi="Arial" w:cs="Arial"/>
          <w:b/>
          <w:sz w:val="22"/>
          <w:szCs w:val="22"/>
        </w:rPr>
      </w:pPr>
      <w:r w:rsidRPr="00805AA2">
        <w:rPr>
          <w:rFonts w:ascii="Arial" w:hAnsi="Arial" w:cs="Arial"/>
          <w:b/>
          <w:sz w:val="22"/>
          <w:szCs w:val="22"/>
        </w:rPr>
        <w:t>CLÁUSULA QUARTA – CONDIÇÕES DE PAGAMENTO</w:t>
      </w:r>
    </w:p>
    <w:p w14:paraId="3831FC99" w14:textId="77777777" w:rsidR="00CA69BE" w:rsidRPr="00805AA2" w:rsidRDefault="00D704DF" w:rsidP="008D249F">
      <w:pPr>
        <w:pStyle w:val="Corpodetexto21"/>
        <w:widowControl/>
        <w:suppressAutoHyphens/>
        <w:rPr>
          <w:rFonts w:cs="Arial"/>
          <w:sz w:val="22"/>
          <w:szCs w:val="22"/>
        </w:rPr>
      </w:pPr>
      <w:r w:rsidRPr="00805AA2">
        <w:rPr>
          <w:rFonts w:cs="Arial"/>
          <w:color w:val="000000"/>
        </w:rPr>
        <w:tab/>
      </w:r>
      <w:r w:rsidR="00CA69BE" w:rsidRPr="00805AA2">
        <w:rPr>
          <w:rFonts w:cs="Arial"/>
          <w:sz w:val="22"/>
          <w:szCs w:val="22"/>
        </w:rPr>
        <w:t>O pagamento será efetuado mensalmente através de transferência ou boleto bancário, no prazo de até 05 (cinco) dias úteis após o recebimento da Nota Fiscal devidamente conferida por membro da Comissão de Recebimento de Bens e Serviços do CISAMUSEP, de acordo com as seguintes condições:</w:t>
      </w:r>
    </w:p>
    <w:p w14:paraId="22A3855B" w14:textId="77777777" w:rsidR="002D2FF1" w:rsidRPr="00805AA2" w:rsidRDefault="002D2FF1" w:rsidP="008D249F">
      <w:pPr>
        <w:pStyle w:val="Corpodetexto21"/>
        <w:widowControl/>
        <w:suppressAutoHyphens/>
        <w:rPr>
          <w:rFonts w:cs="Arial"/>
          <w:sz w:val="22"/>
          <w:szCs w:val="22"/>
        </w:rPr>
      </w:pPr>
    </w:p>
    <w:p w14:paraId="1AF3BDC7" w14:textId="77777777" w:rsidR="002D53C1" w:rsidRPr="00805AA2" w:rsidRDefault="00CA69BE" w:rsidP="008D249F">
      <w:pPr>
        <w:pStyle w:val="Corpodetexto21"/>
        <w:widowControl/>
        <w:numPr>
          <w:ilvl w:val="0"/>
          <w:numId w:val="52"/>
        </w:numPr>
        <w:tabs>
          <w:tab w:val="left" w:pos="993"/>
        </w:tabs>
        <w:suppressAutoHyphens/>
        <w:ind w:hanging="11"/>
        <w:rPr>
          <w:rFonts w:cs="Arial"/>
          <w:sz w:val="22"/>
          <w:szCs w:val="22"/>
        </w:rPr>
      </w:pPr>
      <w:r w:rsidRPr="00805AA2">
        <w:rPr>
          <w:rFonts w:cs="Arial"/>
          <w:sz w:val="22"/>
          <w:szCs w:val="22"/>
        </w:rPr>
        <w:t>Item 1: o pagamento será efetuado mensalmente</w:t>
      </w:r>
      <w:r w:rsidR="002D53C1" w:rsidRPr="00805AA2">
        <w:rPr>
          <w:rFonts w:cs="Arial"/>
          <w:sz w:val="22"/>
          <w:szCs w:val="22"/>
        </w:rPr>
        <w:t>;</w:t>
      </w:r>
    </w:p>
    <w:p w14:paraId="365C58E1" w14:textId="77777777" w:rsidR="002D53C1" w:rsidRPr="00805AA2" w:rsidRDefault="00CA69BE" w:rsidP="008D249F">
      <w:pPr>
        <w:pStyle w:val="Corpodetexto21"/>
        <w:widowControl/>
        <w:numPr>
          <w:ilvl w:val="0"/>
          <w:numId w:val="52"/>
        </w:numPr>
        <w:tabs>
          <w:tab w:val="left" w:pos="993"/>
        </w:tabs>
        <w:suppressAutoHyphens/>
        <w:ind w:hanging="11"/>
        <w:rPr>
          <w:rFonts w:cs="Arial"/>
          <w:sz w:val="22"/>
          <w:szCs w:val="22"/>
        </w:rPr>
      </w:pPr>
      <w:r w:rsidRPr="00805AA2">
        <w:rPr>
          <w:rFonts w:cs="Arial"/>
          <w:sz w:val="22"/>
          <w:szCs w:val="22"/>
        </w:rPr>
        <w:t>Itens 2, 3, 4, 5 e 6: o pagamento será efetuado após a entrega definitiva dos laudos;</w:t>
      </w:r>
    </w:p>
    <w:p w14:paraId="61F927F7" w14:textId="77777777" w:rsidR="002D53C1" w:rsidRPr="00805AA2" w:rsidRDefault="00CA69BE" w:rsidP="008D249F">
      <w:pPr>
        <w:pStyle w:val="Corpodetexto21"/>
        <w:widowControl/>
        <w:numPr>
          <w:ilvl w:val="0"/>
          <w:numId w:val="52"/>
        </w:numPr>
        <w:tabs>
          <w:tab w:val="left" w:pos="993"/>
        </w:tabs>
        <w:suppressAutoHyphens/>
        <w:ind w:hanging="11"/>
        <w:rPr>
          <w:rFonts w:cs="Arial"/>
          <w:sz w:val="22"/>
          <w:szCs w:val="22"/>
        </w:rPr>
      </w:pPr>
      <w:r w:rsidRPr="00805AA2">
        <w:rPr>
          <w:rFonts w:cs="Arial"/>
          <w:sz w:val="22"/>
          <w:szCs w:val="22"/>
        </w:rPr>
        <w:t>Item 7: o pagamento será efetuado de acordo com a realização de cada um dos exame</w:t>
      </w:r>
    </w:p>
    <w:p w14:paraId="3DBFF649" w14:textId="777516D0" w:rsidR="002D53C1" w:rsidRPr="00805AA2" w:rsidRDefault="00CA69BE" w:rsidP="008D249F">
      <w:pPr>
        <w:pStyle w:val="Corpodetexto21"/>
        <w:widowControl/>
        <w:tabs>
          <w:tab w:val="left" w:pos="993"/>
        </w:tabs>
        <w:suppressAutoHyphens/>
        <w:ind w:left="720" w:hanging="11"/>
        <w:rPr>
          <w:rFonts w:cs="Arial"/>
          <w:sz w:val="22"/>
          <w:szCs w:val="22"/>
        </w:rPr>
      </w:pPr>
      <w:r w:rsidRPr="00805AA2">
        <w:rPr>
          <w:rFonts w:cs="Arial"/>
          <w:sz w:val="22"/>
          <w:szCs w:val="22"/>
        </w:rPr>
        <w:t>conforme agendamentos no mês;</w:t>
      </w:r>
    </w:p>
    <w:p w14:paraId="0CE5FF51" w14:textId="77777777" w:rsidR="002D53C1" w:rsidRPr="00805AA2" w:rsidRDefault="00CA69BE" w:rsidP="008D249F">
      <w:pPr>
        <w:pStyle w:val="Corpodetexto21"/>
        <w:widowControl/>
        <w:numPr>
          <w:ilvl w:val="0"/>
          <w:numId w:val="52"/>
        </w:numPr>
        <w:tabs>
          <w:tab w:val="left" w:pos="993"/>
        </w:tabs>
        <w:suppressAutoHyphens/>
        <w:ind w:hanging="11"/>
        <w:rPr>
          <w:rFonts w:cs="Arial"/>
          <w:sz w:val="22"/>
          <w:szCs w:val="22"/>
        </w:rPr>
      </w:pPr>
      <w:r w:rsidRPr="00805AA2">
        <w:rPr>
          <w:rFonts w:cs="Arial"/>
          <w:sz w:val="22"/>
          <w:szCs w:val="22"/>
        </w:rPr>
        <w:t>Item 8: o pagamento será efetuado de acordo com a realização de cada um dos treinamentos conforme agendamentos no mês;</w:t>
      </w:r>
    </w:p>
    <w:p w14:paraId="0F3FE167" w14:textId="568023B0" w:rsidR="00CA69BE" w:rsidRPr="00805AA2" w:rsidRDefault="00CA69BE" w:rsidP="008D249F">
      <w:pPr>
        <w:pStyle w:val="Corpodetexto21"/>
        <w:widowControl/>
        <w:numPr>
          <w:ilvl w:val="0"/>
          <w:numId w:val="52"/>
        </w:numPr>
        <w:tabs>
          <w:tab w:val="left" w:pos="993"/>
        </w:tabs>
        <w:suppressAutoHyphens/>
        <w:ind w:hanging="11"/>
        <w:rPr>
          <w:rFonts w:cs="Arial"/>
          <w:sz w:val="22"/>
          <w:szCs w:val="22"/>
        </w:rPr>
      </w:pPr>
      <w:r w:rsidRPr="00805AA2">
        <w:rPr>
          <w:rFonts w:cs="Arial"/>
          <w:sz w:val="22"/>
          <w:szCs w:val="22"/>
        </w:rPr>
        <w:t>Item 9: o pagamento será efetuado após finalização do laudo pericial.</w:t>
      </w:r>
    </w:p>
    <w:p w14:paraId="30F79968" w14:textId="3E692F55" w:rsidR="00466013" w:rsidRPr="00805AA2" w:rsidRDefault="00466013" w:rsidP="008D249F">
      <w:pPr>
        <w:tabs>
          <w:tab w:val="left" w:pos="993"/>
        </w:tabs>
        <w:jc w:val="both"/>
        <w:rPr>
          <w:rFonts w:ascii="Arial" w:hAnsi="Arial" w:cs="Arial"/>
          <w:color w:val="000000"/>
          <w:sz w:val="22"/>
          <w:szCs w:val="22"/>
        </w:rPr>
      </w:pPr>
    </w:p>
    <w:p w14:paraId="507F1AB9" w14:textId="5013401D" w:rsidR="002D2FF1" w:rsidRPr="00805AA2" w:rsidRDefault="00466013" w:rsidP="0059243B">
      <w:pPr>
        <w:pStyle w:val="Corpodetexto21"/>
        <w:widowControl/>
        <w:suppressAutoHyphens/>
        <w:rPr>
          <w:rFonts w:cs="Arial"/>
          <w:sz w:val="22"/>
          <w:szCs w:val="22"/>
        </w:rPr>
      </w:pPr>
      <w:r w:rsidRPr="00805AA2">
        <w:rPr>
          <w:rFonts w:cs="Arial"/>
          <w:color w:val="000000"/>
          <w:sz w:val="22"/>
          <w:szCs w:val="22"/>
        </w:rPr>
        <w:tab/>
      </w:r>
      <w:r w:rsidR="00D704DF" w:rsidRPr="00805AA2">
        <w:rPr>
          <w:rFonts w:cs="Arial"/>
          <w:b/>
          <w:sz w:val="22"/>
          <w:szCs w:val="22"/>
        </w:rPr>
        <w:t>Subcláusula Primeira</w:t>
      </w:r>
      <w:r w:rsidR="00D704DF" w:rsidRPr="00805AA2">
        <w:rPr>
          <w:rFonts w:cs="Arial"/>
          <w:b/>
        </w:rPr>
        <w:t xml:space="preserve"> </w:t>
      </w:r>
      <w:r w:rsidR="00D704DF" w:rsidRPr="00805AA2">
        <w:rPr>
          <w:rFonts w:cs="Arial"/>
        </w:rPr>
        <w:t xml:space="preserve">– </w:t>
      </w:r>
      <w:r w:rsidR="002D2FF1" w:rsidRPr="00805AA2">
        <w:rPr>
          <w:rFonts w:cs="Arial"/>
          <w:sz w:val="22"/>
          <w:szCs w:val="22"/>
        </w:rPr>
        <w:t>Para a composição do valor total a ser pago no mês, a empresa a ser contratada deverá considerar cada um dos serviços prestados dentro do período.</w:t>
      </w:r>
    </w:p>
    <w:p w14:paraId="6E8A4C3B" w14:textId="2C351A83" w:rsidR="00D704DF" w:rsidRPr="00805AA2" w:rsidRDefault="00D704DF" w:rsidP="008D249F">
      <w:pPr>
        <w:tabs>
          <w:tab w:val="left" w:pos="993"/>
        </w:tabs>
        <w:jc w:val="both"/>
      </w:pPr>
    </w:p>
    <w:p w14:paraId="4E48733E" w14:textId="675E7CF8" w:rsidR="002D2FF1" w:rsidRPr="00805AA2" w:rsidRDefault="00D704DF" w:rsidP="008D249F">
      <w:pPr>
        <w:pStyle w:val="PargrafodaLista"/>
        <w:autoSpaceDE w:val="0"/>
        <w:autoSpaceDN w:val="0"/>
        <w:adjustRightInd w:val="0"/>
        <w:spacing w:after="0" w:line="240" w:lineRule="auto"/>
        <w:ind w:left="0" w:firstLine="709"/>
        <w:jc w:val="both"/>
        <w:rPr>
          <w:rFonts w:ascii="Arial" w:eastAsia="Times New Roman" w:hAnsi="Arial" w:cs="Arial"/>
          <w:lang w:eastAsia="pt-BR"/>
        </w:rPr>
      </w:pPr>
      <w:r w:rsidRPr="00805AA2">
        <w:rPr>
          <w:rFonts w:ascii="Arial" w:hAnsi="Arial" w:cs="Arial"/>
          <w:b/>
        </w:rPr>
        <w:t xml:space="preserve">Subcláusula Segunda </w:t>
      </w:r>
      <w:r w:rsidRPr="00805AA2">
        <w:rPr>
          <w:rFonts w:ascii="Arial" w:hAnsi="Arial" w:cs="Arial"/>
        </w:rPr>
        <w:t xml:space="preserve">– </w:t>
      </w:r>
      <w:r w:rsidR="002D2FF1" w:rsidRPr="00805AA2">
        <w:rPr>
          <w:rFonts w:ascii="Arial" w:eastAsia="Times New Roman" w:hAnsi="Arial" w:cs="Arial"/>
          <w:lang w:eastAsia="pt-BR"/>
        </w:rPr>
        <w:t xml:space="preserve">A </w:t>
      </w:r>
      <w:r w:rsidR="005472BE" w:rsidRPr="00805AA2">
        <w:rPr>
          <w:rFonts w:ascii="Arial" w:eastAsia="Times New Roman" w:hAnsi="Arial" w:cs="Arial"/>
          <w:lang w:eastAsia="pt-BR"/>
        </w:rPr>
        <w:t>C</w:t>
      </w:r>
      <w:r w:rsidR="002D2FF1" w:rsidRPr="00805AA2">
        <w:rPr>
          <w:rFonts w:ascii="Arial" w:eastAsia="Times New Roman" w:hAnsi="Arial" w:cs="Arial"/>
          <w:lang w:eastAsia="pt-BR"/>
        </w:rPr>
        <w:t>ontratada deverá encaminhar ao CISAMUSEP, até o 5º dia útil de cada mês, a fatura discriminando todo serviço prestado no período para conferência do Fiscal do Contrato.</w:t>
      </w:r>
    </w:p>
    <w:p w14:paraId="016537A2" w14:textId="77777777" w:rsidR="00684A7C" w:rsidRPr="00805AA2" w:rsidRDefault="00684A7C" w:rsidP="008D249F">
      <w:pPr>
        <w:pStyle w:val="PargrafodaLista"/>
        <w:autoSpaceDE w:val="0"/>
        <w:autoSpaceDN w:val="0"/>
        <w:adjustRightInd w:val="0"/>
        <w:spacing w:after="0" w:line="240" w:lineRule="auto"/>
        <w:ind w:left="0" w:firstLine="709"/>
        <w:jc w:val="both"/>
        <w:rPr>
          <w:rFonts w:cs="Arial"/>
        </w:rPr>
      </w:pPr>
    </w:p>
    <w:p w14:paraId="5C170ACA" w14:textId="5DD6B050" w:rsidR="002D53C1" w:rsidRDefault="00684A7C" w:rsidP="0059243B">
      <w:pPr>
        <w:pStyle w:val="PargrafodaLista"/>
        <w:autoSpaceDE w:val="0"/>
        <w:autoSpaceDN w:val="0"/>
        <w:adjustRightInd w:val="0"/>
        <w:spacing w:after="0" w:line="240" w:lineRule="auto"/>
        <w:ind w:left="0" w:firstLine="709"/>
        <w:jc w:val="both"/>
        <w:rPr>
          <w:rFonts w:ascii="Arial" w:eastAsia="Times New Roman" w:hAnsi="Arial" w:cs="Arial"/>
          <w:lang w:eastAsia="pt-BR"/>
        </w:rPr>
      </w:pPr>
      <w:r w:rsidRPr="00805AA2">
        <w:rPr>
          <w:rFonts w:ascii="Arial" w:hAnsi="Arial" w:cs="Arial"/>
          <w:b/>
        </w:rPr>
        <w:t xml:space="preserve">Subcláusula Terceira </w:t>
      </w:r>
      <w:r w:rsidRPr="00805AA2">
        <w:rPr>
          <w:rFonts w:ascii="Arial" w:hAnsi="Arial" w:cs="Arial"/>
        </w:rPr>
        <w:t>–</w:t>
      </w:r>
      <w:r w:rsidRPr="00805AA2">
        <w:rPr>
          <w:rFonts w:cs="Arial"/>
        </w:rPr>
        <w:t xml:space="preserve"> </w:t>
      </w:r>
      <w:r w:rsidR="002D53C1" w:rsidRPr="00805AA2">
        <w:rPr>
          <w:rFonts w:ascii="Arial" w:eastAsia="Times New Roman" w:hAnsi="Arial" w:cs="Arial"/>
          <w:lang w:eastAsia="pt-BR"/>
        </w:rPr>
        <w:t>Após conferência, o Fiscal do Contrato autorizará a emissão da Nota Fiscal para pagamento.</w:t>
      </w:r>
    </w:p>
    <w:p w14:paraId="1036DC1C" w14:textId="77777777" w:rsidR="0059243B" w:rsidRPr="00805AA2" w:rsidRDefault="0059243B" w:rsidP="0059243B">
      <w:pPr>
        <w:pStyle w:val="PargrafodaLista"/>
        <w:autoSpaceDE w:val="0"/>
        <w:autoSpaceDN w:val="0"/>
        <w:adjustRightInd w:val="0"/>
        <w:spacing w:after="0" w:line="240" w:lineRule="auto"/>
        <w:ind w:left="0" w:firstLine="709"/>
        <w:jc w:val="both"/>
        <w:rPr>
          <w:rFonts w:cs="Arial"/>
        </w:rPr>
      </w:pPr>
    </w:p>
    <w:p w14:paraId="1A6F2FA7" w14:textId="065B4DD3" w:rsidR="004B1017" w:rsidRPr="00805AA2" w:rsidRDefault="002D53C1" w:rsidP="0059243B">
      <w:pPr>
        <w:pStyle w:val="Corpodetexto21"/>
        <w:widowControl/>
        <w:suppressAutoHyphens/>
        <w:ind w:firstLine="708"/>
        <w:rPr>
          <w:rFonts w:cs="Arial"/>
          <w:sz w:val="22"/>
          <w:szCs w:val="22"/>
        </w:rPr>
      </w:pPr>
      <w:r w:rsidRPr="00805AA2">
        <w:rPr>
          <w:rFonts w:eastAsia="Calibri" w:cs="Arial"/>
          <w:b/>
          <w:sz w:val="22"/>
          <w:szCs w:val="22"/>
          <w:lang w:eastAsia="en-US"/>
        </w:rPr>
        <w:t>Subcláusula Quarta</w:t>
      </w:r>
      <w:r w:rsidRPr="00805AA2">
        <w:rPr>
          <w:rFonts w:cs="Arial"/>
          <w:b/>
        </w:rPr>
        <w:t xml:space="preserve"> </w:t>
      </w:r>
      <w:r w:rsidRPr="00805AA2">
        <w:rPr>
          <w:rFonts w:cs="Arial"/>
        </w:rPr>
        <w:t xml:space="preserve">– </w:t>
      </w:r>
      <w:r w:rsidR="004B1017" w:rsidRPr="00805AA2">
        <w:rPr>
          <w:rFonts w:cs="Arial"/>
          <w:sz w:val="22"/>
          <w:szCs w:val="22"/>
        </w:rPr>
        <w:t xml:space="preserve">A </w:t>
      </w:r>
      <w:r w:rsidR="005472BE" w:rsidRPr="00805AA2">
        <w:rPr>
          <w:rFonts w:cs="Arial"/>
          <w:sz w:val="22"/>
          <w:szCs w:val="22"/>
        </w:rPr>
        <w:t>C</w:t>
      </w:r>
      <w:r w:rsidR="004B1017" w:rsidRPr="00805AA2">
        <w:rPr>
          <w:rFonts w:cs="Arial"/>
          <w:sz w:val="22"/>
          <w:szCs w:val="22"/>
        </w:rPr>
        <w:t xml:space="preserve">ontratada deverá faturar a Nota Fiscal em nome do Consórcio Público Intermunicipal de Saúde do Setentrião Paranaense - podendo ser abreviado da seguinte forma: Consórcio P. Int. de Saúde do Set. Pr, inscrito no CNPJ sob o nº 04.956.153/0001-68, com sede na Rua Adolpho Contessotto, nº 620, Zona 28, Maringá – PR, CEP 87053-285, </w:t>
      </w:r>
      <w:bookmarkStart w:id="37" w:name="_Hlk151384833"/>
      <w:r w:rsidR="004B1017" w:rsidRPr="00805AA2">
        <w:rPr>
          <w:rFonts w:cs="Arial"/>
          <w:sz w:val="22"/>
          <w:szCs w:val="22"/>
        </w:rPr>
        <w:t xml:space="preserve">bem como informar no corpo </w:t>
      </w:r>
      <w:bookmarkStart w:id="38" w:name="_Hlk151384853"/>
      <w:bookmarkEnd w:id="37"/>
      <w:r w:rsidR="004B1017" w:rsidRPr="00805AA2">
        <w:rPr>
          <w:rFonts w:cs="Arial"/>
          <w:sz w:val="22"/>
          <w:szCs w:val="22"/>
        </w:rPr>
        <w:t>da respectiva Nota Fiscal</w:t>
      </w:r>
      <w:bookmarkEnd w:id="38"/>
      <w:r w:rsidR="004B1017" w:rsidRPr="00805AA2">
        <w:rPr>
          <w:rFonts w:cs="Arial"/>
          <w:sz w:val="22"/>
          <w:szCs w:val="22"/>
        </w:rPr>
        <w:t xml:space="preserve">, os dados bancários (Banco, Agência e Número da Conta Corrente) em nome da pessoa jurídica para efetivação do pagamento. </w:t>
      </w:r>
    </w:p>
    <w:p w14:paraId="5A0CC68D" w14:textId="3683DE14" w:rsidR="002D53C1" w:rsidRPr="00805AA2" w:rsidRDefault="002D53C1" w:rsidP="008D249F">
      <w:pPr>
        <w:pStyle w:val="PargrafodaLista"/>
        <w:autoSpaceDE w:val="0"/>
        <w:autoSpaceDN w:val="0"/>
        <w:adjustRightInd w:val="0"/>
        <w:spacing w:after="0" w:line="240" w:lineRule="auto"/>
        <w:ind w:left="0" w:firstLine="709"/>
        <w:jc w:val="both"/>
        <w:rPr>
          <w:rFonts w:cs="Arial"/>
        </w:rPr>
      </w:pPr>
    </w:p>
    <w:p w14:paraId="01BF99B8" w14:textId="77777777" w:rsidR="004B1017" w:rsidRPr="00805AA2" w:rsidRDefault="00D704DF" w:rsidP="008D249F">
      <w:pPr>
        <w:pStyle w:val="PargrafodaLista"/>
        <w:autoSpaceDE w:val="0"/>
        <w:autoSpaceDN w:val="0"/>
        <w:adjustRightInd w:val="0"/>
        <w:spacing w:after="0" w:line="240" w:lineRule="auto"/>
        <w:ind w:left="0" w:firstLine="709"/>
        <w:jc w:val="both"/>
        <w:rPr>
          <w:rFonts w:ascii="Arial" w:hAnsi="Arial" w:cs="Arial"/>
        </w:rPr>
      </w:pPr>
      <w:r w:rsidRPr="00805AA2">
        <w:rPr>
          <w:rFonts w:ascii="Arial" w:hAnsi="Arial" w:cs="Arial"/>
          <w:b/>
        </w:rPr>
        <w:t xml:space="preserve">Subcláusula </w:t>
      </w:r>
      <w:r w:rsidR="004B1017" w:rsidRPr="00805AA2">
        <w:rPr>
          <w:rFonts w:ascii="Arial" w:hAnsi="Arial" w:cs="Arial"/>
          <w:b/>
        </w:rPr>
        <w:t>Quinta</w:t>
      </w:r>
      <w:r w:rsidRPr="00805AA2">
        <w:rPr>
          <w:rFonts w:ascii="Arial" w:hAnsi="Arial" w:cs="Arial"/>
          <w:b/>
        </w:rPr>
        <w:t xml:space="preserve"> </w:t>
      </w:r>
      <w:r w:rsidRPr="00805AA2">
        <w:rPr>
          <w:rFonts w:ascii="Arial" w:hAnsi="Arial" w:cs="Arial"/>
        </w:rPr>
        <w:t xml:space="preserve">– </w:t>
      </w:r>
      <w:r w:rsidR="004B1017" w:rsidRPr="00805AA2">
        <w:rPr>
          <w:rFonts w:ascii="Arial" w:hAnsi="Arial" w:cs="Arial"/>
        </w:rPr>
        <w:t>Deverão ser discriminados no corpo da respectiva Nota Fiscal os serviços prestados e a quantidade, valor unitário e total. A empresa também deverá mencionar na respectiva Nota Fiscal o número do contrato, a modalidade da Licitação e o número do Empenho.</w:t>
      </w:r>
    </w:p>
    <w:p w14:paraId="2DD93B2B" w14:textId="77777777" w:rsidR="004B1017" w:rsidRPr="00805AA2" w:rsidRDefault="004B1017" w:rsidP="008D249F">
      <w:pPr>
        <w:pStyle w:val="PargrafodaLista"/>
        <w:autoSpaceDE w:val="0"/>
        <w:autoSpaceDN w:val="0"/>
        <w:adjustRightInd w:val="0"/>
        <w:spacing w:after="0" w:line="240" w:lineRule="auto"/>
        <w:ind w:left="0" w:firstLine="709"/>
        <w:jc w:val="both"/>
        <w:rPr>
          <w:rFonts w:ascii="Arial" w:hAnsi="Arial" w:cs="Arial"/>
        </w:rPr>
      </w:pPr>
    </w:p>
    <w:p w14:paraId="28C76284" w14:textId="508CC1EC" w:rsidR="00D704DF" w:rsidRPr="00805AA2" w:rsidRDefault="004B1017" w:rsidP="008D249F">
      <w:pPr>
        <w:pStyle w:val="PargrafodaLista"/>
        <w:autoSpaceDE w:val="0"/>
        <w:autoSpaceDN w:val="0"/>
        <w:adjustRightInd w:val="0"/>
        <w:spacing w:after="0" w:line="240" w:lineRule="auto"/>
        <w:ind w:left="0" w:firstLine="709"/>
        <w:jc w:val="both"/>
        <w:rPr>
          <w:rFonts w:ascii="Arial" w:hAnsi="Arial" w:cs="Arial"/>
          <w:color w:val="000000"/>
        </w:rPr>
      </w:pPr>
      <w:r w:rsidRPr="00805AA2">
        <w:rPr>
          <w:rFonts w:ascii="Arial" w:hAnsi="Arial" w:cs="Arial"/>
          <w:b/>
        </w:rPr>
        <w:t xml:space="preserve">Subcláusula Sexta </w:t>
      </w:r>
      <w:r w:rsidRPr="00805AA2">
        <w:rPr>
          <w:rFonts w:ascii="Arial" w:hAnsi="Arial" w:cs="Arial"/>
        </w:rPr>
        <w:t xml:space="preserve">– </w:t>
      </w:r>
      <w:r w:rsidR="00D704DF" w:rsidRPr="00805AA2">
        <w:rPr>
          <w:rFonts w:ascii="Arial" w:hAnsi="Arial" w:cs="Arial"/>
          <w:color w:val="000000"/>
        </w:rPr>
        <w:t>No caso de constatação de erros ou irregularidades do documento fiscal, o prazo de pagamento será suspenso e somente voltará a fluir após a apresentação de nova Nota Fiscal / Boleto Bancário correto (a).</w:t>
      </w:r>
    </w:p>
    <w:p w14:paraId="596829FF" w14:textId="0C1FF867" w:rsidR="00D704DF" w:rsidRPr="00805AA2" w:rsidRDefault="00D704DF" w:rsidP="008D249F">
      <w:pPr>
        <w:pStyle w:val="PargrafodaLista"/>
        <w:autoSpaceDE w:val="0"/>
        <w:autoSpaceDN w:val="0"/>
        <w:adjustRightInd w:val="0"/>
        <w:spacing w:after="0" w:line="240" w:lineRule="auto"/>
        <w:ind w:left="284" w:firstLine="567"/>
        <w:jc w:val="both"/>
        <w:rPr>
          <w:rFonts w:ascii="Arial" w:hAnsi="Arial" w:cs="Arial"/>
          <w:bCs/>
        </w:rPr>
      </w:pPr>
    </w:p>
    <w:p w14:paraId="6F3D9F60" w14:textId="55D32287" w:rsidR="005472BE" w:rsidRDefault="005472BE" w:rsidP="009D5EEE">
      <w:pPr>
        <w:pStyle w:val="PargrafodaLista"/>
        <w:autoSpaceDE w:val="0"/>
        <w:autoSpaceDN w:val="0"/>
        <w:adjustRightInd w:val="0"/>
        <w:spacing w:after="0" w:line="240" w:lineRule="auto"/>
        <w:ind w:left="0" w:firstLine="851"/>
        <w:jc w:val="both"/>
        <w:rPr>
          <w:rFonts w:ascii="Arial" w:hAnsi="Arial" w:cs="Arial"/>
          <w:color w:val="000000"/>
        </w:rPr>
      </w:pPr>
      <w:r w:rsidRPr="00805AA2">
        <w:rPr>
          <w:rFonts w:ascii="Arial" w:hAnsi="Arial" w:cs="Arial"/>
          <w:b/>
        </w:rPr>
        <w:t xml:space="preserve">Subcláusula Sétima </w:t>
      </w:r>
      <w:r w:rsidRPr="00805AA2">
        <w:rPr>
          <w:rFonts w:ascii="Arial" w:hAnsi="Arial" w:cs="Arial"/>
        </w:rPr>
        <w:t xml:space="preserve">– </w:t>
      </w:r>
      <w:r w:rsidRPr="00805AA2">
        <w:rPr>
          <w:rFonts w:ascii="Arial" w:hAnsi="Arial" w:cs="Arial"/>
          <w:color w:val="000000"/>
        </w:rPr>
        <w:t>A Contratada ficará obrigada a repassar ao CISAMUSEP, na proporção correspondente, eventuais reduções de preços decorrentes de mudança de alíquotas de impostos incidentes sobre o fornecimento do objeto em função de alterações na legislação pertinente.</w:t>
      </w:r>
    </w:p>
    <w:p w14:paraId="1FE0684A" w14:textId="77777777" w:rsidR="009D5EEE" w:rsidRPr="00805AA2" w:rsidRDefault="009D5EEE" w:rsidP="009D5EEE">
      <w:pPr>
        <w:pStyle w:val="PargrafodaLista"/>
        <w:autoSpaceDE w:val="0"/>
        <w:autoSpaceDN w:val="0"/>
        <w:adjustRightInd w:val="0"/>
        <w:spacing w:after="0" w:line="240" w:lineRule="auto"/>
        <w:ind w:left="0" w:firstLine="851"/>
        <w:jc w:val="both"/>
        <w:rPr>
          <w:rFonts w:ascii="Arial" w:hAnsi="Arial" w:cs="Arial"/>
          <w:bCs/>
        </w:rPr>
      </w:pPr>
    </w:p>
    <w:p w14:paraId="10C1CB20" w14:textId="77777777" w:rsidR="00C421E9" w:rsidRPr="00805AA2" w:rsidRDefault="00C421E9" w:rsidP="008D249F">
      <w:pPr>
        <w:widowControl w:val="0"/>
        <w:jc w:val="both"/>
        <w:rPr>
          <w:rFonts w:ascii="Arial" w:hAnsi="Arial" w:cs="Arial"/>
          <w:b/>
          <w:sz w:val="22"/>
          <w:szCs w:val="22"/>
        </w:rPr>
      </w:pPr>
    </w:p>
    <w:p w14:paraId="7BB9E68E" w14:textId="77777777" w:rsidR="00C74B49" w:rsidRPr="00805AA2" w:rsidRDefault="00C421E9" w:rsidP="008D249F">
      <w:pPr>
        <w:jc w:val="both"/>
        <w:rPr>
          <w:rFonts w:ascii="Arial" w:hAnsi="Arial" w:cs="Arial"/>
          <w:b/>
          <w:sz w:val="22"/>
          <w:szCs w:val="22"/>
        </w:rPr>
      </w:pPr>
      <w:r w:rsidRPr="00805AA2">
        <w:rPr>
          <w:rFonts w:ascii="Arial" w:hAnsi="Arial" w:cs="Arial"/>
          <w:b/>
          <w:sz w:val="22"/>
          <w:szCs w:val="22"/>
        </w:rPr>
        <w:lastRenderedPageBreak/>
        <w:t>CLÁUSULA QUINTA – RECURSO FINANCEIRO</w:t>
      </w:r>
    </w:p>
    <w:p w14:paraId="48FF8F53" w14:textId="253C55A2" w:rsidR="00C421E9" w:rsidRPr="00805AA2" w:rsidRDefault="00C74B49" w:rsidP="008D249F">
      <w:pPr>
        <w:jc w:val="both"/>
        <w:rPr>
          <w:rFonts w:ascii="Arial" w:eastAsia="Arial Unicode MS" w:hAnsi="Arial" w:cs="Arial"/>
          <w:sz w:val="22"/>
          <w:szCs w:val="22"/>
        </w:rPr>
      </w:pPr>
      <w:r w:rsidRPr="00805AA2">
        <w:rPr>
          <w:rFonts w:ascii="Arial" w:hAnsi="Arial" w:cs="Arial"/>
          <w:b/>
          <w:sz w:val="22"/>
          <w:szCs w:val="22"/>
        </w:rPr>
        <w:tab/>
      </w:r>
      <w:r w:rsidRPr="00805AA2">
        <w:rPr>
          <w:rFonts w:ascii="Arial" w:eastAsia="Arial Unicode MS" w:hAnsi="Arial" w:cs="Arial"/>
          <w:sz w:val="22"/>
          <w:szCs w:val="22"/>
        </w:rPr>
        <w:t>As despesas com a contratação do objeto desta licitação correrão à conta dos recursos das dotações orçamentárias nº 01.001.10.</w:t>
      </w:r>
      <w:r w:rsidR="001F5F73" w:rsidRPr="00805AA2">
        <w:rPr>
          <w:rFonts w:ascii="Arial" w:eastAsia="Arial Unicode MS" w:hAnsi="Arial" w:cs="Arial"/>
          <w:sz w:val="22"/>
          <w:szCs w:val="22"/>
        </w:rPr>
        <w:t>123</w:t>
      </w:r>
      <w:r w:rsidRPr="00805AA2">
        <w:rPr>
          <w:rFonts w:ascii="Arial" w:eastAsia="Arial Unicode MS" w:hAnsi="Arial" w:cs="Arial"/>
          <w:sz w:val="22"/>
          <w:szCs w:val="22"/>
        </w:rPr>
        <w:t>.000</w:t>
      </w:r>
      <w:r w:rsidR="001F5F73" w:rsidRPr="00805AA2">
        <w:rPr>
          <w:rFonts w:ascii="Arial" w:eastAsia="Arial Unicode MS" w:hAnsi="Arial" w:cs="Arial"/>
          <w:sz w:val="22"/>
          <w:szCs w:val="22"/>
        </w:rPr>
        <w:t>1</w:t>
      </w:r>
      <w:r w:rsidRPr="00805AA2">
        <w:rPr>
          <w:rFonts w:ascii="Arial" w:eastAsia="Arial Unicode MS" w:hAnsi="Arial" w:cs="Arial"/>
          <w:sz w:val="22"/>
          <w:szCs w:val="22"/>
        </w:rPr>
        <w:t>.200</w:t>
      </w:r>
      <w:r w:rsidR="001F5F73" w:rsidRPr="00805AA2">
        <w:rPr>
          <w:rFonts w:ascii="Arial" w:eastAsia="Arial Unicode MS" w:hAnsi="Arial" w:cs="Arial"/>
          <w:sz w:val="22"/>
          <w:szCs w:val="22"/>
        </w:rPr>
        <w:t>1</w:t>
      </w:r>
      <w:r w:rsidRPr="00805AA2">
        <w:rPr>
          <w:rFonts w:ascii="Arial" w:eastAsia="Arial Unicode MS" w:hAnsi="Arial" w:cs="Arial"/>
          <w:sz w:val="22"/>
          <w:szCs w:val="22"/>
        </w:rPr>
        <w:t>.3.3.90.39.0</w:t>
      </w:r>
      <w:r w:rsidR="001F5F73" w:rsidRPr="00805AA2">
        <w:rPr>
          <w:rFonts w:ascii="Arial" w:eastAsia="Arial Unicode MS" w:hAnsi="Arial" w:cs="Arial"/>
          <w:sz w:val="22"/>
          <w:szCs w:val="22"/>
        </w:rPr>
        <w:t>0</w:t>
      </w:r>
      <w:r w:rsidRPr="00805AA2">
        <w:rPr>
          <w:rFonts w:ascii="Arial" w:eastAsia="Arial Unicode MS" w:hAnsi="Arial" w:cs="Arial"/>
          <w:sz w:val="22"/>
          <w:szCs w:val="22"/>
        </w:rPr>
        <w:t>.00 – Outros Serviços de Terceiros – Pessoa Jurídica.</w:t>
      </w:r>
      <w:r w:rsidR="00C421E9" w:rsidRPr="00805AA2">
        <w:rPr>
          <w:rFonts w:ascii="Arial" w:hAnsi="Arial" w:cs="Arial"/>
          <w:b/>
          <w:sz w:val="22"/>
          <w:szCs w:val="22"/>
        </w:rPr>
        <w:tab/>
      </w:r>
    </w:p>
    <w:p w14:paraId="0F2A411E" w14:textId="77777777" w:rsidR="00C421E9" w:rsidRPr="00805AA2" w:rsidRDefault="00C421E9" w:rsidP="008D249F">
      <w:pPr>
        <w:ind w:firstLine="1440"/>
        <w:jc w:val="both"/>
        <w:rPr>
          <w:rFonts w:ascii="Arial" w:hAnsi="Arial" w:cs="Arial"/>
          <w:b/>
          <w:sz w:val="22"/>
          <w:szCs w:val="22"/>
        </w:rPr>
      </w:pPr>
    </w:p>
    <w:p w14:paraId="6310C6D5" w14:textId="77777777" w:rsidR="00C421E9" w:rsidRPr="00805AA2" w:rsidRDefault="00C421E9" w:rsidP="008D249F">
      <w:pPr>
        <w:jc w:val="both"/>
        <w:rPr>
          <w:rFonts w:ascii="Arial" w:hAnsi="Arial" w:cs="Arial"/>
          <w:b/>
          <w:sz w:val="22"/>
          <w:szCs w:val="22"/>
        </w:rPr>
      </w:pPr>
      <w:r w:rsidRPr="00805AA2">
        <w:rPr>
          <w:rFonts w:ascii="Arial" w:hAnsi="Arial" w:cs="Arial"/>
          <w:b/>
          <w:sz w:val="22"/>
          <w:szCs w:val="22"/>
        </w:rPr>
        <w:t>CLÁUSULA SEXTA – DO CRITÉRIO DE REAJUSTE</w:t>
      </w:r>
    </w:p>
    <w:p w14:paraId="046617B8" w14:textId="77777777" w:rsidR="00C421E9" w:rsidRPr="00805AA2" w:rsidRDefault="00C421E9" w:rsidP="008D249F">
      <w:pPr>
        <w:rPr>
          <w:rFonts w:ascii="Arial" w:hAnsi="Arial" w:cs="Arial"/>
          <w:sz w:val="22"/>
          <w:szCs w:val="22"/>
        </w:rPr>
      </w:pPr>
      <w:r w:rsidRPr="00805AA2">
        <w:rPr>
          <w:rFonts w:ascii="Arial" w:hAnsi="Arial" w:cs="Arial"/>
          <w:sz w:val="22"/>
          <w:szCs w:val="22"/>
        </w:rPr>
        <w:tab/>
        <w:t>Os preços inicialmente contratados são fixos e irreajustáveis no prazo de um ano.</w:t>
      </w:r>
    </w:p>
    <w:p w14:paraId="5BA8915C" w14:textId="77777777" w:rsidR="00C421E9" w:rsidRPr="00805AA2" w:rsidRDefault="00C421E9" w:rsidP="008D249F">
      <w:pPr>
        <w:pStyle w:val="Nivel2"/>
        <w:numPr>
          <w:ilvl w:val="0"/>
          <w:numId w:val="0"/>
        </w:numPr>
        <w:spacing w:before="0" w:after="0" w:line="240" w:lineRule="auto"/>
        <w:rPr>
          <w:sz w:val="22"/>
          <w:szCs w:val="22"/>
        </w:rPr>
      </w:pPr>
    </w:p>
    <w:p w14:paraId="6CDD5401" w14:textId="1596328B" w:rsidR="00C421E9" w:rsidRPr="00805AA2" w:rsidRDefault="00C421E9" w:rsidP="008D249F">
      <w:pPr>
        <w:pStyle w:val="Nivel2"/>
        <w:numPr>
          <w:ilvl w:val="0"/>
          <w:numId w:val="0"/>
        </w:numPr>
        <w:spacing w:before="0" w:after="0" w:line="240" w:lineRule="auto"/>
        <w:rPr>
          <w:sz w:val="22"/>
          <w:szCs w:val="22"/>
        </w:rPr>
      </w:pPr>
      <w:r w:rsidRPr="00805AA2">
        <w:rPr>
          <w:sz w:val="22"/>
          <w:szCs w:val="22"/>
        </w:rPr>
        <w:tab/>
      </w:r>
      <w:r w:rsidRPr="00805AA2">
        <w:rPr>
          <w:b/>
          <w:bCs/>
          <w:sz w:val="22"/>
          <w:szCs w:val="22"/>
        </w:rPr>
        <w:t xml:space="preserve">Subcláusula </w:t>
      </w:r>
      <w:r w:rsidR="0092419E" w:rsidRPr="00805AA2">
        <w:rPr>
          <w:b/>
          <w:bCs/>
          <w:sz w:val="22"/>
          <w:szCs w:val="22"/>
        </w:rPr>
        <w:t>P</w:t>
      </w:r>
      <w:r w:rsidRPr="00805AA2">
        <w:rPr>
          <w:b/>
          <w:bCs/>
          <w:sz w:val="22"/>
          <w:szCs w:val="22"/>
        </w:rPr>
        <w:t xml:space="preserve">rimeira – </w:t>
      </w:r>
      <w:r w:rsidRPr="00805AA2">
        <w:rPr>
          <w:sz w:val="22"/>
          <w:szCs w:val="22"/>
        </w:rPr>
        <w:t>Após o interregno de um ano os preços iniciais poderão reajustados, mediante a aplicação, pelo Contratante, do índice IPCA/IBGE</w:t>
      </w:r>
      <w:r w:rsidRPr="00805AA2">
        <w:rPr>
          <w:i/>
          <w:iCs/>
          <w:sz w:val="22"/>
          <w:szCs w:val="22"/>
        </w:rPr>
        <w:t>,</w:t>
      </w:r>
      <w:r w:rsidRPr="00805AA2">
        <w:rPr>
          <w:sz w:val="22"/>
          <w:szCs w:val="22"/>
        </w:rPr>
        <w:t xml:space="preserve"> exclusivamente para as obrigações iniciadas e concluídas após a ocorrência da anualidade.</w:t>
      </w:r>
    </w:p>
    <w:p w14:paraId="01ECA58D" w14:textId="77777777" w:rsidR="00C421E9" w:rsidRPr="00805AA2" w:rsidRDefault="00C421E9" w:rsidP="008D249F">
      <w:pPr>
        <w:pStyle w:val="Nivel2"/>
        <w:numPr>
          <w:ilvl w:val="0"/>
          <w:numId w:val="0"/>
        </w:numPr>
        <w:spacing w:before="0" w:after="0" w:line="240" w:lineRule="auto"/>
        <w:rPr>
          <w:sz w:val="22"/>
          <w:szCs w:val="22"/>
        </w:rPr>
      </w:pPr>
    </w:p>
    <w:p w14:paraId="6E97B703" w14:textId="163E383E" w:rsidR="00C421E9" w:rsidRPr="00805AA2" w:rsidRDefault="00C421E9" w:rsidP="008D249F">
      <w:pPr>
        <w:pStyle w:val="Nivel2"/>
        <w:numPr>
          <w:ilvl w:val="0"/>
          <w:numId w:val="0"/>
        </w:numPr>
        <w:spacing w:before="0" w:after="0" w:line="240" w:lineRule="auto"/>
        <w:rPr>
          <w:sz w:val="22"/>
          <w:szCs w:val="22"/>
        </w:rPr>
      </w:pPr>
      <w:r w:rsidRPr="00805AA2">
        <w:rPr>
          <w:sz w:val="22"/>
          <w:szCs w:val="22"/>
        </w:rPr>
        <w:tab/>
      </w:r>
      <w:r w:rsidRPr="00805AA2">
        <w:rPr>
          <w:b/>
          <w:bCs/>
          <w:sz w:val="22"/>
          <w:szCs w:val="22"/>
        </w:rPr>
        <w:t xml:space="preserve">Subcláusula </w:t>
      </w:r>
      <w:r w:rsidR="0092419E" w:rsidRPr="00805AA2">
        <w:rPr>
          <w:b/>
          <w:bCs/>
          <w:sz w:val="22"/>
          <w:szCs w:val="22"/>
        </w:rPr>
        <w:t>S</w:t>
      </w:r>
      <w:r w:rsidRPr="00805AA2">
        <w:rPr>
          <w:b/>
          <w:bCs/>
          <w:sz w:val="22"/>
          <w:szCs w:val="22"/>
        </w:rPr>
        <w:t xml:space="preserve">egunda – </w:t>
      </w:r>
      <w:r w:rsidRPr="00805AA2">
        <w:rPr>
          <w:sz w:val="22"/>
          <w:szCs w:val="22"/>
        </w:rPr>
        <w:t>Nos reajustes subsequentes ao primeiro, o interregno mínimo de um ano será contado a partir dos efeitos financeiros do último reajuste.</w:t>
      </w:r>
    </w:p>
    <w:p w14:paraId="4D54CF0D" w14:textId="77777777" w:rsidR="00C421E9" w:rsidRPr="00805AA2" w:rsidRDefault="00C421E9" w:rsidP="008D249F">
      <w:pPr>
        <w:pStyle w:val="Nivel2"/>
        <w:numPr>
          <w:ilvl w:val="0"/>
          <w:numId w:val="0"/>
        </w:numPr>
        <w:spacing w:before="0" w:after="0" w:line="240" w:lineRule="auto"/>
        <w:rPr>
          <w:sz w:val="22"/>
          <w:szCs w:val="22"/>
        </w:rPr>
      </w:pPr>
    </w:p>
    <w:p w14:paraId="4997F1ED" w14:textId="63CAB15A" w:rsidR="00C421E9" w:rsidRPr="00805AA2" w:rsidRDefault="00C421E9" w:rsidP="008D249F">
      <w:pPr>
        <w:pStyle w:val="Nivel2"/>
        <w:numPr>
          <w:ilvl w:val="0"/>
          <w:numId w:val="0"/>
        </w:numPr>
        <w:spacing w:before="0" w:after="0" w:line="240" w:lineRule="auto"/>
        <w:rPr>
          <w:sz w:val="22"/>
          <w:szCs w:val="22"/>
        </w:rPr>
      </w:pPr>
      <w:r w:rsidRPr="00805AA2">
        <w:rPr>
          <w:sz w:val="22"/>
          <w:szCs w:val="22"/>
        </w:rPr>
        <w:tab/>
      </w:r>
      <w:r w:rsidRPr="00805AA2">
        <w:rPr>
          <w:b/>
          <w:bCs/>
          <w:sz w:val="22"/>
          <w:szCs w:val="22"/>
        </w:rPr>
        <w:t xml:space="preserve">Subcláusula </w:t>
      </w:r>
      <w:r w:rsidR="0092419E" w:rsidRPr="00805AA2">
        <w:rPr>
          <w:b/>
          <w:bCs/>
          <w:sz w:val="22"/>
          <w:szCs w:val="22"/>
        </w:rPr>
        <w:t>T</w:t>
      </w:r>
      <w:r w:rsidRPr="00805AA2">
        <w:rPr>
          <w:b/>
          <w:bCs/>
          <w:sz w:val="22"/>
          <w:szCs w:val="22"/>
        </w:rPr>
        <w:t xml:space="preserve">erceira – </w:t>
      </w:r>
      <w:r w:rsidRPr="00805AA2">
        <w:rPr>
          <w:sz w:val="22"/>
          <w:szCs w:val="22"/>
        </w:rPr>
        <w:t>No caso de atraso ou não divulgação do(s) índice (s) de reajustamento, o Contratante pagará ao contratado a importância já consolidada em contrato ou último aditivo/apostilamento, liquidando a diferença correspondente tão logo seja(m) divulgado(s) o(s) índice(s) definitivo(s).</w:t>
      </w:r>
    </w:p>
    <w:p w14:paraId="6528E085" w14:textId="77777777" w:rsidR="00C421E9" w:rsidRPr="00805AA2" w:rsidRDefault="00C421E9" w:rsidP="008D249F">
      <w:pPr>
        <w:pStyle w:val="Nivel2"/>
        <w:numPr>
          <w:ilvl w:val="0"/>
          <w:numId w:val="0"/>
        </w:numPr>
        <w:spacing w:before="0" w:after="0" w:line="240" w:lineRule="auto"/>
        <w:rPr>
          <w:sz w:val="22"/>
          <w:szCs w:val="22"/>
        </w:rPr>
      </w:pPr>
    </w:p>
    <w:p w14:paraId="6C3A3CD5" w14:textId="6C81B6D5" w:rsidR="00C421E9" w:rsidRPr="00805AA2" w:rsidRDefault="00C421E9" w:rsidP="008D249F">
      <w:pPr>
        <w:pStyle w:val="Nivel2"/>
        <w:numPr>
          <w:ilvl w:val="0"/>
          <w:numId w:val="0"/>
        </w:numPr>
        <w:spacing w:before="0" w:after="0" w:line="240" w:lineRule="auto"/>
        <w:rPr>
          <w:sz w:val="22"/>
          <w:szCs w:val="22"/>
        </w:rPr>
      </w:pPr>
      <w:r w:rsidRPr="00805AA2">
        <w:rPr>
          <w:sz w:val="22"/>
          <w:szCs w:val="22"/>
        </w:rPr>
        <w:tab/>
      </w:r>
      <w:r w:rsidRPr="00805AA2">
        <w:rPr>
          <w:b/>
          <w:bCs/>
          <w:sz w:val="22"/>
          <w:szCs w:val="22"/>
        </w:rPr>
        <w:t xml:space="preserve">Subcláusula </w:t>
      </w:r>
      <w:r w:rsidR="0092419E" w:rsidRPr="00805AA2">
        <w:rPr>
          <w:b/>
          <w:bCs/>
          <w:sz w:val="22"/>
          <w:szCs w:val="22"/>
        </w:rPr>
        <w:t>Q</w:t>
      </w:r>
      <w:r w:rsidRPr="00805AA2">
        <w:rPr>
          <w:b/>
          <w:bCs/>
          <w:sz w:val="22"/>
          <w:szCs w:val="22"/>
        </w:rPr>
        <w:t xml:space="preserve">uarta – </w:t>
      </w:r>
      <w:r w:rsidRPr="00805AA2">
        <w:rPr>
          <w:sz w:val="22"/>
          <w:szCs w:val="22"/>
        </w:rPr>
        <w:t>Caso o(s) índice(s) estabelecido(s) para reajustamento venha(m) a ser extinto(s) ou de qualquer forma não possa(m) mais ser utilizado(s), será(</w:t>
      </w:r>
      <w:proofErr w:type="spellStart"/>
      <w:r w:rsidRPr="00805AA2">
        <w:rPr>
          <w:sz w:val="22"/>
          <w:szCs w:val="22"/>
        </w:rPr>
        <w:t>ão</w:t>
      </w:r>
      <w:proofErr w:type="spellEnd"/>
      <w:r w:rsidRPr="00805AA2">
        <w:rPr>
          <w:sz w:val="22"/>
          <w:szCs w:val="22"/>
        </w:rPr>
        <w:t>) adotado(s), em substituição, o(s) que vier(em) a ser determinado(s) pela legislação então em vigor.</w:t>
      </w:r>
    </w:p>
    <w:p w14:paraId="113CB483" w14:textId="77777777" w:rsidR="00C421E9" w:rsidRPr="00805AA2" w:rsidRDefault="00C421E9" w:rsidP="008D249F">
      <w:pPr>
        <w:pStyle w:val="Nivel2"/>
        <w:numPr>
          <w:ilvl w:val="0"/>
          <w:numId w:val="0"/>
        </w:numPr>
        <w:spacing w:before="0" w:after="0" w:line="240" w:lineRule="auto"/>
        <w:rPr>
          <w:sz w:val="22"/>
          <w:szCs w:val="22"/>
        </w:rPr>
      </w:pPr>
    </w:p>
    <w:p w14:paraId="60E5C640" w14:textId="62EE7D7F" w:rsidR="00C421E9" w:rsidRPr="00805AA2" w:rsidRDefault="00C421E9" w:rsidP="008D249F">
      <w:pPr>
        <w:pStyle w:val="Nivel2"/>
        <w:numPr>
          <w:ilvl w:val="0"/>
          <w:numId w:val="0"/>
        </w:numPr>
        <w:spacing w:before="0" w:after="0" w:line="240" w:lineRule="auto"/>
        <w:rPr>
          <w:sz w:val="22"/>
          <w:szCs w:val="22"/>
        </w:rPr>
      </w:pPr>
      <w:r w:rsidRPr="00805AA2">
        <w:rPr>
          <w:sz w:val="22"/>
          <w:szCs w:val="22"/>
        </w:rPr>
        <w:tab/>
      </w:r>
      <w:r w:rsidRPr="00805AA2">
        <w:rPr>
          <w:b/>
          <w:bCs/>
          <w:sz w:val="22"/>
          <w:szCs w:val="22"/>
        </w:rPr>
        <w:t xml:space="preserve">Subcláusula </w:t>
      </w:r>
      <w:r w:rsidR="0092419E" w:rsidRPr="00805AA2">
        <w:rPr>
          <w:b/>
          <w:bCs/>
          <w:sz w:val="22"/>
          <w:szCs w:val="22"/>
        </w:rPr>
        <w:t>Q</w:t>
      </w:r>
      <w:r w:rsidRPr="00805AA2">
        <w:rPr>
          <w:b/>
          <w:bCs/>
          <w:sz w:val="22"/>
          <w:szCs w:val="22"/>
        </w:rPr>
        <w:t xml:space="preserve">uinta – </w:t>
      </w:r>
      <w:r w:rsidRPr="00805AA2">
        <w:rPr>
          <w:sz w:val="22"/>
          <w:szCs w:val="22"/>
        </w:rPr>
        <w:t>Na ausência de previsão legal quanto ao índice substituto, as partes elegerão novo índice oficial, para reajustamento do preço do valor remanescente, por meio de termo aditivo.</w:t>
      </w:r>
    </w:p>
    <w:p w14:paraId="69F37C16" w14:textId="77777777" w:rsidR="00C421E9" w:rsidRPr="00805AA2" w:rsidRDefault="00C421E9" w:rsidP="008D249F">
      <w:pPr>
        <w:pStyle w:val="Nivel2"/>
        <w:numPr>
          <w:ilvl w:val="0"/>
          <w:numId w:val="0"/>
        </w:numPr>
        <w:spacing w:before="0" w:after="0" w:line="240" w:lineRule="auto"/>
        <w:rPr>
          <w:sz w:val="22"/>
          <w:szCs w:val="22"/>
        </w:rPr>
      </w:pPr>
    </w:p>
    <w:p w14:paraId="3CEC34FB" w14:textId="37622034" w:rsidR="00C421E9" w:rsidRPr="00805AA2" w:rsidRDefault="00C421E9" w:rsidP="008D249F">
      <w:pPr>
        <w:pStyle w:val="Nivel2"/>
        <w:numPr>
          <w:ilvl w:val="0"/>
          <w:numId w:val="0"/>
        </w:numPr>
        <w:spacing w:before="0" w:after="0" w:line="240" w:lineRule="auto"/>
        <w:rPr>
          <w:sz w:val="22"/>
          <w:szCs w:val="22"/>
        </w:rPr>
      </w:pPr>
      <w:r w:rsidRPr="00805AA2">
        <w:rPr>
          <w:sz w:val="22"/>
          <w:szCs w:val="22"/>
        </w:rPr>
        <w:tab/>
      </w:r>
      <w:r w:rsidRPr="00805AA2">
        <w:rPr>
          <w:b/>
          <w:bCs/>
          <w:sz w:val="22"/>
          <w:szCs w:val="22"/>
        </w:rPr>
        <w:t xml:space="preserve">Subcláusula </w:t>
      </w:r>
      <w:r w:rsidR="0092419E" w:rsidRPr="00805AA2">
        <w:rPr>
          <w:b/>
          <w:bCs/>
          <w:sz w:val="22"/>
          <w:szCs w:val="22"/>
        </w:rPr>
        <w:t>S</w:t>
      </w:r>
      <w:r w:rsidRPr="00805AA2">
        <w:rPr>
          <w:b/>
          <w:bCs/>
          <w:sz w:val="22"/>
          <w:szCs w:val="22"/>
        </w:rPr>
        <w:t xml:space="preserve">exta – </w:t>
      </w:r>
      <w:r w:rsidRPr="00805AA2">
        <w:rPr>
          <w:sz w:val="22"/>
          <w:szCs w:val="22"/>
        </w:rPr>
        <w:t>O reajuste será realizado por apostilamento.</w:t>
      </w:r>
    </w:p>
    <w:p w14:paraId="490A6874" w14:textId="77777777" w:rsidR="00C74B49" w:rsidRPr="00805AA2" w:rsidRDefault="00C74B49" w:rsidP="008D249F">
      <w:pPr>
        <w:pStyle w:val="Nivel2"/>
        <w:numPr>
          <w:ilvl w:val="0"/>
          <w:numId w:val="0"/>
        </w:numPr>
        <w:spacing w:before="0" w:after="0" w:line="240" w:lineRule="auto"/>
        <w:rPr>
          <w:sz w:val="22"/>
          <w:szCs w:val="22"/>
        </w:rPr>
      </w:pPr>
    </w:p>
    <w:p w14:paraId="26CCC547" w14:textId="77777777" w:rsidR="00C421E9" w:rsidRPr="00805AA2" w:rsidRDefault="00C421E9" w:rsidP="008D249F">
      <w:pPr>
        <w:jc w:val="both"/>
        <w:rPr>
          <w:rFonts w:ascii="Arial" w:hAnsi="Arial" w:cs="Arial"/>
          <w:b/>
          <w:sz w:val="22"/>
          <w:szCs w:val="22"/>
        </w:rPr>
      </w:pPr>
      <w:r w:rsidRPr="00805AA2">
        <w:rPr>
          <w:rFonts w:ascii="Arial" w:hAnsi="Arial" w:cs="Arial"/>
          <w:b/>
          <w:sz w:val="22"/>
          <w:szCs w:val="22"/>
        </w:rPr>
        <w:t>CLÁUSULA SÉTIMA – REVISÃO DE PREÇOS</w:t>
      </w:r>
    </w:p>
    <w:p w14:paraId="0D313D03" w14:textId="77777777" w:rsidR="00C421E9" w:rsidRPr="00805AA2" w:rsidRDefault="00C421E9" w:rsidP="008D249F">
      <w:pPr>
        <w:widowControl w:val="0"/>
        <w:jc w:val="both"/>
        <w:rPr>
          <w:rFonts w:ascii="Arial" w:hAnsi="Arial" w:cs="Arial"/>
          <w:sz w:val="22"/>
          <w:szCs w:val="22"/>
        </w:rPr>
      </w:pPr>
      <w:r w:rsidRPr="00805AA2">
        <w:rPr>
          <w:rFonts w:ascii="Arial" w:hAnsi="Arial" w:cs="Arial"/>
          <w:b/>
          <w:sz w:val="22"/>
          <w:szCs w:val="22"/>
        </w:rPr>
        <w:tab/>
      </w:r>
      <w:r w:rsidRPr="00805AA2">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34FE5051" w14:textId="77777777" w:rsidR="00C421E9" w:rsidRPr="00805AA2" w:rsidRDefault="00C421E9" w:rsidP="008D249F">
      <w:pPr>
        <w:widowControl w:val="0"/>
        <w:jc w:val="both"/>
        <w:rPr>
          <w:rFonts w:ascii="Arial" w:hAnsi="Arial" w:cs="Arial"/>
          <w:sz w:val="22"/>
          <w:szCs w:val="22"/>
        </w:rPr>
      </w:pPr>
    </w:p>
    <w:p w14:paraId="1B5BFE0F" w14:textId="4EE254A8" w:rsidR="00C421E9" w:rsidRPr="00805AA2" w:rsidRDefault="00C421E9" w:rsidP="008D249F">
      <w:pPr>
        <w:widowControl w:val="0"/>
        <w:ind w:firstLine="709"/>
        <w:jc w:val="both"/>
        <w:rPr>
          <w:rFonts w:ascii="Arial" w:hAnsi="Arial" w:cs="Arial"/>
          <w:sz w:val="22"/>
          <w:szCs w:val="22"/>
        </w:rPr>
      </w:pPr>
      <w:r w:rsidRPr="00805AA2">
        <w:rPr>
          <w:rFonts w:ascii="Arial" w:hAnsi="Arial" w:cs="Arial"/>
          <w:b/>
          <w:bCs/>
          <w:sz w:val="22"/>
          <w:szCs w:val="22"/>
        </w:rPr>
        <w:t xml:space="preserve">Subcláusula </w:t>
      </w:r>
      <w:r w:rsidR="0092419E" w:rsidRPr="00805AA2">
        <w:rPr>
          <w:rFonts w:ascii="Arial" w:hAnsi="Arial" w:cs="Arial"/>
          <w:b/>
          <w:bCs/>
          <w:sz w:val="22"/>
          <w:szCs w:val="22"/>
        </w:rPr>
        <w:t>P</w:t>
      </w:r>
      <w:r w:rsidRPr="00805AA2">
        <w:rPr>
          <w:rFonts w:ascii="Arial" w:hAnsi="Arial" w:cs="Arial"/>
          <w:b/>
          <w:bCs/>
          <w:sz w:val="22"/>
          <w:szCs w:val="22"/>
        </w:rPr>
        <w:t>rimeira</w:t>
      </w:r>
      <w:r w:rsidRPr="00805AA2">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332E35A1" w14:textId="77777777" w:rsidR="00C421E9" w:rsidRPr="00805AA2" w:rsidRDefault="00C421E9" w:rsidP="008D249F">
      <w:pPr>
        <w:widowControl w:val="0"/>
        <w:ind w:firstLine="709"/>
        <w:jc w:val="both"/>
        <w:rPr>
          <w:rFonts w:ascii="Arial" w:hAnsi="Arial" w:cs="Arial"/>
          <w:sz w:val="22"/>
          <w:szCs w:val="22"/>
        </w:rPr>
      </w:pPr>
    </w:p>
    <w:p w14:paraId="0ECC3377" w14:textId="06BED424" w:rsidR="00C421E9" w:rsidRPr="00805AA2" w:rsidRDefault="00C421E9" w:rsidP="008D249F">
      <w:pPr>
        <w:widowControl w:val="0"/>
        <w:ind w:firstLine="709"/>
        <w:jc w:val="both"/>
        <w:rPr>
          <w:rFonts w:ascii="Arial" w:hAnsi="Arial" w:cs="Arial"/>
          <w:sz w:val="22"/>
          <w:szCs w:val="22"/>
        </w:rPr>
      </w:pPr>
      <w:r w:rsidRPr="00805AA2">
        <w:rPr>
          <w:rFonts w:ascii="Arial" w:hAnsi="Arial" w:cs="Arial"/>
          <w:b/>
          <w:bCs/>
          <w:sz w:val="22"/>
          <w:szCs w:val="22"/>
        </w:rPr>
        <w:t xml:space="preserve">Subcláusula </w:t>
      </w:r>
      <w:r w:rsidR="0092419E" w:rsidRPr="00805AA2">
        <w:rPr>
          <w:rFonts w:ascii="Arial" w:hAnsi="Arial" w:cs="Arial"/>
          <w:b/>
          <w:bCs/>
          <w:sz w:val="22"/>
          <w:szCs w:val="22"/>
        </w:rPr>
        <w:t>S</w:t>
      </w:r>
      <w:r w:rsidRPr="00805AA2">
        <w:rPr>
          <w:rFonts w:ascii="Arial" w:hAnsi="Arial" w:cs="Arial"/>
          <w:b/>
          <w:bCs/>
          <w:sz w:val="22"/>
          <w:szCs w:val="22"/>
        </w:rPr>
        <w:t>egunda</w:t>
      </w:r>
      <w:r w:rsidRPr="00805AA2">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w:t>
      </w:r>
      <w:r w:rsidR="00D121CF" w:rsidRPr="00805AA2">
        <w:rPr>
          <w:rFonts w:ascii="Arial" w:hAnsi="Arial" w:cs="Arial"/>
          <w:sz w:val="22"/>
          <w:szCs w:val="22"/>
        </w:rPr>
        <w:t>de a</w:t>
      </w:r>
      <w:r w:rsidRPr="00805AA2">
        <w:rPr>
          <w:rFonts w:ascii="Arial" w:hAnsi="Arial" w:cs="Arial"/>
          <w:sz w:val="22"/>
          <w:szCs w:val="22"/>
        </w:rPr>
        <w:t xml:space="preserve"> pretensão recair apenas sobre um ou alguns dos itens, vez que o reequilíbrio se estabelece sobre o contrato como um todo e não apenas sobre um ou alguns itens/lotes isolados.</w:t>
      </w:r>
    </w:p>
    <w:p w14:paraId="4ADF04C4" w14:textId="77777777" w:rsidR="00C421E9" w:rsidRPr="00805AA2" w:rsidRDefault="00C421E9" w:rsidP="008D249F">
      <w:pPr>
        <w:widowControl w:val="0"/>
        <w:ind w:firstLine="709"/>
        <w:jc w:val="both"/>
        <w:rPr>
          <w:rFonts w:ascii="Arial" w:hAnsi="Arial" w:cs="Arial"/>
          <w:sz w:val="22"/>
          <w:szCs w:val="22"/>
        </w:rPr>
      </w:pPr>
    </w:p>
    <w:p w14:paraId="68C6B74E" w14:textId="012A9EAE" w:rsidR="00C421E9" w:rsidRPr="00805AA2" w:rsidRDefault="00C421E9" w:rsidP="008D249F">
      <w:pPr>
        <w:jc w:val="both"/>
        <w:rPr>
          <w:rFonts w:ascii="Arial" w:hAnsi="Arial" w:cs="Arial"/>
          <w:sz w:val="22"/>
          <w:szCs w:val="22"/>
        </w:rPr>
      </w:pPr>
      <w:r w:rsidRPr="00805AA2">
        <w:rPr>
          <w:rFonts w:ascii="Arial" w:hAnsi="Arial" w:cs="Arial"/>
          <w:b/>
          <w:sz w:val="22"/>
          <w:szCs w:val="22"/>
        </w:rPr>
        <w:lastRenderedPageBreak/>
        <w:tab/>
        <w:t xml:space="preserve">Subcláusula </w:t>
      </w:r>
      <w:r w:rsidR="0092419E" w:rsidRPr="00805AA2">
        <w:rPr>
          <w:rFonts w:ascii="Arial" w:hAnsi="Arial" w:cs="Arial"/>
          <w:b/>
          <w:sz w:val="22"/>
          <w:szCs w:val="22"/>
        </w:rPr>
        <w:t>T</w:t>
      </w:r>
      <w:r w:rsidRPr="00805AA2">
        <w:rPr>
          <w:rFonts w:ascii="Arial" w:hAnsi="Arial" w:cs="Arial"/>
          <w:b/>
          <w:sz w:val="22"/>
          <w:szCs w:val="22"/>
        </w:rPr>
        <w:t xml:space="preserve">erceira </w:t>
      </w:r>
      <w:r w:rsidRPr="00805AA2">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2A731EF4" w14:textId="77777777" w:rsidR="00C421E9" w:rsidRPr="00805AA2" w:rsidRDefault="00C421E9" w:rsidP="008D249F">
      <w:pPr>
        <w:jc w:val="both"/>
        <w:rPr>
          <w:rFonts w:ascii="Arial" w:hAnsi="Arial" w:cs="Arial"/>
          <w:b/>
          <w:sz w:val="22"/>
          <w:szCs w:val="22"/>
        </w:rPr>
      </w:pPr>
    </w:p>
    <w:p w14:paraId="1D773489" w14:textId="77777777" w:rsidR="00C421E9" w:rsidRPr="00805AA2" w:rsidRDefault="00C421E9" w:rsidP="008D249F">
      <w:pPr>
        <w:jc w:val="both"/>
        <w:rPr>
          <w:rFonts w:ascii="Arial" w:hAnsi="Arial" w:cs="Arial"/>
          <w:b/>
          <w:sz w:val="22"/>
          <w:szCs w:val="22"/>
        </w:rPr>
      </w:pPr>
      <w:r w:rsidRPr="00805AA2">
        <w:rPr>
          <w:rFonts w:ascii="Arial" w:hAnsi="Arial" w:cs="Arial"/>
          <w:b/>
          <w:sz w:val="22"/>
          <w:szCs w:val="22"/>
        </w:rPr>
        <w:t>CLÁUSULA OITAVA – PRAZO DE VIGÊNCIA E GARANTIA CONTRATUAL</w:t>
      </w:r>
    </w:p>
    <w:p w14:paraId="551A433B" w14:textId="259D08C4" w:rsidR="00C421E9" w:rsidRPr="00805AA2" w:rsidRDefault="00C421E9" w:rsidP="008D249F">
      <w:pPr>
        <w:jc w:val="both"/>
        <w:rPr>
          <w:rFonts w:ascii="Arial" w:hAnsi="Arial" w:cs="Arial"/>
          <w:sz w:val="22"/>
          <w:szCs w:val="22"/>
        </w:rPr>
      </w:pPr>
      <w:r w:rsidRPr="00805AA2">
        <w:rPr>
          <w:rFonts w:ascii="Arial" w:hAnsi="Arial" w:cs="Arial"/>
          <w:sz w:val="22"/>
          <w:szCs w:val="22"/>
        </w:rPr>
        <w:tab/>
        <w:t>A vigência contratual será de 12 (doze) meses, contados a partir da assinatura do Contrato, prorrogável por até 1</w:t>
      </w:r>
      <w:r w:rsidR="00E32A0B" w:rsidRPr="00805AA2">
        <w:rPr>
          <w:rFonts w:ascii="Arial" w:hAnsi="Arial" w:cs="Arial"/>
          <w:sz w:val="22"/>
          <w:szCs w:val="22"/>
        </w:rPr>
        <w:t>20</w:t>
      </w:r>
      <w:r w:rsidRPr="00805AA2">
        <w:rPr>
          <w:rFonts w:ascii="Arial" w:hAnsi="Arial" w:cs="Arial"/>
          <w:sz w:val="22"/>
          <w:szCs w:val="22"/>
        </w:rPr>
        <w:t xml:space="preserve"> (</w:t>
      </w:r>
      <w:r w:rsidR="00E32A0B" w:rsidRPr="00805AA2">
        <w:rPr>
          <w:rFonts w:ascii="Arial" w:hAnsi="Arial" w:cs="Arial"/>
          <w:sz w:val="22"/>
          <w:szCs w:val="22"/>
        </w:rPr>
        <w:t>cento e vinte</w:t>
      </w:r>
      <w:r w:rsidRPr="00805AA2">
        <w:rPr>
          <w:rFonts w:ascii="Arial" w:hAnsi="Arial" w:cs="Arial"/>
          <w:sz w:val="22"/>
          <w:szCs w:val="22"/>
        </w:rPr>
        <w:t xml:space="preserve">) </w:t>
      </w:r>
      <w:r w:rsidR="00E32A0B" w:rsidRPr="00805AA2">
        <w:rPr>
          <w:rFonts w:ascii="Arial" w:hAnsi="Arial" w:cs="Arial"/>
          <w:sz w:val="22"/>
          <w:szCs w:val="22"/>
        </w:rPr>
        <w:t>meses</w:t>
      </w:r>
      <w:r w:rsidRPr="00805AA2">
        <w:rPr>
          <w:rFonts w:ascii="Arial" w:hAnsi="Arial" w:cs="Arial"/>
          <w:sz w:val="22"/>
          <w:szCs w:val="22"/>
        </w:rPr>
        <w:t>, na forma do artigo 107 da Lei Federal nº 14.133/2021.</w:t>
      </w:r>
    </w:p>
    <w:p w14:paraId="6B920A5F" w14:textId="77777777" w:rsidR="00C421E9" w:rsidRPr="00805AA2" w:rsidRDefault="00C421E9" w:rsidP="008D249F">
      <w:pPr>
        <w:jc w:val="both"/>
        <w:rPr>
          <w:rFonts w:ascii="Arial" w:hAnsi="Arial" w:cs="Arial"/>
          <w:sz w:val="22"/>
          <w:szCs w:val="22"/>
        </w:rPr>
      </w:pPr>
    </w:p>
    <w:p w14:paraId="5CA4BEF1" w14:textId="77777777" w:rsidR="00C421E9" w:rsidRPr="00805AA2" w:rsidRDefault="00C421E9" w:rsidP="008D249F">
      <w:pPr>
        <w:jc w:val="both"/>
        <w:rPr>
          <w:rFonts w:ascii="Arial" w:hAnsi="Arial" w:cs="Arial"/>
          <w:sz w:val="22"/>
          <w:szCs w:val="22"/>
        </w:rPr>
      </w:pPr>
      <w:r w:rsidRPr="00805AA2">
        <w:rPr>
          <w:rFonts w:ascii="Arial" w:hAnsi="Arial" w:cs="Arial"/>
          <w:sz w:val="22"/>
          <w:szCs w:val="22"/>
        </w:rPr>
        <w:tab/>
      </w:r>
      <w:r w:rsidRPr="00805AA2">
        <w:rPr>
          <w:rFonts w:ascii="Arial" w:hAnsi="Arial" w:cs="Arial"/>
          <w:b/>
          <w:bCs/>
          <w:sz w:val="22"/>
          <w:szCs w:val="22"/>
        </w:rPr>
        <w:t>Subcláusula Primeira</w:t>
      </w:r>
      <w:r w:rsidRPr="00805AA2">
        <w:rPr>
          <w:rFonts w:ascii="Arial" w:hAnsi="Arial" w:cs="Arial"/>
          <w:sz w:val="22"/>
          <w:szCs w:val="22"/>
        </w:rPr>
        <w:t xml:space="preserve"> – Caso o Contrato seja prorrogado, o Contratante terá direito às mesmas condições para cada período de vigência de seus aditivos.</w:t>
      </w:r>
    </w:p>
    <w:p w14:paraId="373E1B10" w14:textId="77777777" w:rsidR="00C421E9" w:rsidRPr="00805AA2" w:rsidRDefault="00C421E9" w:rsidP="008D249F">
      <w:pPr>
        <w:jc w:val="both"/>
        <w:rPr>
          <w:rFonts w:ascii="Arial" w:hAnsi="Arial" w:cs="Arial"/>
          <w:sz w:val="22"/>
          <w:szCs w:val="22"/>
        </w:rPr>
      </w:pPr>
    </w:p>
    <w:p w14:paraId="64A103C9" w14:textId="77777777" w:rsidR="00C421E9" w:rsidRPr="00805AA2" w:rsidRDefault="00C421E9" w:rsidP="008D249F">
      <w:pPr>
        <w:jc w:val="both"/>
        <w:rPr>
          <w:rFonts w:ascii="Arial" w:hAnsi="Arial" w:cs="Arial"/>
          <w:sz w:val="22"/>
          <w:szCs w:val="22"/>
        </w:rPr>
      </w:pPr>
      <w:r w:rsidRPr="00805AA2">
        <w:rPr>
          <w:rFonts w:ascii="Arial" w:hAnsi="Arial" w:cs="Arial"/>
          <w:sz w:val="22"/>
          <w:szCs w:val="22"/>
        </w:rPr>
        <w:tab/>
      </w:r>
      <w:r w:rsidRPr="00805AA2">
        <w:rPr>
          <w:rFonts w:ascii="Arial" w:hAnsi="Arial" w:cs="Arial"/>
          <w:b/>
          <w:sz w:val="22"/>
          <w:szCs w:val="22"/>
        </w:rPr>
        <w:t xml:space="preserve">Subcláusula Segunda </w:t>
      </w:r>
      <w:r w:rsidRPr="00805AA2">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101B2118" w14:textId="77777777" w:rsidR="00C421E9" w:rsidRPr="00805AA2" w:rsidRDefault="00C421E9" w:rsidP="008D249F">
      <w:pPr>
        <w:jc w:val="both"/>
        <w:rPr>
          <w:rFonts w:ascii="Arial" w:hAnsi="Arial" w:cs="Arial"/>
          <w:sz w:val="22"/>
          <w:szCs w:val="22"/>
        </w:rPr>
      </w:pPr>
    </w:p>
    <w:p w14:paraId="7BD15ED8" w14:textId="77777777" w:rsidR="00C421E9" w:rsidRPr="00805AA2" w:rsidRDefault="00C421E9" w:rsidP="008D249F">
      <w:pPr>
        <w:jc w:val="both"/>
        <w:rPr>
          <w:rFonts w:ascii="Arial" w:hAnsi="Arial" w:cs="Arial"/>
          <w:color w:val="FF0000"/>
          <w:sz w:val="22"/>
          <w:szCs w:val="22"/>
        </w:rPr>
      </w:pPr>
      <w:r w:rsidRPr="00805AA2">
        <w:rPr>
          <w:rFonts w:ascii="Arial" w:hAnsi="Arial" w:cs="Arial"/>
          <w:sz w:val="22"/>
          <w:szCs w:val="22"/>
        </w:rPr>
        <w:tab/>
      </w:r>
      <w:r w:rsidRPr="00805AA2">
        <w:rPr>
          <w:rFonts w:ascii="Arial" w:hAnsi="Arial" w:cs="Arial"/>
          <w:b/>
          <w:bCs/>
          <w:sz w:val="22"/>
          <w:szCs w:val="22"/>
        </w:rPr>
        <w:t>Subcláusula Terceira</w:t>
      </w:r>
      <w:r w:rsidRPr="00805AA2">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o contratado.</w:t>
      </w:r>
    </w:p>
    <w:p w14:paraId="2A308F76" w14:textId="77777777" w:rsidR="00C421E9" w:rsidRPr="00805AA2" w:rsidRDefault="00C421E9" w:rsidP="008D249F">
      <w:pPr>
        <w:jc w:val="both"/>
        <w:rPr>
          <w:rFonts w:ascii="Arial" w:hAnsi="Arial" w:cs="Arial"/>
          <w:color w:val="000000"/>
          <w:sz w:val="22"/>
          <w:szCs w:val="22"/>
        </w:rPr>
      </w:pPr>
    </w:p>
    <w:p w14:paraId="23FC799C" w14:textId="77777777" w:rsidR="00C421E9" w:rsidRPr="00805AA2" w:rsidRDefault="00C421E9" w:rsidP="008D249F">
      <w:pPr>
        <w:jc w:val="both"/>
        <w:rPr>
          <w:rFonts w:ascii="Arial" w:hAnsi="Arial" w:cs="Arial"/>
          <w:b/>
          <w:sz w:val="22"/>
          <w:szCs w:val="22"/>
        </w:rPr>
      </w:pPr>
      <w:r w:rsidRPr="00805AA2">
        <w:rPr>
          <w:rFonts w:ascii="Arial" w:hAnsi="Arial" w:cs="Arial"/>
          <w:b/>
          <w:sz w:val="22"/>
          <w:szCs w:val="22"/>
        </w:rPr>
        <w:t>CLÁUSULA NONA – DIREITOS E RESPONSABILIDADES DAS PARTES</w:t>
      </w:r>
    </w:p>
    <w:p w14:paraId="43BDBA0C" w14:textId="45298DB0" w:rsidR="00C421E9" w:rsidRPr="00805AA2" w:rsidRDefault="00C421E9" w:rsidP="008D249F">
      <w:pPr>
        <w:rPr>
          <w:rFonts w:ascii="Arial" w:hAnsi="Arial" w:cs="Arial"/>
          <w:sz w:val="22"/>
          <w:szCs w:val="22"/>
        </w:rPr>
      </w:pPr>
      <w:r w:rsidRPr="00805AA2">
        <w:rPr>
          <w:rFonts w:ascii="Arial" w:hAnsi="Arial" w:cs="Arial"/>
          <w:b/>
          <w:sz w:val="22"/>
          <w:szCs w:val="22"/>
        </w:rPr>
        <w:tab/>
      </w:r>
      <w:r w:rsidRPr="00805AA2">
        <w:rPr>
          <w:rFonts w:ascii="Arial" w:hAnsi="Arial" w:cs="Arial"/>
          <w:sz w:val="22"/>
          <w:szCs w:val="22"/>
        </w:rPr>
        <w:t xml:space="preserve">Constituem direitos do Contratante receber o objeto deste Contrato nas condições avençadas e da Contratada </w:t>
      </w:r>
      <w:r w:rsidR="00212A7A" w:rsidRPr="00805AA2">
        <w:rPr>
          <w:rFonts w:ascii="Arial" w:hAnsi="Arial" w:cs="Arial"/>
          <w:sz w:val="22"/>
          <w:szCs w:val="22"/>
        </w:rPr>
        <w:t xml:space="preserve">receber </w:t>
      </w:r>
      <w:r w:rsidRPr="00805AA2">
        <w:rPr>
          <w:rFonts w:ascii="Arial" w:hAnsi="Arial" w:cs="Arial"/>
          <w:sz w:val="22"/>
          <w:szCs w:val="22"/>
        </w:rPr>
        <w:t>o valor ajustado na forma e prazo convencionados. Os direitos e deveres das partes encontram-se inseridos na Lei Federal nº 14.133/2021; Lei Federal nº 8.078/90 – Código de Defesa do Consumidor e supletivamente no Código Civil Brasileiro.</w:t>
      </w:r>
    </w:p>
    <w:p w14:paraId="10CC9705" w14:textId="03FB600F" w:rsidR="00EA7E38" w:rsidRPr="00805AA2" w:rsidRDefault="00C421E9" w:rsidP="008D249F">
      <w:pPr>
        <w:jc w:val="both"/>
        <w:rPr>
          <w:rFonts w:ascii="Arial" w:hAnsi="Arial" w:cs="Arial"/>
          <w:sz w:val="22"/>
          <w:szCs w:val="22"/>
        </w:rPr>
      </w:pPr>
      <w:r w:rsidRPr="00805AA2">
        <w:rPr>
          <w:rFonts w:ascii="Arial" w:hAnsi="Arial" w:cs="Arial"/>
          <w:sz w:val="22"/>
          <w:szCs w:val="22"/>
        </w:rPr>
        <w:tab/>
      </w:r>
      <w:r w:rsidRPr="00805AA2">
        <w:rPr>
          <w:rFonts w:ascii="Arial" w:hAnsi="Arial" w:cs="Arial"/>
          <w:sz w:val="22"/>
          <w:szCs w:val="22"/>
        </w:rPr>
        <w:tab/>
      </w:r>
    </w:p>
    <w:p w14:paraId="49E07FC2" w14:textId="093197C3" w:rsidR="006909B8" w:rsidRPr="00805AA2" w:rsidRDefault="00C421E9" w:rsidP="008D249F">
      <w:pPr>
        <w:jc w:val="both"/>
        <w:rPr>
          <w:rFonts w:ascii="Arial" w:hAnsi="Arial" w:cs="Arial"/>
          <w:sz w:val="22"/>
          <w:szCs w:val="22"/>
        </w:rPr>
      </w:pPr>
      <w:r w:rsidRPr="00805AA2">
        <w:rPr>
          <w:rFonts w:ascii="Arial" w:hAnsi="Arial" w:cs="Arial"/>
          <w:sz w:val="22"/>
          <w:szCs w:val="22"/>
        </w:rPr>
        <w:tab/>
      </w:r>
      <w:r w:rsidRPr="00805AA2">
        <w:rPr>
          <w:rFonts w:ascii="Arial" w:hAnsi="Arial" w:cs="Arial"/>
          <w:b/>
          <w:sz w:val="22"/>
          <w:szCs w:val="22"/>
        </w:rPr>
        <w:t xml:space="preserve">Subcláusula Primeira </w:t>
      </w:r>
      <w:r w:rsidRPr="00805AA2">
        <w:rPr>
          <w:rFonts w:ascii="Arial" w:hAnsi="Arial" w:cs="Arial"/>
          <w:sz w:val="22"/>
          <w:szCs w:val="22"/>
        </w:rPr>
        <w:t>– Constituem obrigações do Contratante:</w:t>
      </w:r>
    </w:p>
    <w:p w14:paraId="4C8C0D02" w14:textId="2CF72C0C" w:rsidR="001F419A" w:rsidRPr="00582190" w:rsidRDefault="001F419A" w:rsidP="008D249F">
      <w:pPr>
        <w:numPr>
          <w:ilvl w:val="0"/>
          <w:numId w:val="1"/>
        </w:numPr>
        <w:jc w:val="both"/>
        <w:rPr>
          <w:rFonts w:ascii="Arial" w:hAnsi="Arial" w:cs="Arial"/>
          <w:bCs/>
          <w:sz w:val="22"/>
          <w:szCs w:val="22"/>
        </w:rPr>
      </w:pPr>
      <w:r w:rsidRPr="00582190">
        <w:rPr>
          <w:rFonts w:ascii="Arial" w:hAnsi="Arial" w:cs="Arial"/>
          <w:bCs/>
          <w:sz w:val="22"/>
          <w:szCs w:val="22"/>
        </w:rPr>
        <w:t>Exigir o cumprimento de todas as obrigações assumidas pela Contratada, de acordo com as condições deste Contrato, do Edital e seus anexos e do Termo de Referência;</w:t>
      </w:r>
    </w:p>
    <w:p w14:paraId="1C173DD4" w14:textId="46A7A18C" w:rsidR="00C74B49" w:rsidRPr="00582190" w:rsidRDefault="00C74B49" w:rsidP="008D249F">
      <w:pPr>
        <w:numPr>
          <w:ilvl w:val="0"/>
          <w:numId w:val="1"/>
        </w:numPr>
        <w:jc w:val="both"/>
        <w:rPr>
          <w:rFonts w:ascii="Arial" w:hAnsi="Arial" w:cs="Arial"/>
          <w:bCs/>
          <w:sz w:val="22"/>
          <w:szCs w:val="22"/>
        </w:rPr>
      </w:pPr>
      <w:r w:rsidRPr="00582190">
        <w:rPr>
          <w:rFonts w:ascii="Arial" w:hAnsi="Arial" w:cs="Arial"/>
          <w:bCs/>
          <w:sz w:val="22"/>
          <w:szCs w:val="22"/>
        </w:rPr>
        <w:t>Assegurar o acesso dos empregados da empresa contratada, quando devidamente identificados por crachás e/ou uniformizados, aos locais em que devam executar as tarefas;</w:t>
      </w:r>
    </w:p>
    <w:p w14:paraId="0BB8ABE8" w14:textId="60F11755" w:rsidR="00C74B49" w:rsidRPr="00582190" w:rsidRDefault="00C74B49" w:rsidP="008D249F">
      <w:pPr>
        <w:numPr>
          <w:ilvl w:val="0"/>
          <w:numId w:val="1"/>
        </w:numPr>
        <w:jc w:val="both"/>
        <w:rPr>
          <w:rFonts w:ascii="Arial" w:hAnsi="Arial" w:cs="Arial"/>
          <w:sz w:val="22"/>
          <w:szCs w:val="22"/>
        </w:rPr>
      </w:pPr>
      <w:r w:rsidRPr="00582190">
        <w:rPr>
          <w:rFonts w:ascii="Arial" w:hAnsi="Arial" w:cs="Arial"/>
          <w:sz w:val="22"/>
          <w:szCs w:val="22"/>
          <w:lang w:eastAsia="ar-SA"/>
        </w:rPr>
        <w:t xml:space="preserve">Proporcionar todas as facilidades </w:t>
      </w:r>
      <w:r w:rsidRPr="00582190">
        <w:rPr>
          <w:rFonts w:ascii="Arial" w:hAnsi="Arial" w:cs="Arial"/>
          <w:bCs/>
          <w:sz w:val="22"/>
          <w:szCs w:val="22"/>
        </w:rPr>
        <w:t>para que a empresa contratada possa desempenhar seu serviço dentro das especificações</w:t>
      </w:r>
      <w:r w:rsidR="000D6AD1" w:rsidRPr="00582190">
        <w:rPr>
          <w:rFonts w:ascii="Arial" w:hAnsi="Arial" w:cs="Arial"/>
          <w:bCs/>
          <w:sz w:val="22"/>
          <w:szCs w:val="22"/>
        </w:rPr>
        <w:t xml:space="preserve"> de acordo com as condições deste Contrato, do Edital e seus anexos e do Termo de Referência;</w:t>
      </w:r>
    </w:p>
    <w:p w14:paraId="37CA1631" w14:textId="6CCCC5F9" w:rsidR="00C421E9" w:rsidRPr="00582190" w:rsidRDefault="000D6AD1" w:rsidP="008D249F">
      <w:pPr>
        <w:numPr>
          <w:ilvl w:val="0"/>
          <w:numId w:val="1"/>
        </w:numPr>
        <w:jc w:val="both"/>
        <w:rPr>
          <w:rFonts w:ascii="Arial" w:hAnsi="Arial" w:cs="Arial"/>
          <w:sz w:val="22"/>
          <w:szCs w:val="22"/>
        </w:rPr>
      </w:pPr>
      <w:r w:rsidRPr="00582190">
        <w:rPr>
          <w:rFonts w:ascii="Arial" w:hAnsi="Arial" w:cs="Arial"/>
          <w:sz w:val="22"/>
          <w:szCs w:val="22"/>
          <w:lang w:eastAsia="ar-SA"/>
        </w:rPr>
        <w:t>Exercer a fiscalização, examinando quanto ao cumprimento</w:t>
      </w:r>
      <w:r w:rsidRPr="00582190">
        <w:rPr>
          <w:rFonts w:ascii="Arial" w:hAnsi="Arial" w:cs="Arial"/>
          <w:bCs/>
          <w:sz w:val="22"/>
          <w:szCs w:val="22"/>
        </w:rPr>
        <w:t xml:space="preserve"> especificações de acordo com as condições deste Contrato, do Edital e seus anexos e do Termo de Referência;</w:t>
      </w:r>
    </w:p>
    <w:p w14:paraId="2A8E61E2" w14:textId="3467B200" w:rsidR="006909B8" w:rsidRPr="00582190" w:rsidRDefault="006909B8" w:rsidP="008D249F">
      <w:pPr>
        <w:numPr>
          <w:ilvl w:val="0"/>
          <w:numId w:val="1"/>
        </w:numPr>
        <w:jc w:val="both"/>
        <w:rPr>
          <w:rFonts w:ascii="Arial" w:hAnsi="Arial" w:cs="Arial"/>
          <w:sz w:val="22"/>
          <w:szCs w:val="22"/>
        </w:rPr>
      </w:pPr>
      <w:r w:rsidRPr="00582190">
        <w:rPr>
          <w:rFonts w:ascii="Arial" w:hAnsi="Arial" w:cs="Arial"/>
          <w:bCs/>
          <w:sz w:val="22"/>
          <w:szCs w:val="22"/>
        </w:rPr>
        <w:t>Prestar as informações e esclarecimentos necessários ao desenvolvimento das tarefas</w:t>
      </w:r>
      <w:r w:rsidR="000D6AD1" w:rsidRPr="00582190">
        <w:rPr>
          <w:rFonts w:ascii="Arial" w:hAnsi="Arial" w:cs="Arial"/>
          <w:bCs/>
          <w:sz w:val="22"/>
          <w:szCs w:val="22"/>
        </w:rPr>
        <w:t>;</w:t>
      </w:r>
    </w:p>
    <w:p w14:paraId="1DAEE160" w14:textId="77777777" w:rsidR="000D6AD1" w:rsidRPr="00582190" w:rsidRDefault="000D6AD1" w:rsidP="008D249F">
      <w:pPr>
        <w:numPr>
          <w:ilvl w:val="0"/>
          <w:numId w:val="1"/>
        </w:numPr>
        <w:jc w:val="both"/>
        <w:rPr>
          <w:rFonts w:ascii="Arial" w:hAnsi="Arial" w:cs="Arial"/>
          <w:sz w:val="22"/>
          <w:szCs w:val="22"/>
        </w:rPr>
      </w:pPr>
      <w:r w:rsidRPr="00582190">
        <w:rPr>
          <w:rFonts w:ascii="Arial" w:hAnsi="Arial" w:cs="Arial"/>
          <w:bCs/>
          <w:sz w:val="22"/>
          <w:szCs w:val="22"/>
        </w:rPr>
        <w:t>Pagar à Contratada o valor resultante da prestação do serviço, no prazo e condições estabelecidas no Edital, Contrato e Anexos;</w:t>
      </w:r>
    </w:p>
    <w:p w14:paraId="67592119" w14:textId="77777777" w:rsidR="00BA1072" w:rsidRPr="00582190" w:rsidRDefault="006909B8" w:rsidP="008D249F">
      <w:pPr>
        <w:numPr>
          <w:ilvl w:val="0"/>
          <w:numId w:val="1"/>
        </w:numPr>
        <w:jc w:val="both"/>
        <w:rPr>
          <w:rFonts w:ascii="Arial" w:hAnsi="Arial" w:cs="Arial"/>
          <w:sz w:val="22"/>
          <w:szCs w:val="22"/>
        </w:rPr>
      </w:pPr>
      <w:r w:rsidRPr="00582190">
        <w:rPr>
          <w:rFonts w:ascii="Arial" w:hAnsi="Arial" w:cs="Arial"/>
          <w:bCs/>
          <w:sz w:val="22"/>
          <w:szCs w:val="22"/>
        </w:rPr>
        <w:t>Comunicar a Contratada qualquer irregularidade na prestação dos serviços e interromper imediatamente a sua execução, se for o caso;</w:t>
      </w:r>
    </w:p>
    <w:p w14:paraId="429C7EA0" w14:textId="77777777" w:rsidR="00BA1072" w:rsidRPr="00582190" w:rsidRDefault="00BA1072" w:rsidP="008D249F">
      <w:pPr>
        <w:pStyle w:val="PargrafodaLista"/>
        <w:numPr>
          <w:ilvl w:val="0"/>
          <w:numId w:val="1"/>
        </w:numPr>
        <w:spacing w:after="120" w:line="240" w:lineRule="auto"/>
        <w:jc w:val="both"/>
        <w:rPr>
          <w:rFonts w:ascii="Arial" w:hAnsi="Arial" w:cs="Arial"/>
        </w:rPr>
      </w:pPr>
      <w:r w:rsidRPr="00582190">
        <w:rPr>
          <w:rFonts w:ascii="Arial" w:hAnsi="Arial" w:cs="Arial"/>
        </w:rPr>
        <w:t>Acompanhar, fiscalizar, conferir e avaliar a execução do Contrato por um representante especialmente designado;</w:t>
      </w:r>
    </w:p>
    <w:p w14:paraId="49A4FF46" w14:textId="149F696F" w:rsidR="00BA1072" w:rsidRPr="00582190" w:rsidRDefault="001F419A" w:rsidP="008D249F">
      <w:pPr>
        <w:pStyle w:val="PargrafodaLista"/>
        <w:numPr>
          <w:ilvl w:val="0"/>
          <w:numId w:val="1"/>
        </w:numPr>
        <w:spacing w:after="120" w:line="240" w:lineRule="auto"/>
        <w:jc w:val="both"/>
        <w:rPr>
          <w:rFonts w:ascii="Arial" w:hAnsi="Arial" w:cs="Arial"/>
        </w:rPr>
      </w:pPr>
      <w:r w:rsidRPr="00582190">
        <w:rPr>
          <w:rFonts w:ascii="Arial" w:hAnsi="Arial" w:cs="Arial"/>
        </w:rPr>
        <w:t xml:space="preserve">Notificar a Contratada, por escrito, </w:t>
      </w:r>
      <w:r w:rsidR="00BA1072" w:rsidRPr="00582190">
        <w:rPr>
          <w:rFonts w:ascii="Arial" w:hAnsi="Arial" w:cs="Arial"/>
        </w:rPr>
        <w:t>a respeito da ocorrência de eventuais imperfeições observadas no curso de execução do objeto, fixando prazo para a sua correção;</w:t>
      </w:r>
    </w:p>
    <w:p w14:paraId="0FF961DA" w14:textId="77777777" w:rsidR="00BA1072" w:rsidRPr="00582190" w:rsidRDefault="00BA1072" w:rsidP="008D249F">
      <w:pPr>
        <w:pStyle w:val="PargrafodaLista"/>
        <w:numPr>
          <w:ilvl w:val="0"/>
          <w:numId w:val="1"/>
        </w:numPr>
        <w:spacing w:after="120" w:line="240" w:lineRule="auto"/>
        <w:jc w:val="both"/>
        <w:rPr>
          <w:rFonts w:ascii="Arial" w:hAnsi="Arial" w:cs="Arial"/>
        </w:rPr>
      </w:pPr>
      <w:r w:rsidRPr="00582190">
        <w:rPr>
          <w:rFonts w:ascii="Arial" w:hAnsi="Arial" w:cs="Arial"/>
        </w:rPr>
        <w:lastRenderedPageBreak/>
        <w:t>Rejeitar, justificadamente, no todo ou em parte, a execução do objeto realizada em</w:t>
      </w:r>
      <w:r w:rsidRPr="00582190">
        <w:rPr>
          <w:rFonts w:ascii="Arial" w:hAnsi="Arial" w:cs="Arial"/>
        </w:rPr>
        <w:br/>
        <w:t xml:space="preserve">desacordo com o objeto, inclusive na hipótese execução por terceiros sem autorização; </w:t>
      </w:r>
    </w:p>
    <w:p w14:paraId="5844B9B8" w14:textId="3673B527" w:rsidR="00C421E9" w:rsidRPr="00582190" w:rsidRDefault="00C421E9" w:rsidP="008D249F">
      <w:pPr>
        <w:pStyle w:val="PargrafodaLista"/>
        <w:numPr>
          <w:ilvl w:val="0"/>
          <w:numId w:val="1"/>
        </w:numPr>
        <w:spacing w:after="120" w:line="240" w:lineRule="auto"/>
        <w:jc w:val="both"/>
        <w:rPr>
          <w:rFonts w:ascii="Arial" w:hAnsi="Arial" w:cs="Arial"/>
        </w:rPr>
      </w:pPr>
      <w:r w:rsidRPr="00582190">
        <w:rPr>
          <w:rFonts w:ascii="Arial" w:hAnsi="Arial" w:cs="Arial"/>
        </w:rPr>
        <w:t>Aplicar à Contratada as sanções previstas na lei e neste contrato</w:t>
      </w:r>
      <w:r w:rsidR="006909B8" w:rsidRPr="00582190">
        <w:rPr>
          <w:rFonts w:ascii="Arial" w:hAnsi="Arial" w:cs="Arial"/>
        </w:rPr>
        <w:t>.</w:t>
      </w:r>
    </w:p>
    <w:p w14:paraId="5F95A2CE" w14:textId="77777777" w:rsidR="00C421E9" w:rsidRPr="00805AA2" w:rsidRDefault="00C421E9" w:rsidP="008D249F">
      <w:pPr>
        <w:ind w:left="1410"/>
        <w:jc w:val="both"/>
        <w:rPr>
          <w:rFonts w:ascii="Arial" w:hAnsi="Arial" w:cs="Arial"/>
          <w:color w:val="FF0000"/>
          <w:sz w:val="22"/>
          <w:szCs w:val="22"/>
        </w:rPr>
      </w:pPr>
    </w:p>
    <w:p w14:paraId="110EBD05" w14:textId="5B3C1D56" w:rsidR="00A538FA" w:rsidRPr="00805AA2" w:rsidRDefault="00C421E9" w:rsidP="008D249F">
      <w:pPr>
        <w:ind w:left="709"/>
        <w:jc w:val="both"/>
        <w:rPr>
          <w:rFonts w:ascii="Arial" w:hAnsi="Arial" w:cs="Arial"/>
          <w:sz w:val="22"/>
          <w:szCs w:val="22"/>
        </w:rPr>
      </w:pPr>
      <w:r w:rsidRPr="00805AA2">
        <w:rPr>
          <w:rFonts w:ascii="Arial" w:hAnsi="Arial" w:cs="Arial"/>
          <w:b/>
          <w:sz w:val="22"/>
          <w:szCs w:val="22"/>
        </w:rPr>
        <w:t xml:space="preserve">Subcláusula Segunda </w:t>
      </w:r>
      <w:r w:rsidRPr="00805AA2">
        <w:rPr>
          <w:rFonts w:ascii="Arial" w:hAnsi="Arial" w:cs="Arial"/>
          <w:sz w:val="22"/>
          <w:szCs w:val="22"/>
        </w:rPr>
        <w:t>–</w:t>
      </w:r>
      <w:r w:rsidRPr="00805AA2">
        <w:rPr>
          <w:rFonts w:ascii="Arial" w:hAnsi="Arial" w:cs="Arial"/>
          <w:b/>
          <w:sz w:val="22"/>
          <w:szCs w:val="22"/>
        </w:rPr>
        <w:t xml:space="preserve"> </w:t>
      </w:r>
      <w:r w:rsidRPr="00805AA2">
        <w:rPr>
          <w:rFonts w:ascii="Arial" w:hAnsi="Arial" w:cs="Arial"/>
          <w:sz w:val="22"/>
          <w:szCs w:val="22"/>
        </w:rPr>
        <w:t>Constituem obrigações da Contratada:</w:t>
      </w:r>
    </w:p>
    <w:p w14:paraId="3D75EF38" w14:textId="77777777" w:rsidR="00ED19F9" w:rsidRPr="00805AA2" w:rsidRDefault="00ED19F9" w:rsidP="008D249F">
      <w:pPr>
        <w:pStyle w:val="PargrafodaLista"/>
        <w:numPr>
          <w:ilvl w:val="0"/>
          <w:numId w:val="12"/>
        </w:numPr>
        <w:spacing w:line="240" w:lineRule="auto"/>
        <w:ind w:left="1770"/>
        <w:jc w:val="both"/>
        <w:rPr>
          <w:rFonts w:ascii="Arial" w:eastAsia="Arial Unicode MS" w:hAnsi="Arial" w:cs="Arial"/>
        </w:rPr>
      </w:pPr>
      <w:r w:rsidRPr="00805AA2">
        <w:rPr>
          <w:rFonts w:ascii="Arial" w:eastAsia="Arial Unicode MS" w:hAnsi="Arial" w:cs="Arial"/>
        </w:rPr>
        <w:t xml:space="preserve">Fornecer o objeto contratado na forma ajustada; </w:t>
      </w:r>
    </w:p>
    <w:p w14:paraId="4B36378A" w14:textId="77777777" w:rsidR="00ED19F9" w:rsidRPr="00805AA2" w:rsidRDefault="00ED19F9" w:rsidP="008D249F">
      <w:pPr>
        <w:pStyle w:val="PargrafodaLista"/>
        <w:numPr>
          <w:ilvl w:val="0"/>
          <w:numId w:val="12"/>
        </w:numPr>
        <w:spacing w:line="240" w:lineRule="auto"/>
        <w:ind w:left="1770"/>
        <w:jc w:val="both"/>
        <w:rPr>
          <w:rFonts w:ascii="Arial" w:eastAsia="Arial Unicode MS" w:hAnsi="Arial" w:cs="Arial"/>
        </w:rPr>
      </w:pPr>
      <w:r w:rsidRPr="00805AA2">
        <w:rPr>
          <w:rFonts w:ascii="Arial" w:eastAsia="Arial Unicode MS" w:hAnsi="Arial" w:cs="Arial"/>
        </w:rPr>
        <w:t xml:space="preserve">Atender aos encargos trabalhistas, previdenciários, fiscais e comerciais decorrentes da execução do presente Contrato; </w:t>
      </w:r>
    </w:p>
    <w:p w14:paraId="0C460B43" w14:textId="104FB45E" w:rsidR="00ED19F9" w:rsidRPr="005D1BFE" w:rsidRDefault="00ED19F9" w:rsidP="008D249F">
      <w:pPr>
        <w:pStyle w:val="PargrafodaLista"/>
        <w:numPr>
          <w:ilvl w:val="0"/>
          <w:numId w:val="12"/>
        </w:numPr>
        <w:spacing w:line="240" w:lineRule="auto"/>
        <w:ind w:left="1770"/>
        <w:jc w:val="both"/>
        <w:rPr>
          <w:rFonts w:ascii="Arial" w:eastAsia="Arial Unicode MS" w:hAnsi="Arial" w:cs="Arial"/>
        </w:rPr>
      </w:pPr>
      <w:r w:rsidRPr="005D1BFE">
        <w:rPr>
          <w:rFonts w:ascii="Arial" w:eastAsia="Arial Unicode MS" w:hAnsi="Arial" w:cs="Arial"/>
        </w:rPr>
        <w:t xml:space="preserve">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 </w:t>
      </w:r>
    </w:p>
    <w:p w14:paraId="77692914" w14:textId="526266B3" w:rsidR="00ED19F9" w:rsidRPr="00805AA2" w:rsidRDefault="00ED19F9" w:rsidP="008D249F">
      <w:pPr>
        <w:pStyle w:val="PargrafodaLista"/>
        <w:numPr>
          <w:ilvl w:val="0"/>
          <w:numId w:val="12"/>
        </w:numPr>
        <w:spacing w:line="240" w:lineRule="auto"/>
        <w:ind w:left="1770"/>
        <w:jc w:val="both"/>
        <w:rPr>
          <w:rFonts w:ascii="Arial" w:eastAsia="Arial Unicode MS" w:hAnsi="Arial" w:cs="Arial"/>
        </w:rPr>
      </w:pPr>
      <w:r w:rsidRPr="00805AA2">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626A2B0F" w14:textId="0942780B" w:rsidR="00ED19F9" w:rsidRPr="00805AA2" w:rsidRDefault="00ED19F9" w:rsidP="008D249F">
      <w:pPr>
        <w:pStyle w:val="PargrafodaLista"/>
        <w:numPr>
          <w:ilvl w:val="0"/>
          <w:numId w:val="12"/>
        </w:numPr>
        <w:spacing w:line="240" w:lineRule="auto"/>
        <w:ind w:left="1770"/>
        <w:jc w:val="both"/>
        <w:rPr>
          <w:rFonts w:ascii="Arial" w:eastAsia="Arial Unicode MS" w:hAnsi="Arial" w:cs="Arial"/>
        </w:rPr>
      </w:pPr>
      <w:r w:rsidRPr="00805AA2">
        <w:rPr>
          <w:rFonts w:ascii="Arial" w:eastAsia="Arial Unicode MS" w:hAnsi="Arial" w:cs="Arial"/>
        </w:rPr>
        <w:t>Reparar, corrigir, remover ou substituir, às suas expensas, no total ou em parte, o objeto do presente Contrato, em que se verificarem vícios, defeitos ou incorreções;</w:t>
      </w:r>
    </w:p>
    <w:p w14:paraId="0CA43C31" w14:textId="64CA112D" w:rsidR="00ED19F9" w:rsidRPr="00805AA2" w:rsidRDefault="00ED19F9" w:rsidP="008D249F">
      <w:pPr>
        <w:pStyle w:val="PargrafodaLista"/>
        <w:numPr>
          <w:ilvl w:val="0"/>
          <w:numId w:val="12"/>
        </w:numPr>
        <w:spacing w:line="240" w:lineRule="auto"/>
        <w:ind w:left="1770"/>
        <w:jc w:val="both"/>
        <w:rPr>
          <w:rFonts w:ascii="Arial" w:eastAsia="Arial Unicode MS" w:hAnsi="Arial" w:cs="Arial"/>
        </w:rPr>
      </w:pPr>
      <w:r w:rsidRPr="00805AA2">
        <w:rPr>
          <w:rFonts w:ascii="Arial" w:eastAsia="Arial Unicode MS" w:hAnsi="Arial" w:cs="Arial"/>
        </w:rPr>
        <w:t>Responsabilizar-se por quaisquer danos pessoais ou materiais decorrentes de dolo ou culpa de seus empregados e/ou prepostos;</w:t>
      </w:r>
    </w:p>
    <w:p w14:paraId="0FC986C2" w14:textId="1BB5B28E" w:rsidR="00ED19F9" w:rsidRPr="00805AA2" w:rsidRDefault="00ED19F9" w:rsidP="008D249F">
      <w:pPr>
        <w:pStyle w:val="PargrafodaLista"/>
        <w:numPr>
          <w:ilvl w:val="0"/>
          <w:numId w:val="12"/>
        </w:numPr>
        <w:spacing w:line="240" w:lineRule="auto"/>
        <w:ind w:left="1770"/>
        <w:jc w:val="both"/>
        <w:rPr>
          <w:rFonts w:ascii="Arial" w:eastAsia="Arial Unicode MS" w:hAnsi="Arial" w:cs="Arial"/>
        </w:rPr>
      </w:pPr>
      <w:r w:rsidRPr="00805AA2">
        <w:rPr>
          <w:rFonts w:ascii="Arial" w:hAnsi="Arial" w:cs="Arial"/>
        </w:rPr>
        <w:t>Permitir a fiscalização dos serviços contratados pelo Fiscal do Contrato prestando todos os esclarecimentos solicitados e atendendo às reclamações formuladas por escrito;</w:t>
      </w:r>
    </w:p>
    <w:p w14:paraId="5F785FD1" w14:textId="43B09511" w:rsidR="00924DC5" w:rsidRPr="00805AA2" w:rsidRDefault="00924DC5" w:rsidP="008D249F">
      <w:pPr>
        <w:pStyle w:val="PargrafodaLista"/>
        <w:numPr>
          <w:ilvl w:val="0"/>
          <w:numId w:val="12"/>
        </w:numPr>
        <w:spacing w:line="240" w:lineRule="auto"/>
        <w:ind w:left="1770"/>
        <w:jc w:val="both"/>
        <w:rPr>
          <w:rFonts w:ascii="Arial" w:eastAsia="Arial Unicode MS" w:hAnsi="Arial" w:cs="Arial"/>
        </w:rPr>
      </w:pPr>
      <w:r w:rsidRPr="00805AA2">
        <w:rPr>
          <w:rFonts w:ascii="Arial" w:hAnsi="Arial" w:cs="Arial"/>
        </w:rPr>
        <w:t>Designar um funcionário responsável por todo o processo de comunicação com o Contratante;</w:t>
      </w:r>
    </w:p>
    <w:p w14:paraId="7D02E363" w14:textId="77777777" w:rsidR="00052833" w:rsidRPr="00805AA2" w:rsidRDefault="00924DC5" w:rsidP="008D249F">
      <w:pPr>
        <w:pStyle w:val="PargrafodaLista"/>
        <w:numPr>
          <w:ilvl w:val="0"/>
          <w:numId w:val="12"/>
        </w:numPr>
        <w:spacing w:line="240" w:lineRule="auto"/>
        <w:ind w:left="1770"/>
        <w:jc w:val="both"/>
        <w:rPr>
          <w:rFonts w:ascii="Arial" w:eastAsia="Arial Unicode MS" w:hAnsi="Arial" w:cs="Arial"/>
        </w:rPr>
      </w:pPr>
      <w:r w:rsidRPr="00805AA2">
        <w:rPr>
          <w:rFonts w:ascii="Arial" w:hAnsi="Arial" w:cs="Arial"/>
        </w:rPr>
        <w:t>Manter junto ao Contratante pelo menos 01 (um) número de telefone móvel e 01 (um) fixo, e 01 (um) endereço de correio eletrônico (e-mail) sempre atualizados, com o intuito de estabelecer um sistema de comunicação eficiente;</w:t>
      </w:r>
    </w:p>
    <w:p w14:paraId="581E97EB" w14:textId="4DDDF838" w:rsidR="00052833" w:rsidRPr="00805AA2" w:rsidRDefault="00052833" w:rsidP="008D249F">
      <w:pPr>
        <w:pStyle w:val="PargrafodaLista"/>
        <w:numPr>
          <w:ilvl w:val="0"/>
          <w:numId w:val="12"/>
        </w:numPr>
        <w:spacing w:line="240" w:lineRule="auto"/>
        <w:ind w:left="1770"/>
        <w:jc w:val="both"/>
        <w:rPr>
          <w:rFonts w:ascii="Arial" w:eastAsia="Arial Unicode MS" w:hAnsi="Arial" w:cs="Arial"/>
        </w:rPr>
      </w:pPr>
      <w:r w:rsidRPr="00805AA2">
        <w:rPr>
          <w:rFonts w:ascii="Arial" w:eastAsia="Arial Unicode MS" w:hAnsi="Arial" w:cs="Arial"/>
        </w:rPr>
        <w:t>Executar o objeto do presente Contrato,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p>
    <w:p w14:paraId="0526D89C" w14:textId="77777777" w:rsidR="00D31368" w:rsidRPr="00805AA2" w:rsidRDefault="00D31368" w:rsidP="008D249F">
      <w:pPr>
        <w:pStyle w:val="PargrafodaLista"/>
        <w:numPr>
          <w:ilvl w:val="0"/>
          <w:numId w:val="12"/>
        </w:numPr>
        <w:spacing w:line="240" w:lineRule="auto"/>
        <w:ind w:left="1770"/>
        <w:jc w:val="both"/>
        <w:rPr>
          <w:rFonts w:ascii="Arial" w:eastAsia="Arial Unicode MS" w:hAnsi="Arial" w:cs="Arial"/>
        </w:rPr>
      </w:pPr>
      <w:r w:rsidRPr="00805AA2">
        <w:rPr>
          <w:rFonts w:ascii="Arial" w:eastAsia="Arial Unicode MS" w:hAnsi="Arial" w:cs="Arial"/>
        </w:rPr>
        <w:t>Comunicar imediatamente o Consórcio toda e qualquer irregularidade e/ou dificuldade que impossibilite a execução dos serviços contratados;</w:t>
      </w:r>
    </w:p>
    <w:p w14:paraId="15ED50EA" w14:textId="77777777" w:rsidR="00D31368" w:rsidRPr="00805AA2" w:rsidRDefault="00D31368" w:rsidP="008D249F">
      <w:pPr>
        <w:pStyle w:val="PargrafodaLista"/>
        <w:numPr>
          <w:ilvl w:val="0"/>
          <w:numId w:val="12"/>
        </w:numPr>
        <w:spacing w:line="240" w:lineRule="auto"/>
        <w:ind w:left="1770"/>
        <w:jc w:val="both"/>
        <w:rPr>
          <w:rFonts w:ascii="Arial" w:eastAsia="Arial Unicode MS" w:hAnsi="Arial" w:cs="Arial"/>
        </w:rPr>
      </w:pPr>
      <w:r w:rsidRPr="00805AA2">
        <w:rPr>
          <w:rFonts w:ascii="Arial" w:eastAsia="Arial Unicode MS" w:hAnsi="Arial" w:cs="Arial"/>
        </w:rPr>
        <w:t>Responder pelos métodos utilizados nos serviços, pela organização e qualidade dos trabalhos bem como pela previsão de equipamentos e materiais necessários;</w:t>
      </w:r>
    </w:p>
    <w:p w14:paraId="7D73B1AB" w14:textId="19B832FB" w:rsidR="00D31368" w:rsidRPr="00805AA2" w:rsidRDefault="00D31368" w:rsidP="008D249F">
      <w:pPr>
        <w:pStyle w:val="PargrafodaLista"/>
        <w:numPr>
          <w:ilvl w:val="0"/>
          <w:numId w:val="12"/>
        </w:numPr>
        <w:spacing w:line="240" w:lineRule="auto"/>
        <w:ind w:left="1770"/>
        <w:jc w:val="both"/>
        <w:rPr>
          <w:rFonts w:ascii="Arial" w:eastAsia="Arial Unicode MS" w:hAnsi="Arial" w:cs="Arial"/>
        </w:rPr>
      </w:pPr>
      <w:r w:rsidRPr="00805AA2">
        <w:rPr>
          <w:rFonts w:ascii="Arial" w:eastAsia="Arial Unicode MS" w:hAnsi="Arial" w:cs="Arial"/>
        </w:rPr>
        <w:t xml:space="preserve">Ficará a cargo </w:t>
      </w:r>
      <w:r w:rsidR="005D1BFE">
        <w:rPr>
          <w:rFonts w:ascii="Arial" w:eastAsia="Arial Unicode MS" w:hAnsi="Arial" w:cs="Arial"/>
        </w:rPr>
        <w:t>da</w:t>
      </w:r>
      <w:r w:rsidRPr="00805AA2">
        <w:rPr>
          <w:rFonts w:ascii="Arial" w:eastAsia="Arial Unicode MS" w:hAnsi="Arial" w:cs="Arial"/>
        </w:rPr>
        <w:t xml:space="preserve"> Contratada o fornecimento, a seus profissionais, das ferramentas, manuais, equipamentos e instrumentos necessários para a execução dos serviços, sem ônus ao Consórcio;</w:t>
      </w:r>
    </w:p>
    <w:p w14:paraId="0C9A8FC3" w14:textId="77777777" w:rsidR="00D31368" w:rsidRPr="00805AA2" w:rsidRDefault="00D31368" w:rsidP="008D249F">
      <w:pPr>
        <w:pStyle w:val="PargrafodaLista"/>
        <w:numPr>
          <w:ilvl w:val="0"/>
          <w:numId w:val="12"/>
        </w:numPr>
        <w:spacing w:line="240" w:lineRule="auto"/>
        <w:ind w:left="1770"/>
        <w:jc w:val="both"/>
        <w:rPr>
          <w:rFonts w:ascii="Arial" w:eastAsia="Arial Unicode MS" w:hAnsi="Arial" w:cs="Arial"/>
        </w:rPr>
      </w:pPr>
      <w:r w:rsidRPr="00805AA2">
        <w:rPr>
          <w:rFonts w:ascii="Arial" w:eastAsia="Arial Unicode MS" w:hAnsi="Arial" w:cs="Arial"/>
        </w:rPr>
        <w:t>Respeitar a legislação vigente sobre segurança e higiene do trabalho, acatando outras recomendações que nesse sentido, lhes sejam feitas pelo Consórcio, utilizando no local de prestação dos serviços, equipamentos de proteção individual - EPI necessários, conforme a natureza da tarefa;</w:t>
      </w:r>
    </w:p>
    <w:p w14:paraId="588F70B3" w14:textId="77777777" w:rsidR="00052833" w:rsidRPr="005D1BFE" w:rsidRDefault="00D31368" w:rsidP="008D249F">
      <w:pPr>
        <w:pStyle w:val="PargrafodaLista"/>
        <w:numPr>
          <w:ilvl w:val="0"/>
          <w:numId w:val="12"/>
        </w:numPr>
        <w:spacing w:line="240" w:lineRule="auto"/>
        <w:ind w:left="1770"/>
        <w:jc w:val="both"/>
        <w:rPr>
          <w:rFonts w:ascii="Arial" w:eastAsia="Arial Unicode MS" w:hAnsi="Arial" w:cs="Arial"/>
        </w:rPr>
      </w:pPr>
      <w:r w:rsidRPr="00805AA2">
        <w:rPr>
          <w:rFonts w:ascii="Arial" w:eastAsia="Arial Unicode MS" w:hAnsi="Arial" w:cs="Arial"/>
        </w:rPr>
        <w:t xml:space="preserve">Todos os funcionários da contratada que estiverem prestando serviços deverão estar </w:t>
      </w:r>
      <w:r w:rsidRPr="005D1BFE">
        <w:rPr>
          <w:rFonts w:ascii="Arial" w:eastAsia="Arial Unicode MS" w:hAnsi="Arial" w:cs="Arial"/>
        </w:rPr>
        <w:t>devidamente identificados, mediante utilização de crachá e/ou uniforme;</w:t>
      </w:r>
    </w:p>
    <w:p w14:paraId="2D09AA68" w14:textId="77777777" w:rsidR="002E59E6" w:rsidRPr="005D1BFE" w:rsidRDefault="00052833" w:rsidP="008D249F">
      <w:pPr>
        <w:pStyle w:val="PargrafodaLista"/>
        <w:numPr>
          <w:ilvl w:val="0"/>
          <w:numId w:val="12"/>
        </w:numPr>
        <w:spacing w:line="240" w:lineRule="auto"/>
        <w:ind w:left="1770"/>
        <w:jc w:val="both"/>
        <w:rPr>
          <w:rFonts w:ascii="Arial" w:eastAsia="Arial Unicode MS" w:hAnsi="Arial" w:cs="Arial"/>
        </w:rPr>
      </w:pPr>
      <w:r w:rsidRPr="005D1BFE">
        <w:rPr>
          <w:rFonts w:ascii="Arial" w:hAnsi="Arial" w:cs="Arial"/>
          <w:lang w:eastAsia="ar-SA"/>
        </w:rPr>
        <w:lastRenderedPageBreak/>
        <w:t>Refazer, às suas expensas, no total ou em parte, os serviços que apresentarem defeitos ou incorreções;</w:t>
      </w:r>
    </w:p>
    <w:p w14:paraId="7D74A092" w14:textId="77777777" w:rsidR="00874052" w:rsidRPr="00785272" w:rsidRDefault="00FF5126" w:rsidP="008D249F">
      <w:pPr>
        <w:pStyle w:val="PargrafodaLista"/>
        <w:numPr>
          <w:ilvl w:val="0"/>
          <w:numId w:val="12"/>
        </w:numPr>
        <w:spacing w:line="240" w:lineRule="auto"/>
        <w:ind w:left="1770"/>
        <w:jc w:val="both"/>
        <w:rPr>
          <w:rFonts w:ascii="Arial" w:eastAsia="Arial Unicode MS" w:hAnsi="Arial" w:cs="Arial"/>
        </w:rPr>
      </w:pPr>
      <w:r w:rsidRPr="00785272">
        <w:rPr>
          <w:rFonts w:ascii="Arial" w:hAnsi="Arial" w:cs="Arial"/>
        </w:rPr>
        <w:t>Cumprir os prazos para a execução do objeto;</w:t>
      </w:r>
    </w:p>
    <w:p w14:paraId="00F88E7B" w14:textId="3164B918" w:rsidR="00874052" w:rsidRPr="00785272" w:rsidRDefault="00874052" w:rsidP="008D249F">
      <w:pPr>
        <w:pStyle w:val="PargrafodaLista"/>
        <w:numPr>
          <w:ilvl w:val="0"/>
          <w:numId w:val="12"/>
        </w:numPr>
        <w:spacing w:line="240" w:lineRule="auto"/>
        <w:ind w:left="1770"/>
        <w:jc w:val="both"/>
        <w:rPr>
          <w:rFonts w:ascii="Arial" w:eastAsia="Arial Unicode MS" w:hAnsi="Arial" w:cs="Arial"/>
        </w:rPr>
      </w:pPr>
      <w:r w:rsidRPr="00785272">
        <w:rPr>
          <w:rFonts w:ascii="Arial" w:hAnsi="Arial" w:cs="Arial"/>
        </w:rPr>
        <w:t xml:space="preserve">Fornecer planilha com detalhamento do valor individualizado de cada um dos itens constantes na Tabela 1 – Relação dos Exames a serem realizados e Tabela 2 – Relação dos treinamentos a serem realizados deste </w:t>
      </w:r>
      <w:r w:rsidR="00785272">
        <w:rPr>
          <w:rFonts w:ascii="Arial" w:hAnsi="Arial" w:cs="Arial"/>
        </w:rPr>
        <w:t>Edital, Anexos e Contrato;</w:t>
      </w:r>
    </w:p>
    <w:p w14:paraId="3F8B935C" w14:textId="6F348428" w:rsidR="00FF5126" w:rsidRPr="005D1BFE" w:rsidRDefault="00FF5126" w:rsidP="008D249F">
      <w:pPr>
        <w:pStyle w:val="PargrafodaLista"/>
        <w:numPr>
          <w:ilvl w:val="0"/>
          <w:numId w:val="12"/>
        </w:numPr>
        <w:spacing w:line="240" w:lineRule="auto"/>
        <w:ind w:left="1770"/>
        <w:jc w:val="both"/>
        <w:rPr>
          <w:rFonts w:ascii="Arial" w:eastAsia="Arial Unicode MS" w:hAnsi="Arial" w:cs="Arial"/>
        </w:rPr>
      </w:pPr>
      <w:r w:rsidRPr="005D1BFE">
        <w:rPr>
          <w:rFonts w:ascii="Arial" w:hAnsi="Arial" w:cs="Arial"/>
        </w:rPr>
        <w:t>Prestar esclarecimentos que forem solicitados pelo CISAMUSEP em caso de reclamações;</w:t>
      </w:r>
    </w:p>
    <w:p w14:paraId="021A3A41" w14:textId="77777777" w:rsidR="00DF6C6A" w:rsidRPr="005D1BFE" w:rsidRDefault="00FF5126" w:rsidP="008D249F">
      <w:pPr>
        <w:pStyle w:val="PargrafodaLista"/>
        <w:numPr>
          <w:ilvl w:val="0"/>
          <w:numId w:val="12"/>
        </w:numPr>
        <w:spacing w:line="240" w:lineRule="auto"/>
        <w:ind w:left="1770"/>
        <w:jc w:val="both"/>
        <w:rPr>
          <w:rFonts w:ascii="Arial" w:eastAsia="Arial Unicode MS" w:hAnsi="Arial" w:cs="Arial"/>
        </w:rPr>
      </w:pPr>
      <w:r w:rsidRPr="005D1BFE">
        <w:rPr>
          <w:rFonts w:ascii="Arial" w:hAnsi="Arial" w:cs="Arial"/>
        </w:rPr>
        <w:t>Disponibilizar profissionais devida e regularmente contratados e qualificados para a execução do contrato, implicando à empresa contratada total e exclusiva responsabilidade pelo integral atendimento da legislação que rege os contratos de trabalho, de natureza civil, tributária, previdenciária e trabalhista, não gerando qualquer tipo de vínculo empregatício dos empregados da empresa a ser contratada com o CISAMUSEP;</w:t>
      </w:r>
    </w:p>
    <w:p w14:paraId="41E434C9" w14:textId="77777777" w:rsidR="00DF6C6A" w:rsidRPr="005D1BFE" w:rsidRDefault="00DF6C6A" w:rsidP="008D249F">
      <w:pPr>
        <w:pStyle w:val="PargrafodaLista"/>
        <w:numPr>
          <w:ilvl w:val="0"/>
          <w:numId w:val="12"/>
        </w:numPr>
        <w:spacing w:line="240" w:lineRule="auto"/>
        <w:ind w:left="1770"/>
        <w:jc w:val="both"/>
        <w:rPr>
          <w:rFonts w:ascii="Arial" w:eastAsia="Arial Unicode MS" w:hAnsi="Arial" w:cs="Arial"/>
          <w:color w:val="FF0000"/>
        </w:rPr>
      </w:pPr>
      <w:r w:rsidRPr="005D1BFE">
        <w:rPr>
          <w:rFonts w:ascii="Arial" w:hAnsi="Arial" w:cs="Arial"/>
        </w:rPr>
        <w:t xml:space="preserve">Garantir segurança e idoneidade das avaliações realizadas </w:t>
      </w:r>
      <w:r w:rsidRPr="005D1BFE">
        <w:rPr>
          <w:rFonts w:ascii="Arial" w:hAnsi="Arial" w:cs="Arial"/>
          <w:i/>
          <w:iCs/>
        </w:rPr>
        <w:t>in loco</w:t>
      </w:r>
      <w:r w:rsidRPr="005D1BFE">
        <w:rPr>
          <w:rFonts w:ascii="Arial" w:hAnsi="Arial" w:cs="Arial"/>
        </w:rPr>
        <w:t xml:space="preserve"> com acompanhamento do técnico responsável pelos laudos;</w:t>
      </w:r>
    </w:p>
    <w:p w14:paraId="03F28D5F" w14:textId="77777777" w:rsidR="00DF6C6A" w:rsidRPr="005D1BFE" w:rsidRDefault="00DF6C6A" w:rsidP="008D249F">
      <w:pPr>
        <w:pStyle w:val="PargrafodaLista"/>
        <w:numPr>
          <w:ilvl w:val="0"/>
          <w:numId w:val="12"/>
        </w:numPr>
        <w:spacing w:line="240" w:lineRule="auto"/>
        <w:ind w:left="1770"/>
        <w:jc w:val="both"/>
        <w:rPr>
          <w:rFonts w:ascii="Arial" w:eastAsia="Arial Unicode MS" w:hAnsi="Arial" w:cs="Arial"/>
          <w:color w:val="FF0000"/>
        </w:rPr>
      </w:pPr>
      <w:r w:rsidRPr="005D1BFE">
        <w:rPr>
          <w:rFonts w:ascii="Arial" w:hAnsi="Arial" w:cs="Arial"/>
        </w:rPr>
        <w:t>A avaliação quantitativa dos riscos ambientais (químicos, físicos e biológicos) deverá ser realizada com os setores em funcionamento e mediante agendamento prévio com o Fiscal do Contrato;</w:t>
      </w:r>
    </w:p>
    <w:p w14:paraId="46668D27" w14:textId="77777777" w:rsidR="00DF6C6A" w:rsidRPr="005D1BFE" w:rsidRDefault="00DF6C6A" w:rsidP="008D249F">
      <w:pPr>
        <w:pStyle w:val="PargrafodaLista"/>
        <w:numPr>
          <w:ilvl w:val="0"/>
          <w:numId w:val="12"/>
        </w:numPr>
        <w:spacing w:line="240" w:lineRule="auto"/>
        <w:ind w:left="1770"/>
        <w:jc w:val="both"/>
        <w:rPr>
          <w:rFonts w:ascii="Arial" w:eastAsia="Arial Unicode MS" w:hAnsi="Arial" w:cs="Arial"/>
          <w:color w:val="FF0000"/>
        </w:rPr>
      </w:pPr>
      <w:r w:rsidRPr="005D1BFE">
        <w:rPr>
          <w:rFonts w:ascii="Arial" w:hAnsi="Arial" w:cs="Arial"/>
        </w:rPr>
        <w:t>Zelar pelo sigilo inerente à execução do objeto e pela confidencialidade quanto aos dados e informações do CISAMUSEP, empregando todos os meios necessários para tanto;</w:t>
      </w:r>
    </w:p>
    <w:p w14:paraId="35649C6F" w14:textId="77777777" w:rsidR="00DF6C6A" w:rsidRPr="005D1BFE" w:rsidRDefault="00DF6C6A" w:rsidP="008D249F">
      <w:pPr>
        <w:pStyle w:val="PargrafodaLista"/>
        <w:numPr>
          <w:ilvl w:val="0"/>
          <w:numId w:val="12"/>
        </w:numPr>
        <w:spacing w:line="240" w:lineRule="auto"/>
        <w:ind w:left="1770"/>
        <w:jc w:val="both"/>
        <w:rPr>
          <w:rFonts w:ascii="Arial" w:eastAsia="Arial Unicode MS" w:hAnsi="Arial" w:cs="Arial"/>
          <w:color w:val="FF0000"/>
        </w:rPr>
      </w:pPr>
      <w:r w:rsidRPr="005D1BFE">
        <w:rPr>
          <w:rFonts w:ascii="Arial" w:hAnsi="Arial" w:cs="Arial"/>
        </w:rPr>
        <w:t>Comprovar a responsabilidade técnica dos profissionais envolvidos na execução do</w:t>
      </w:r>
      <w:r w:rsidRPr="005D1BFE">
        <w:rPr>
          <w:rFonts w:ascii="Arial" w:hAnsi="Arial" w:cs="Arial"/>
        </w:rPr>
        <w:br/>
        <w:t xml:space="preserve">objeto, nos termos da legislação vigente; </w:t>
      </w:r>
    </w:p>
    <w:p w14:paraId="131E8301" w14:textId="77777777" w:rsidR="00DF6C6A" w:rsidRPr="005D1BFE" w:rsidRDefault="00DF6C6A" w:rsidP="008D249F">
      <w:pPr>
        <w:pStyle w:val="PargrafodaLista"/>
        <w:numPr>
          <w:ilvl w:val="0"/>
          <w:numId w:val="12"/>
        </w:numPr>
        <w:spacing w:line="240" w:lineRule="auto"/>
        <w:ind w:left="1770"/>
        <w:jc w:val="both"/>
        <w:rPr>
          <w:rFonts w:ascii="Arial" w:eastAsia="Arial Unicode MS" w:hAnsi="Arial" w:cs="Arial"/>
          <w:color w:val="FF0000"/>
        </w:rPr>
      </w:pPr>
      <w:r w:rsidRPr="005D1BFE">
        <w:rPr>
          <w:rFonts w:ascii="Arial" w:hAnsi="Arial" w:cs="Arial"/>
        </w:rPr>
        <w:t xml:space="preserve">Entregar todos os documentos, relatórios e demais registros no CISAMUSEP em meio digital no </w:t>
      </w:r>
      <w:r w:rsidRPr="005D1BFE">
        <w:rPr>
          <w:rFonts w:ascii="Arial" w:hAnsi="Arial" w:cs="Arial"/>
          <w:i/>
          <w:iCs/>
        </w:rPr>
        <w:t>e-mail</w:t>
      </w:r>
      <w:r w:rsidRPr="005D1BFE">
        <w:rPr>
          <w:rFonts w:ascii="Arial" w:hAnsi="Arial" w:cs="Arial"/>
        </w:rPr>
        <w:t xml:space="preserve"> do Fiscal do Contrato, devidamente identificados e organizados;</w:t>
      </w:r>
    </w:p>
    <w:p w14:paraId="55D43D01" w14:textId="77777777" w:rsidR="00DF6C6A" w:rsidRPr="005D1BFE" w:rsidRDefault="00DF6C6A" w:rsidP="008D249F">
      <w:pPr>
        <w:pStyle w:val="PargrafodaLista"/>
        <w:numPr>
          <w:ilvl w:val="0"/>
          <w:numId w:val="12"/>
        </w:numPr>
        <w:spacing w:line="240" w:lineRule="auto"/>
        <w:ind w:left="1770"/>
        <w:jc w:val="both"/>
        <w:rPr>
          <w:rFonts w:ascii="Arial" w:eastAsia="Arial Unicode MS" w:hAnsi="Arial" w:cs="Arial"/>
          <w:color w:val="FF0000"/>
        </w:rPr>
      </w:pPr>
      <w:r w:rsidRPr="005D1BFE">
        <w:rPr>
          <w:rFonts w:ascii="Arial" w:hAnsi="Arial" w:cs="Arial"/>
        </w:rPr>
        <w:t>Realizar os exames complementares, quando necessários e solicitados pelo médico;</w:t>
      </w:r>
    </w:p>
    <w:p w14:paraId="697DCACE" w14:textId="77777777" w:rsidR="00DF6C6A" w:rsidRPr="00A454D4" w:rsidRDefault="00DF6C6A" w:rsidP="008D249F">
      <w:pPr>
        <w:pStyle w:val="PargrafodaLista"/>
        <w:numPr>
          <w:ilvl w:val="0"/>
          <w:numId w:val="12"/>
        </w:numPr>
        <w:spacing w:line="240" w:lineRule="auto"/>
        <w:ind w:left="1770"/>
        <w:jc w:val="both"/>
        <w:rPr>
          <w:rFonts w:ascii="Arial" w:eastAsia="Arial Unicode MS" w:hAnsi="Arial" w:cs="Arial"/>
        </w:rPr>
      </w:pPr>
      <w:r w:rsidRPr="005D1BFE">
        <w:rPr>
          <w:rFonts w:ascii="Arial" w:hAnsi="Arial" w:cs="Arial"/>
        </w:rPr>
        <w:t xml:space="preserve">Efetivar e manter os registros dos exames médicos realizados nos funcionários do </w:t>
      </w:r>
      <w:r w:rsidRPr="00A454D4">
        <w:rPr>
          <w:rFonts w:ascii="Arial" w:hAnsi="Arial" w:cs="Arial"/>
        </w:rPr>
        <w:t>CISAMUSEP conforme descrito no PCMSO, bem como guardar os arquivos pelo período de 20 (vinte) anos após a demissão do funcionário;</w:t>
      </w:r>
    </w:p>
    <w:p w14:paraId="7218155D" w14:textId="77777777" w:rsidR="00DF6C6A" w:rsidRPr="00A454D4" w:rsidRDefault="00DF6C6A" w:rsidP="00A00361">
      <w:pPr>
        <w:pStyle w:val="PargrafodaLista"/>
        <w:numPr>
          <w:ilvl w:val="0"/>
          <w:numId w:val="12"/>
        </w:numPr>
        <w:tabs>
          <w:tab w:val="left" w:pos="1843"/>
        </w:tabs>
        <w:spacing w:line="240" w:lineRule="auto"/>
        <w:ind w:left="1843" w:hanging="433"/>
        <w:jc w:val="both"/>
        <w:rPr>
          <w:rFonts w:ascii="Arial" w:eastAsia="Arial Unicode MS" w:hAnsi="Arial" w:cs="Arial"/>
        </w:rPr>
      </w:pPr>
      <w:r w:rsidRPr="00A454D4">
        <w:rPr>
          <w:rFonts w:ascii="Arial" w:hAnsi="Arial" w:cs="Arial"/>
        </w:rPr>
        <w:t>Repassar ao novo médico responsável pelo PCMSO, na hipótese de rescisão ou término da vigência contratual, todos os arquivos referentes aos prontuários dos funcionários;</w:t>
      </w:r>
    </w:p>
    <w:p w14:paraId="55ACFBB5" w14:textId="77777777" w:rsidR="005F7E74" w:rsidRPr="00A454D4" w:rsidRDefault="005F7E74" w:rsidP="00A00361">
      <w:pPr>
        <w:pStyle w:val="PargrafodaLista"/>
        <w:numPr>
          <w:ilvl w:val="0"/>
          <w:numId w:val="12"/>
        </w:numPr>
        <w:tabs>
          <w:tab w:val="left" w:pos="1843"/>
        </w:tabs>
        <w:spacing w:after="120" w:line="240" w:lineRule="auto"/>
        <w:ind w:left="1843" w:hanging="433"/>
        <w:jc w:val="both"/>
        <w:rPr>
          <w:rFonts w:ascii="Arial" w:hAnsi="Arial" w:cs="Arial"/>
        </w:rPr>
      </w:pPr>
      <w:bookmarkStart w:id="39" w:name="_Hlk153977306"/>
      <w:r w:rsidRPr="00A454D4">
        <w:rPr>
          <w:rFonts w:ascii="Arial" w:hAnsi="Arial" w:cs="Arial"/>
        </w:rPr>
        <w:t>Na hipótese de alteração de qualquer um dos profissionais responsáveis pelos laudos (Médico, Engenheiro, Técnico de Segurança do Trabalho e/ou Especialista em Ergonomia) deverá ser apresentada a nova documentação referente à qualificação técnica profissional;</w:t>
      </w:r>
    </w:p>
    <w:bookmarkEnd w:id="39"/>
    <w:p w14:paraId="774CCE67" w14:textId="77777777" w:rsidR="00DF6C6A" w:rsidRPr="005D1BFE" w:rsidRDefault="00DF6C6A" w:rsidP="00A00361">
      <w:pPr>
        <w:pStyle w:val="PargrafodaLista"/>
        <w:numPr>
          <w:ilvl w:val="0"/>
          <w:numId w:val="12"/>
        </w:numPr>
        <w:tabs>
          <w:tab w:val="left" w:pos="1843"/>
        </w:tabs>
        <w:spacing w:line="240" w:lineRule="auto"/>
        <w:ind w:left="1843" w:hanging="433"/>
        <w:jc w:val="both"/>
        <w:rPr>
          <w:rFonts w:ascii="Arial" w:eastAsia="Arial Unicode MS" w:hAnsi="Arial" w:cs="Arial"/>
          <w:color w:val="FF0000"/>
        </w:rPr>
      </w:pPr>
      <w:r w:rsidRPr="005D1BFE">
        <w:rPr>
          <w:rFonts w:ascii="Arial" w:hAnsi="Arial" w:cs="Arial"/>
        </w:rPr>
        <w:t>Zelar pela proteção dos dados pessoais, buscando utilizar medidas técnicas e administrativas para evitar o acesso de dados não autorizados e de incidentes que levem à quebra da integridade dos dados em conformidade com a Lei Geral de Proteção de Dados;</w:t>
      </w:r>
    </w:p>
    <w:p w14:paraId="77E76CE4" w14:textId="77777777" w:rsidR="00DF6C6A" w:rsidRPr="005D1BFE" w:rsidRDefault="00DF6C6A" w:rsidP="00A00361">
      <w:pPr>
        <w:pStyle w:val="PargrafodaLista"/>
        <w:numPr>
          <w:ilvl w:val="0"/>
          <w:numId w:val="12"/>
        </w:numPr>
        <w:tabs>
          <w:tab w:val="left" w:pos="1843"/>
        </w:tabs>
        <w:spacing w:line="240" w:lineRule="auto"/>
        <w:ind w:left="1843" w:hanging="433"/>
        <w:jc w:val="both"/>
        <w:rPr>
          <w:rFonts w:ascii="Arial" w:eastAsia="Arial Unicode MS" w:hAnsi="Arial" w:cs="Arial"/>
          <w:color w:val="FF0000"/>
        </w:rPr>
      </w:pPr>
      <w:r w:rsidRPr="005D1BFE">
        <w:rPr>
          <w:rFonts w:ascii="Arial" w:hAnsi="Arial" w:cs="Arial"/>
        </w:rPr>
        <w:t>Fornecer todas as informações e arquivos necessários relacionados à Saúde e Segurança do Trabalho para transmissão do eSocial, conforme legislação vigente e suas possíveis alterações.</w:t>
      </w:r>
    </w:p>
    <w:p w14:paraId="1235C331" w14:textId="77777777" w:rsidR="00DF6C6A" w:rsidRPr="005D1BFE" w:rsidRDefault="002E59E6" w:rsidP="00A00361">
      <w:pPr>
        <w:pStyle w:val="PargrafodaLista"/>
        <w:numPr>
          <w:ilvl w:val="0"/>
          <w:numId w:val="12"/>
        </w:numPr>
        <w:tabs>
          <w:tab w:val="left" w:pos="1843"/>
        </w:tabs>
        <w:spacing w:line="240" w:lineRule="auto"/>
        <w:ind w:left="1843" w:hanging="433"/>
        <w:jc w:val="both"/>
        <w:rPr>
          <w:rFonts w:ascii="Arial" w:eastAsia="Arial Unicode MS" w:hAnsi="Arial" w:cs="Arial"/>
          <w:color w:val="FF0000"/>
        </w:rPr>
      </w:pPr>
      <w:r w:rsidRPr="005D1BFE">
        <w:rPr>
          <w:rFonts w:ascii="Arial" w:hAnsi="Arial" w:cs="Arial"/>
        </w:rPr>
        <w:t>Cientificar o CISAMUSEP do andamento dos serviços;</w:t>
      </w:r>
    </w:p>
    <w:p w14:paraId="61C40729" w14:textId="7F0DB127" w:rsidR="00D31368" w:rsidRPr="009D5EEE" w:rsidRDefault="00D31368" w:rsidP="00A00361">
      <w:pPr>
        <w:pStyle w:val="PargrafodaLista"/>
        <w:numPr>
          <w:ilvl w:val="0"/>
          <w:numId w:val="12"/>
        </w:numPr>
        <w:tabs>
          <w:tab w:val="left" w:pos="1843"/>
        </w:tabs>
        <w:spacing w:line="240" w:lineRule="auto"/>
        <w:ind w:left="1843" w:hanging="433"/>
        <w:jc w:val="both"/>
        <w:rPr>
          <w:rFonts w:ascii="Arial" w:eastAsia="Arial Unicode MS" w:hAnsi="Arial" w:cs="Arial"/>
          <w:color w:val="FF0000"/>
        </w:rPr>
      </w:pPr>
      <w:r w:rsidRPr="005D1BFE">
        <w:rPr>
          <w:rFonts w:ascii="Arial" w:eastAsia="Arial Unicode MS" w:hAnsi="Arial" w:cs="Arial"/>
        </w:rPr>
        <w:t>Arcar com todas as despesas relativas</w:t>
      </w:r>
      <w:r w:rsidRPr="00805AA2">
        <w:rPr>
          <w:rFonts w:ascii="Arial" w:eastAsia="Arial Unicode MS" w:hAnsi="Arial" w:cs="Arial"/>
        </w:rPr>
        <w:t xml:space="preserve"> à retirada e à entrega dos bens, inclusive as relativas ao seu transporte.</w:t>
      </w:r>
    </w:p>
    <w:p w14:paraId="4B520FF1" w14:textId="77777777" w:rsidR="009D5EEE" w:rsidRPr="00805AA2" w:rsidRDefault="009D5EEE" w:rsidP="00CE2ACD">
      <w:pPr>
        <w:pStyle w:val="PargrafodaLista"/>
        <w:spacing w:line="240" w:lineRule="auto"/>
        <w:ind w:left="1770"/>
        <w:jc w:val="both"/>
        <w:rPr>
          <w:rFonts w:ascii="Arial" w:eastAsia="Arial Unicode MS" w:hAnsi="Arial" w:cs="Arial"/>
          <w:color w:val="FF0000"/>
        </w:rPr>
      </w:pPr>
    </w:p>
    <w:p w14:paraId="2AA34D66" w14:textId="602E6A26" w:rsidR="00C421E9" w:rsidRPr="009D7369" w:rsidRDefault="00C421E9" w:rsidP="008D249F">
      <w:pPr>
        <w:ind w:left="709"/>
        <w:jc w:val="both"/>
        <w:rPr>
          <w:rFonts w:ascii="Arial" w:hAnsi="Arial" w:cs="Arial"/>
          <w:sz w:val="22"/>
          <w:szCs w:val="22"/>
        </w:rPr>
      </w:pPr>
      <w:r w:rsidRPr="009468AC">
        <w:rPr>
          <w:rFonts w:ascii="Arial" w:hAnsi="Arial" w:cs="Arial"/>
          <w:b/>
          <w:sz w:val="22"/>
          <w:szCs w:val="22"/>
        </w:rPr>
        <w:lastRenderedPageBreak/>
        <w:t xml:space="preserve">Subcláusula </w:t>
      </w:r>
      <w:r w:rsidR="00BC2F2C">
        <w:rPr>
          <w:rFonts w:ascii="Arial" w:hAnsi="Arial" w:cs="Arial"/>
          <w:b/>
          <w:sz w:val="22"/>
          <w:szCs w:val="22"/>
        </w:rPr>
        <w:t>T</w:t>
      </w:r>
      <w:r w:rsidRPr="009468AC">
        <w:rPr>
          <w:rFonts w:ascii="Arial" w:hAnsi="Arial" w:cs="Arial"/>
          <w:b/>
          <w:sz w:val="22"/>
          <w:szCs w:val="22"/>
        </w:rPr>
        <w:t>erceira</w:t>
      </w:r>
      <w:r w:rsidRPr="009468AC">
        <w:rPr>
          <w:rFonts w:ascii="Arial" w:hAnsi="Arial" w:cs="Arial"/>
          <w:sz w:val="22"/>
          <w:szCs w:val="22"/>
        </w:rPr>
        <w:t xml:space="preserve"> – </w:t>
      </w:r>
      <w:r w:rsidRPr="009D7369">
        <w:rPr>
          <w:rFonts w:ascii="Arial" w:hAnsi="Arial" w:cs="Arial"/>
          <w:sz w:val="22"/>
          <w:szCs w:val="22"/>
        </w:rPr>
        <w:t>Constituem obrigações pertinentes à LGPD:</w:t>
      </w:r>
    </w:p>
    <w:p w14:paraId="55DD18AC" w14:textId="77777777" w:rsidR="00C421E9" w:rsidRPr="009D7369" w:rsidRDefault="00C421E9" w:rsidP="008D249F">
      <w:pPr>
        <w:pStyle w:val="Nvel2-Red"/>
        <w:numPr>
          <w:ilvl w:val="0"/>
          <w:numId w:val="3"/>
        </w:numPr>
        <w:spacing w:before="0" w:after="0" w:line="240" w:lineRule="auto"/>
        <w:ind w:left="1769" w:hanging="357"/>
        <w:rPr>
          <w:i w:val="0"/>
          <w:iCs w:val="0"/>
          <w:color w:val="auto"/>
          <w:sz w:val="22"/>
          <w:szCs w:val="22"/>
        </w:rPr>
      </w:pPr>
      <w:r w:rsidRPr="009D7369">
        <w:rPr>
          <w:i w:val="0"/>
          <w:iCs w:val="0"/>
          <w:color w:val="auto"/>
          <w:sz w:val="22"/>
          <w:szCs w:val="22"/>
        </w:rPr>
        <w:t xml:space="preserve">As partes deverão cumprir a </w:t>
      </w:r>
      <w:hyperlink r:id="rId42" w:history="1">
        <w:r w:rsidRPr="009D7369">
          <w:rPr>
            <w:rStyle w:val="Hyperlink"/>
            <w:i w:val="0"/>
            <w:iCs w:val="0"/>
            <w:color w:val="auto"/>
            <w:sz w:val="22"/>
            <w:szCs w:val="22"/>
            <w:u w:val="none"/>
          </w:rPr>
          <w:t>Lei nº 13.709, de 14 de agosto de 2018 (LGPD)</w:t>
        </w:r>
      </w:hyperlink>
      <w:r w:rsidRPr="009D7369">
        <w:rPr>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E08576D" w14:textId="77777777" w:rsidR="00C421E9" w:rsidRPr="009D7369" w:rsidRDefault="00C421E9" w:rsidP="008D249F">
      <w:pPr>
        <w:pStyle w:val="Nvel2-Red"/>
        <w:numPr>
          <w:ilvl w:val="0"/>
          <w:numId w:val="3"/>
        </w:numPr>
        <w:spacing w:before="0" w:after="0" w:line="240" w:lineRule="auto"/>
        <w:ind w:left="1769" w:hanging="357"/>
        <w:rPr>
          <w:i w:val="0"/>
          <w:iCs w:val="0"/>
          <w:color w:val="auto"/>
          <w:sz w:val="22"/>
          <w:szCs w:val="22"/>
        </w:rPr>
      </w:pPr>
      <w:r w:rsidRPr="009D7369">
        <w:rPr>
          <w:i w:val="0"/>
          <w:iCs w:val="0"/>
          <w:color w:val="auto"/>
          <w:sz w:val="22"/>
          <w:szCs w:val="22"/>
        </w:rPr>
        <w:t xml:space="preserve">Os dados obtidos somente poderão ser utilizados para as finalidades que justificaram seu acesso e de acordo com a boa-fé e com os princípios do </w:t>
      </w:r>
      <w:hyperlink r:id="rId43" w:anchor="art6" w:history="1">
        <w:r w:rsidRPr="009D7369">
          <w:rPr>
            <w:rStyle w:val="Hyperlink"/>
            <w:i w:val="0"/>
            <w:iCs w:val="0"/>
            <w:color w:val="auto"/>
            <w:sz w:val="22"/>
            <w:szCs w:val="22"/>
            <w:u w:val="none"/>
          </w:rPr>
          <w:t>art. 6º da LGPD</w:t>
        </w:r>
      </w:hyperlink>
      <w:r w:rsidRPr="009D7369">
        <w:rPr>
          <w:i w:val="0"/>
          <w:iCs w:val="0"/>
          <w:color w:val="auto"/>
          <w:sz w:val="22"/>
          <w:szCs w:val="22"/>
        </w:rPr>
        <w:t xml:space="preserve">. </w:t>
      </w:r>
    </w:p>
    <w:p w14:paraId="410EBB60" w14:textId="77777777" w:rsidR="00C421E9" w:rsidRPr="009D7369" w:rsidRDefault="00C421E9" w:rsidP="008D249F">
      <w:pPr>
        <w:pStyle w:val="Nvel2-Red"/>
        <w:numPr>
          <w:ilvl w:val="0"/>
          <w:numId w:val="3"/>
        </w:numPr>
        <w:spacing w:before="0" w:after="0" w:line="240" w:lineRule="auto"/>
        <w:ind w:left="1769" w:hanging="357"/>
        <w:rPr>
          <w:i w:val="0"/>
          <w:iCs w:val="0"/>
          <w:color w:val="auto"/>
          <w:sz w:val="22"/>
          <w:szCs w:val="22"/>
        </w:rPr>
      </w:pPr>
      <w:r w:rsidRPr="009D7369">
        <w:rPr>
          <w:i w:val="0"/>
          <w:iCs w:val="0"/>
          <w:color w:val="auto"/>
          <w:sz w:val="22"/>
          <w:szCs w:val="22"/>
        </w:rPr>
        <w:t>É vedado o compartilhamento com terceiros dos dados obtidos fora das hipóteses permitidas em Lei.</w:t>
      </w:r>
    </w:p>
    <w:p w14:paraId="6D37365A" w14:textId="77777777" w:rsidR="00C421E9" w:rsidRPr="009D7369" w:rsidRDefault="00C421E9" w:rsidP="008D249F">
      <w:pPr>
        <w:pStyle w:val="Nvel2-Red"/>
        <w:numPr>
          <w:ilvl w:val="0"/>
          <w:numId w:val="3"/>
        </w:numPr>
        <w:spacing w:before="0" w:after="0" w:line="240" w:lineRule="auto"/>
        <w:ind w:left="1769" w:hanging="357"/>
        <w:rPr>
          <w:i w:val="0"/>
          <w:iCs w:val="0"/>
          <w:color w:val="auto"/>
          <w:sz w:val="22"/>
          <w:szCs w:val="22"/>
        </w:rPr>
      </w:pPr>
      <w:r w:rsidRPr="009D7369">
        <w:rPr>
          <w:i w:val="0"/>
          <w:iCs w:val="0"/>
          <w:color w:val="auto"/>
          <w:sz w:val="22"/>
          <w:szCs w:val="22"/>
        </w:rPr>
        <w:t xml:space="preserve">O Contratante deverá ser informado no prazo de 5 (cinco) dias úteis sobre todos os contratos de suboperação firmados ou que venham a ser celebrados pela Contratada. </w:t>
      </w:r>
    </w:p>
    <w:p w14:paraId="7A2D0AC9" w14:textId="77777777" w:rsidR="00C421E9" w:rsidRPr="009D7369" w:rsidRDefault="00C421E9" w:rsidP="008D249F">
      <w:pPr>
        <w:pStyle w:val="Nvel2-Red"/>
        <w:numPr>
          <w:ilvl w:val="0"/>
          <w:numId w:val="3"/>
        </w:numPr>
        <w:spacing w:before="0" w:after="0" w:line="240" w:lineRule="auto"/>
        <w:ind w:left="1769" w:hanging="357"/>
        <w:rPr>
          <w:i w:val="0"/>
          <w:iCs w:val="0"/>
          <w:color w:val="auto"/>
          <w:sz w:val="22"/>
          <w:szCs w:val="22"/>
        </w:rPr>
      </w:pPr>
      <w:r w:rsidRPr="009D7369">
        <w:rPr>
          <w:i w:val="0"/>
          <w:iCs w:val="0"/>
          <w:color w:val="auto"/>
          <w:sz w:val="22"/>
          <w:szCs w:val="22"/>
        </w:rPr>
        <w:t xml:space="preserve">Terminado o tratamento dos dados nos termos do </w:t>
      </w:r>
      <w:hyperlink r:id="rId44" w:anchor="art15" w:history="1">
        <w:r w:rsidRPr="009D7369">
          <w:rPr>
            <w:rStyle w:val="Hyperlink"/>
            <w:i w:val="0"/>
            <w:iCs w:val="0"/>
            <w:color w:val="auto"/>
            <w:sz w:val="22"/>
            <w:szCs w:val="22"/>
            <w:u w:val="none"/>
          </w:rPr>
          <w:t>art. 15 da LGPD</w:t>
        </w:r>
      </w:hyperlink>
      <w:r w:rsidRPr="009D7369">
        <w:rPr>
          <w:i w:val="0"/>
          <w:iCs w:val="0"/>
          <w:color w:val="auto"/>
          <w:sz w:val="22"/>
          <w:szCs w:val="22"/>
        </w:rPr>
        <w:t xml:space="preserve">, é dever da Contratada eliminá-los, com exceção das hipóteses do </w:t>
      </w:r>
      <w:hyperlink r:id="rId45" w:anchor="art16" w:history="1">
        <w:r w:rsidRPr="009D7369">
          <w:rPr>
            <w:rStyle w:val="Hyperlink"/>
            <w:i w:val="0"/>
            <w:iCs w:val="0"/>
            <w:color w:val="auto"/>
            <w:sz w:val="22"/>
            <w:szCs w:val="22"/>
            <w:u w:val="none"/>
          </w:rPr>
          <w:t>art. 16 da LGPD</w:t>
        </w:r>
      </w:hyperlink>
      <w:r w:rsidRPr="009D7369">
        <w:rPr>
          <w:i w:val="0"/>
          <w:iCs w:val="0"/>
          <w:color w:val="auto"/>
          <w:sz w:val="22"/>
          <w:szCs w:val="22"/>
        </w:rPr>
        <w:t xml:space="preserve">, incluindo aquelas em que houver necessidade de guarda de documentação para fins de comprovação do cumprimento de obrigações legais ou contratuais e somente enquanto não prescritas essas obrigações. </w:t>
      </w:r>
    </w:p>
    <w:p w14:paraId="2D03B708" w14:textId="77777777" w:rsidR="00C421E9" w:rsidRPr="009D7369" w:rsidRDefault="00C421E9" w:rsidP="008D249F">
      <w:pPr>
        <w:pStyle w:val="Nvel2-Red"/>
        <w:numPr>
          <w:ilvl w:val="0"/>
          <w:numId w:val="3"/>
        </w:numPr>
        <w:spacing w:before="0" w:after="0" w:line="240" w:lineRule="auto"/>
        <w:ind w:left="1769" w:hanging="357"/>
        <w:rPr>
          <w:i w:val="0"/>
          <w:iCs w:val="0"/>
          <w:color w:val="auto"/>
          <w:sz w:val="22"/>
          <w:szCs w:val="22"/>
        </w:rPr>
      </w:pPr>
      <w:r w:rsidRPr="009D7369">
        <w:rPr>
          <w:i w:val="0"/>
          <w:iCs w:val="0"/>
          <w:color w:val="auto"/>
          <w:sz w:val="22"/>
          <w:szCs w:val="22"/>
        </w:rPr>
        <w:t xml:space="preserve">É dever da Contratada orientar e treinar seus empregados sobre os deveres, requisitos e responsabilidades decorrentes da LGPD. </w:t>
      </w:r>
    </w:p>
    <w:p w14:paraId="02918B0C" w14:textId="77777777" w:rsidR="00C421E9" w:rsidRPr="009D7369" w:rsidRDefault="00C421E9" w:rsidP="008D249F">
      <w:pPr>
        <w:pStyle w:val="Nvel2-Red"/>
        <w:numPr>
          <w:ilvl w:val="0"/>
          <w:numId w:val="3"/>
        </w:numPr>
        <w:spacing w:before="0" w:after="0" w:line="240" w:lineRule="auto"/>
        <w:ind w:left="1769" w:hanging="357"/>
        <w:rPr>
          <w:i w:val="0"/>
          <w:iCs w:val="0"/>
          <w:color w:val="auto"/>
          <w:sz w:val="22"/>
          <w:szCs w:val="22"/>
        </w:rPr>
      </w:pPr>
      <w:r w:rsidRPr="009D7369">
        <w:rPr>
          <w:i w:val="0"/>
          <w:iCs w:val="0"/>
          <w:color w:val="auto"/>
          <w:sz w:val="22"/>
          <w:szCs w:val="22"/>
        </w:rPr>
        <w:t>A Contratada deverá exigir de suboperadores e subcontratados o cumprimento dos deveres da presente cláusula, permanecendo integralmente responsável por garantir sua observância.</w:t>
      </w:r>
    </w:p>
    <w:p w14:paraId="248FF65F" w14:textId="77777777" w:rsidR="00C421E9" w:rsidRPr="009D7369" w:rsidRDefault="00C421E9" w:rsidP="008D249F">
      <w:pPr>
        <w:pStyle w:val="Nvel2-Red"/>
        <w:numPr>
          <w:ilvl w:val="0"/>
          <w:numId w:val="3"/>
        </w:numPr>
        <w:spacing w:before="0" w:after="0" w:line="240" w:lineRule="auto"/>
        <w:ind w:left="1769" w:hanging="357"/>
        <w:rPr>
          <w:i w:val="0"/>
          <w:iCs w:val="0"/>
          <w:color w:val="auto"/>
          <w:sz w:val="22"/>
          <w:szCs w:val="22"/>
        </w:rPr>
      </w:pPr>
      <w:r w:rsidRPr="009D7369">
        <w:rPr>
          <w:i w:val="0"/>
          <w:iCs w:val="0"/>
          <w:color w:val="auto"/>
          <w:sz w:val="22"/>
          <w:szCs w:val="22"/>
        </w:rPr>
        <w:t xml:space="preserve">A Contratada poderá realizar diligência para aferir o cumprimento dessa cláusula, devendo atender prontamente eventuais pedidos de comprovação formulados. </w:t>
      </w:r>
    </w:p>
    <w:p w14:paraId="41EB5808" w14:textId="77777777" w:rsidR="00C421E9" w:rsidRPr="009D7369" w:rsidRDefault="00C421E9" w:rsidP="008D249F">
      <w:pPr>
        <w:pStyle w:val="Nvel2-Red"/>
        <w:numPr>
          <w:ilvl w:val="0"/>
          <w:numId w:val="3"/>
        </w:numPr>
        <w:spacing w:before="0" w:after="0" w:line="240" w:lineRule="auto"/>
        <w:ind w:left="1769" w:hanging="357"/>
        <w:rPr>
          <w:i w:val="0"/>
          <w:iCs w:val="0"/>
          <w:color w:val="auto"/>
          <w:sz w:val="22"/>
          <w:szCs w:val="22"/>
        </w:rPr>
      </w:pPr>
      <w:r w:rsidRPr="009D7369">
        <w:rPr>
          <w:i w:val="0"/>
          <w:iCs w:val="0"/>
          <w:color w:val="auto"/>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7C9CFA40" w14:textId="77777777" w:rsidR="00C421E9" w:rsidRPr="009D7369" w:rsidRDefault="00C421E9" w:rsidP="008D249F">
      <w:pPr>
        <w:pStyle w:val="Nvel2-Red"/>
        <w:numPr>
          <w:ilvl w:val="0"/>
          <w:numId w:val="3"/>
        </w:numPr>
        <w:spacing w:before="0" w:after="0" w:line="240" w:lineRule="auto"/>
        <w:ind w:left="1769" w:hanging="357"/>
        <w:rPr>
          <w:i w:val="0"/>
          <w:iCs w:val="0"/>
          <w:color w:val="auto"/>
          <w:sz w:val="22"/>
          <w:szCs w:val="22"/>
        </w:rPr>
      </w:pPr>
      <w:r w:rsidRPr="009D7369">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6" w:history="1">
        <w:r w:rsidRPr="009D7369">
          <w:rPr>
            <w:rStyle w:val="Hyperlink"/>
            <w:i w:val="0"/>
            <w:iCs w:val="0"/>
            <w:color w:val="auto"/>
            <w:sz w:val="22"/>
            <w:szCs w:val="22"/>
            <w:u w:val="none"/>
          </w:rPr>
          <w:t>LGPD, art. 37</w:t>
        </w:r>
      </w:hyperlink>
      <w:r w:rsidRPr="009D7369">
        <w:rPr>
          <w:i w:val="0"/>
          <w:iCs w:val="0"/>
          <w:color w:val="auto"/>
          <w:sz w:val="22"/>
          <w:szCs w:val="22"/>
        </w:rPr>
        <w:t>), com cada acesso, data, horário e registro da finalidade, para efeito de responsabilização, em caso de eventuais omissões, desvios ou abusos.</w:t>
      </w:r>
    </w:p>
    <w:p w14:paraId="2D39772A" w14:textId="77777777" w:rsidR="00C421E9" w:rsidRPr="009D7369" w:rsidRDefault="00C421E9" w:rsidP="008D249F">
      <w:pPr>
        <w:pStyle w:val="Nvel3-R"/>
        <w:numPr>
          <w:ilvl w:val="0"/>
          <w:numId w:val="3"/>
        </w:numPr>
        <w:spacing w:before="0" w:after="0" w:line="240" w:lineRule="auto"/>
        <w:ind w:left="1769" w:hanging="357"/>
        <w:rPr>
          <w:i w:val="0"/>
          <w:iCs w:val="0"/>
          <w:color w:val="auto"/>
          <w:sz w:val="22"/>
          <w:szCs w:val="22"/>
        </w:rPr>
      </w:pPr>
      <w:r w:rsidRPr="009D7369">
        <w:rPr>
          <w:i w:val="0"/>
          <w:iCs w:val="0"/>
          <w:color w:val="auto"/>
          <w:sz w:val="22"/>
          <w:szCs w:val="22"/>
        </w:rPr>
        <w:t>Os referidos bancos de dados devem ser desenvolvidos em formato interoperável, a fim de garantir a reutilização desses dados pela Administração nas hipóteses previstas na LGPD.</w:t>
      </w:r>
    </w:p>
    <w:p w14:paraId="109D614D" w14:textId="77777777" w:rsidR="00C421E9" w:rsidRPr="009D7369" w:rsidRDefault="00C421E9" w:rsidP="008D249F">
      <w:pPr>
        <w:pStyle w:val="Nvel2-Red"/>
        <w:numPr>
          <w:ilvl w:val="0"/>
          <w:numId w:val="3"/>
        </w:numPr>
        <w:spacing w:before="0" w:after="0" w:line="240" w:lineRule="auto"/>
        <w:ind w:left="1769" w:hanging="357"/>
        <w:rPr>
          <w:i w:val="0"/>
          <w:iCs w:val="0"/>
          <w:color w:val="auto"/>
          <w:sz w:val="22"/>
          <w:szCs w:val="22"/>
        </w:rPr>
      </w:pPr>
      <w:r w:rsidRPr="009D7369">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00AA6EB0" w14:textId="77777777" w:rsidR="00C421E9" w:rsidRPr="009D7369" w:rsidRDefault="00C421E9" w:rsidP="008D249F">
      <w:pPr>
        <w:pStyle w:val="Nvel2-Red"/>
        <w:numPr>
          <w:ilvl w:val="0"/>
          <w:numId w:val="3"/>
        </w:numPr>
        <w:spacing w:before="0" w:after="0" w:line="240" w:lineRule="auto"/>
        <w:ind w:left="1769" w:hanging="357"/>
        <w:rPr>
          <w:i w:val="0"/>
          <w:iCs w:val="0"/>
          <w:color w:val="auto"/>
          <w:sz w:val="22"/>
          <w:szCs w:val="22"/>
        </w:rPr>
      </w:pPr>
      <w:r w:rsidRPr="009D7369">
        <w:rPr>
          <w:i w:val="0"/>
          <w:iCs w:val="0"/>
          <w:color w:val="auto"/>
          <w:sz w:val="22"/>
          <w:szCs w:val="22"/>
        </w:rPr>
        <w:t xml:space="preserve">Os contratos e convênios de que trata o </w:t>
      </w:r>
      <w:hyperlink r:id="rId47" w:anchor="art26§1" w:history="1">
        <w:r w:rsidRPr="009D7369">
          <w:rPr>
            <w:rStyle w:val="Hyperlink"/>
            <w:i w:val="0"/>
            <w:iCs w:val="0"/>
            <w:color w:val="auto"/>
            <w:sz w:val="22"/>
            <w:szCs w:val="22"/>
            <w:u w:val="none"/>
          </w:rPr>
          <w:t>§ 1º do art. 26 da LGPD</w:t>
        </w:r>
      </w:hyperlink>
      <w:r w:rsidRPr="009D7369">
        <w:rPr>
          <w:i w:val="0"/>
          <w:iCs w:val="0"/>
          <w:color w:val="auto"/>
          <w:sz w:val="22"/>
          <w:szCs w:val="22"/>
        </w:rPr>
        <w:t xml:space="preserve"> deverão ser comunicados à autoridade nacional.</w:t>
      </w:r>
    </w:p>
    <w:p w14:paraId="256513C1" w14:textId="77777777" w:rsidR="00C421E9" w:rsidRPr="009468AC" w:rsidRDefault="00C421E9" w:rsidP="008D249F">
      <w:pPr>
        <w:jc w:val="both"/>
        <w:rPr>
          <w:rFonts w:ascii="Arial" w:hAnsi="Arial" w:cs="Arial"/>
          <w:bCs/>
          <w:sz w:val="22"/>
          <w:szCs w:val="22"/>
        </w:rPr>
      </w:pPr>
    </w:p>
    <w:p w14:paraId="31B3A756" w14:textId="77777777" w:rsidR="00C421E9" w:rsidRPr="009468AC" w:rsidRDefault="00C421E9" w:rsidP="008D249F">
      <w:pPr>
        <w:jc w:val="both"/>
        <w:rPr>
          <w:rFonts w:ascii="Arial" w:hAnsi="Arial" w:cs="Arial"/>
          <w:b/>
          <w:sz w:val="22"/>
          <w:szCs w:val="22"/>
        </w:rPr>
      </w:pPr>
      <w:r w:rsidRPr="009468AC">
        <w:rPr>
          <w:rFonts w:ascii="Arial" w:hAnsi="Arial" w:cs="Arial"/>
          <w:b/>
          <w:sz w:val="22"/>
          <w:szCs w:val="22"/>
        </w:rPr>
        <w:t>CLÁUSULA DÉCIMA – SANÇÕES ADMINISTRATIVAS</w:t>
      </w:r>
    </w:p>
    <w:p w14:paraId="03BBB2CE" w14:textId="61038E2D" w:rsidR="00C421E9" w:rsidRPr="009D7369" w:rsidRDefault="00C421E9" w:rsidP="008D249F">
      <w:pPr>
        <w:jc w:val="both"/>
        <w:rPr>
          <w:rFonts w:ascii="Arial" w:hAnsi="Arial" w:cs="Arial"/>
          <w:sz w:val="22"/>
          <w:szCs w:val="22"/>
        </w:rPr>
      </w:pPr>
      <w:r w:rsidRPr="009468AC">
        <w:rPr>
          <w:rFonts w:ascii="Arial" w:hAnsi="Arial" w:cs="Arial"/>
          <w:sz w:val="22"/>
          <w:szCs w:val="22"/>
        </w:rPr>
        <w:tab/>
      </w:r>
      <w:r w:rsidRPr="00212A7A">
        <w:rPr>
          <w:rFonts w:ascii="Arial" w:hAnsi="Arial" w:cs="Arial"/>
          <w:b/>
          <w:bCs/>
          <w:sz w:val="22"/>
          <w:szCs w:val="22"/>
        </w:rPr>
        <w:t xml:space="preserve">Subcláusula </w:t>
      </w:r>
      <w:r w:rsidR="00BC2F2C" w:rsidRPr="00212A7A">
        <w:rPr>
          <w:rFonts w:ascii="Arial" w:hAnsi="Arial" w:cs="Arial"/>
          <w:b/>
          <w:bCs/>
          <w:sz w:val="22"/>
          <w:szCs w:val="22"/>
        </w:rPr>
        <w:t>P</w:t>
      </w:r>
      <w:r w:rsidRPr="00212A7A">
        <w:rPr>
          <w:rFonts w:ascii="Arial" w:hAnsi="Arial" w:cs="Arial"/>
          <w:b/>
          <w:bCs/>
          <w:sz w:val="22"/>
          <w:szCs w:val="22"/>
        </w:rPr>
        <w:t>rimeira</w:t>
      </w:r>
      <w:r w:rsidRPr="00212A7A">
        <w:rPr>
          <w:rFonts w:ascii="Arial" w:hAnsi="Arial" w:cs="Arial"/>
          <w:sz w:val="22"/>
          <w:szCs w:val="22"/>
        </w:rPr>
        <w:t xml:space="preserve"> – </w:t>
      </w:r>
      <w:r w:rsidRPr="009D7369">
        <w:rPr>
          <w:rFonts w:ascii="Arial" w:hAnsi="Arial" w:cs="Arial"/>
          <w:sz w:val="22"/>
          <w:szCs w:val="22"/>
        </w:rPr>
        <w:t xml:space="preserve">Comete infração administrativa, nos termos da </w:t>
      </w:r>
      <w:hyperlink r:id="rId48" w:history="1">
        <w:r w:rsidRPr="009D7369">
          <w:rPr>
            <w:rStyle w:val="Hyperlink"/>
            <w:rFonts w:ascii="Arial" w:hAnsi="Arial" w:cs="Arial"/>
            <w:color w:val="auto"/>
            <w:sz w:val="22"/>
            <w:szCs w:val="22"/>
            <w:u w:val="none"/>
          </w:rPr>
          <w:t>Lei nº 14.133, de 2021</w:t>
        </w:r>
      </w:hyperlink>
      <w:r w:rsidRPr="009D7369">
        <w:rPr>
          <w:rFonts w:ascii="Arial" w:hAnsi="Arial" w:cs="Arial"/>
          <w:sz w:val="22"/>
          <w:szCs w:val="22"/>
        </w:rPr>
        <w:t>, o contratado que:</w:t>
      </w:r>
    </w:p>
    <w:p w14:paraId="52C73B56" w14:textId="77777777" w:rsidR="00C421E9" w:rsidRPr="009D7369" w:rsidRDefault="00C421E9" w:rsidP="008D249F">
      <w:pPr>
        <w:numPr>
          <w:ilvl w:val="2"/>
          <w:numId w:val="5"/>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sz w:val="22"/>
          <w:szCs w:val="22"/>
        </w:rPr>
        <w:t>der causa à inexecução parcial do contrato;</w:t>
      </w:r>
    </w:p>
    <w:p w14:paraId="403C3C6A" w14:textId="77777777" w:rsidR="00C421E9" w:rsidRPr="009D7369" w:rsidRDefault="00C421E9" w:rsidP="008D249F">
      <w:pPr>
        <w:numPr>
          <w:ilvl w:val="2"/>
          <w:numId w:val="5"/>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sz w:val="22"/>
          <w:szCs w:val="22"/>
        </w:rPr>
        <w:t>der causa à inexecução parcial do contrato que cause grave dano à Administração ou ao funcionamento dos serviços públicos ou ao interesse coletivo;</w:t>
      </w:r>
    </w:p>
    <w:p w14:paraId="61E6971B" w14:textId="77777777" w:rsidR="00C421E9" w:rsidRPr="009D7369" w:rsidRDefault="00C421E9" w:rsidP="008D249F">
      <w:pPr>
        <w:numPr>
          <w:ilvl w:val="2"/>
          <w:numId w:val="5"/>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sz w:val="22"/>
          <w:szCs w:val="22"/>
        </w:rPr>
        <w:t>der causa à inexecução total do contrato;</w:t>
      </w:r>
    </w:p>
    <w:p w14:paraId="663FD686" w14:textId="77777777" w:rsidR="00C421E9" w:rsidRPr="009D7369" w:rsidRDefault="00C421E9" w:rsidP="008D249F">
      <w:pPr>
        <w:numPr>
          <w:ilvl w:val="2"/>
          <w:numId w:val="5"/>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sz w:val="22"/>
          <w:szCs w:val="22"/>
        </w:rPr>
        <w:lastRenderedPageBreak/>
        <w:t>ensejar o retardamento da execução ou da entrega do objeto da contratação sem motivo justificado;</w:t>
      </w:r>
    </w:p>
    <w:p w14:paraId="3A15CC37" w14:textId="77777777" w:rsidR="00C421E9" w:rsidRPr="009D7369" w:rsidRDefault="00C421E9" w:rsidP="008D249F">
      <w:pPr>
        <w:numPr>
          <w:ilvl w:val="2"/>
          <w:numId w:val="5"/>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sz w:val="22"/>
          <w:szCs w:val="22"/>
        </w:rPr>
        <w:t>apresentar documentação falsa ou prestar declaração falsa durante a execução do contrato;</w:t>
      </w:r>
    </w:p>
    <w:p w14:paraId="71482548" w14:textId="77777777" w:rsidR="00C421E9" w:rsidRPr="009D7369" w:rsidRDefault="00C421E9" w:rsidP="008D249F">
      <w:pPr>
        <w:numPr>
          <w:ilvl w:val="2"/>
          <w:numId w:val="5"/>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sz w:val="22"/>
          <w:szCs w:val="22"/>
        </w:rPr>
        <w:t>praticar ato fraudulento na execução do contrato;</w:t>
      </w:r>
    </w:p>
    <w:p w14:paraId="77CB2A0C" w14:textId="77777777" w:rsidR="00C421E9" w:rsidRPr="009D7369" w:rsidRDefault="00C421E9" w:rsidP="008D249F">
      <w:pPr>
        <w:numPr>
          <w:ilvl w:val="2"/>
          <w:numId w:val="5"/>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sz w:val="22"/>
          <w:szCs w:val="22"/>
        </w:rPr>
        <w:t>comportar-se de modo inidôneo ou cometer fraude de qualquer natureza;</w:t>
      </w:r>
    </w:p>
    <w:p w14:paraId="481907F8" w14:textId="77777777" w:rsidR="00C421E9" w:rsidRPr="009D7369" w:rsidRDefault="00C421E9" w:rsidP="008D249F">
      <w:pPr>
        <w:numPr>
          <w:ilvl w:val="2"/>
          <w:numId w:val="5"/>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sz w:val="22"/>
          <w:szCs w:val="22"/>
        </w:rPr>
        <w:t>praticar ato lesivo previsto no art. 5º da Lei nº 12.846, de 1º de agosto de 2013.</w:t>
      </w:r>
    </w:p>
    <w:p w14:paraId="03538772" w14:textId="77777777" w:rsidR="00C421E9" w:rsidRPr="009D7369" w:rsidRDefault="00C421E9" w:rsidP="008D249F">
      <w:pPr>
        <w:pStyle w:val="Nivel2"/>
        <w:numPr>
          <w:ilvl w:val="0"/>
          <w:numId w:val="0"/>
        </w:numPr>
        <w:spacing w:before="0" w:after="0" w:line="240" w:lineRule="auto"/>
        <w:ind w:left="431" w:hanging="431"/>
        <w:rPr>
          <w:color w:val="auto"/>
          <w:sz w:val="22"/>
          <w:szCs w:val="22"/>
        </w:rPr>
      </w:pPr>
    </w:p>
    <w:p w14:paraId="367FC56E" w14:textId="189EEAE3" w:rsidR="00C421E9" w:rsidRPr="009D7369" w:rsidRDefault="00C421E9" w:rsidP="008D249F">
      <w:pPr>
        <w:jc w:val="both"/>
        <w:rPr>
          <w:rFonts w:ascii="Arial" w:hAnsi="Arial" w:cs="Arial"/>
          <w:sz w:val="22"/>
          <w:szCs w:val="22"/>
        </w:rPr>
      </w:pPr>
      <w:r w:rsidRPr="009D7369">
        <w:rPr>
          <w:rFonts w:ascii="Arial" w:hAnsi="Arial" w:cs="Arial"/>
          <w:sz w:val="22"/>
          <w:szCs w:val="22"/>
        </w:rPr>
        <w:tab/>
      </w:r>
      <w:r w:rsidRPr="009D7369">
        <w:rPr>
          <w:rFonts w:ascii="Arial" w:hAnsi="Arial" w:cs="Arial"/>
          <w:b/>
          <w:bCs/>
          <w:sz w:val="22"/>
          <w:szCs w:val="22"/>
        </w:rPr>
        <w:t xml:space="preserve">Subcláusula </w:t>
      </w:r>
      <w:r w:rsidR="00BC2F2C" w:rsidRPr="009D7369">
        <w:rPr>
          <w:rFonts w:ascii="Arial" w:hAnsi="Arial" w:cs="Arial"/>
          <w:b/>
          <w:bCs/>
          <w:sz w:val="22"/>
          <w:szCs w:val="22"/>
        </w:rPr>
        <w:t>S</w:t>
      </w:r>
      <w:r w:rsidRPr="009D7369">
        <w:rPr>
          <w:rFonts w:ascii="Arial" w:hAnsi="Arial" w:cs="Arial"/>
          <w:b/>
          <w:bCs/>
          <w:sz w:val="22"/>
          <w:szCs w:val="22"/>
        </w:rPr>
        <w:t>egunda</w:t>
      </w:r>
      <w:r w:rsidRPr="009D7369">
        <w:rPr>
          <w:rFonts w:ascii="Arial" w:hAnsi="Arial" w:cs="Arial"/>
          <w:sz w:val="22"/>
          <w:szCs w:val="22"/>
        </w:rPr>
        <w:t xml:space="preserve"> – Serão aplicadas ao contratado que incorrer nas infrações acima descritas as seguintes sanções:</w:t>
      </w:r>
    </w:p>
    <w:p w14:paraId="5EC5DC76" w14:textId="77777777" w:rsidR="00C421E9" w:rsidRPr="009D7369" w:rsidRDefault="00C421E9" w:rsidP="008D249F">
      <w:pPr>
        <w:numPr>
          <w:ilvl w:val="2"/>
          <w:numId w:val="6"/>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b/>
          <w:bCs/>
          <w:sz w:val="22"/>
          <w:szCs w:val="22"/>
        </w:rPr>
        <w:t>Advertência</w:t>
      </w:r>
      <w:r w:rsidRPr="009D7369">
        <w:rPr>
          <w:rFonts w:ascii="Arial" w:eastAsia="Arial" w:hAnsi="Arial" w:cs="Arial"/>
          <w:sz w:val="22"/>
          <w:szCs w:val="22"/>
        </w:rPr>
        <w:t>, quando o contratado der causa à inexecução parcial do contrato, sempre que não se justificar a imposição de penalidade mais grave (</w:t>
      </w:r>
      <w:hyperlink r:id="rId49" w:anchor="art156§2" w:history="1">
        <w:r w:rsidRPr="009D7369">
          <w:rPr>
            <w:rStyle w:val="Hyperlink"/>
            <w:rFonts w:ascii="Arial" w:eastAsia="Arial" w:hAnsi="Arial" w:cs="Arial"/>
            <w:color w:val="auto"/>
            <w:sz w:val="22"/>
            <w:szCs w:val="22"/>
            <w:u w:val="none"/>
          </w:rPr>
          <w:t xml:space="preserve">art. 156, §2º, da </w:t>
        </w:r>
        <w:bookmarkStart w:id="40" w:name="_Hlk114504069"/>
        <w:r w:rsidRPr="009D7369">
          <w:rPr>
            <w:rStyle w:val="Hyperlink"/>
            <w:rFonts w:ascii="Arial" w:eastAsia="Arial" w:hAnsi="Arial" w:cs="Arial"/>
            <w:color w:val="auto"/>
            <w:sz w:val="22"/>
            <w:szCs w:val="22"/>
            <w:u w:val="none"/>
          </w:rPr>
          <w:t>Lei nº 14.133, de 2021</w:t>
        </w:r>
        <w:bookmarkEnd w:id="40"/>
      </w:hyperlink>
      <w:r w:rsidRPr="009D7369">
        <w:rPr>
          <w:rFonts w:ascii="Arial" w:eastAsia="Arial" w:hAnsi="Arial" w:cs="Arial"/>
          <w:sz w:val="22"/>
          <w:szCs w:val="22"/>
        </w:rPr>
        <w:t>);</w:t>
      </w:r>
    </w:p>
    <w:p w14:paraId="67A780FE" w14:textId="77777777" w:rsidR="00C421E9" w:rsidRPr="009D7369" w:rsidRDefault="00C421E9" w:rsidP="008D249F">
      <w:pPr>
        <w:numPr>
          <w:ilvl w:val="2"/>
          <w:numId w:val="6"/>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b/>
          <w:bCs/>
          <w:sz w:val="22"/>
          <w:szCs w:val="22"/>
        </w:rPr>
        <w:t>Impedimento de licitar e contratar</w:t>
      </w:r>
      <w:r w:rsidRPr="009D7369">
        <w:rPr>
          <w:rFonts w:ascii="Arial" w:eastAsia="Arial" w:hAnsi="Arial" w:cs="Arial"/>
          <w:sz w:val="22"/>
          <w:szCs w:val="22"/>
        </w:rPr>
        <w:t>, quando praticadas as condutas descritas nas alíneas “b”, “c” e “d” do subitem acima deste Contrato, sempre que não se justificar a imposição de penalidade mais grave (</w:t>
      </w:r>
      <w:hyperlink r:id="rId50" w:anchor="art156§4" w:history="1">
        <w:r w:rsidRPr="009D7369">
          <w:rPr>
            <w:rStyle w:val="Hyperlink"/>
            <w:rFonts w:ascii="Arial" w:eastAsia="Arial" w:hAnsi="Arial" w:cs="Arial"/>
            <w:color w:val="auto"/>
            <w:sz w:val="22"/>
            <w:szCs w:val="22"/>
            <w:u w:val="none"/>
          </w:rPr>
          <w:t>art. 156, § 4º, da Lei nº 14.133, de 2021</w:t>
        </w:r>
      </w:hyperlink>
      <w:r w:rsidRPr="009D7369">
        <w:rPr>
          <w:rFonts w:ascii="Arial" w:eastAsia="Arial" w:hAnsi="Arial" w:cs="Arial"/>
          <w:sz w:val="22"/>
          <w:szCs w:val="22"/>
        </w:rPr>
        <w:t>);</w:t>
      </w:r>
    </w:p>
    <w:p w14:paraId="200C8038" w14:textId="77777777" w:rsidR="00C421E9" w:rsidRPr="009D7369" w:rsidRDefault="00C421E9" w:rsidP="008D249F">
      <w:pPr>
        <w:numPr>
          <w:ilvl w:val="2"/>
          <w:numId w:val="6"/>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b/>
          <w:bCs/>
          <w:sz w:val="22"/>
          <w:szCs w:val="22"/>
        </w:rPr>
        <w:t>Declaração de inidoneidade para licitar e contratar</w:t>
      </w:r>
      <w:r w:rsidRPr="009D7369">
        <w:rPr>
          <w:rFonts w:ascii="Arial" w:eastAsia="Arial" w:hAnsi="Arial" w:cs="Arial"/>
          <w:sz w:val="22"/>
          <w:szCs w:val="22"/>
        </w:rPr>
        <w:t>, quando praticadas as condutas descritas nas alíneas “e”, “f”, “g” e “h” do subitem acima deste Contrato, bem como nas alíneas “b”, “c” e “d”, que justifiquem a imposição de penalidade mais grave (</w:t>
      </w:r>
      <w:hyperlink r:id="rId51" w:anchor="art156§5" w:history="1">
        <w:r w:rsidRPr="009D7369">
          <w:rPr>
            <w:rStyle w:val="Hyperlink"/>
            <w:rFonts w:ascii="Arial" w:eastAsia="Arial" w:hAnsi="Arial" w:cs="Arial"/>
            <w:color w:val="auto"/>
            <w:sz w:val="22"/>
            <w:szCs w:val="22"/>
            <w:u w:val="none"/>
          </w:rPr>
          <w:t>art. 156, §5º, da Lei nº 14.133, de 2021</w:t>
        </w:r>
      </w:hyperlink>
      <w:r w:rsidRPr="009D7369">
        <w:rPr>
          <w:rFonts w:ascii="Arial" w:eastAsia="Arial" w:hAnsi="Arial" w:cs="Arial"/>
          <w:sz w:val="22"/>
          <w:szCs w:val="22"/>
        </w:rPr>
        <w:t>).</w:t>
      </w:r>
    </w:p>
    <w:p w14:paraId="1A9FA60F" w14:textId="77777777" w:rsidR="00C421E9" w:rsidRPr="009D7369" w:rsidRDefault="00C421E9" w:rsidP="008D249F">
      <w:pPr>
        <w:numPr>
          <w:ilvl w:val="2"/>
          <w:numId w:val="6"/>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b/>
          <w:bCs/>
          <w:sz w:val="22"/>
          <w:szCs w:val="22"/>
        </w:rPr>
        <w:t>Multa</w:t>
      </w:r>
      <w:r w:rsidRPr="009D7369">
        <w:rPr>
          <w:rFonts w:ascii="Arial" w:eastAsia="Arial" w:hAnsi="Arial" w:cs="Arial"/>
          <w:sz w:val="22"/>
          <w:szCs w:val="22"/>
        </w:rPr>
        <w:t>, com observância do percentual mínimo de 0,5% e de percentual máximo de 30%.</w:t>
      </w:r>
    </w:p>
    <w:p w14:paraId="482961FC" w14:textId="243202C5" w:rsidR="00C421E9" w:rsidRPr="009D7369" w:rsidRDefault="00C421E9" w:rsidP="008D249F">
      <w:pPr>
        <w:pStyle w:val="Nivel2"/>
        <w:numPr>
          <w:ilvl w:val="0"/>
          <w:numId w:val="0"/>
        </w:numPr>
        <w:spacing w:before="0" w:after="0" w:line="240" w:lineRule="auto"/>
        <w:rPr>
          <w:color w:val="auto"/>
          <w:sz w:val="22"/>
          <w:szCs w:val="22"/>
        </w:rPr>
      </w:pPr>
      <w:r w:rsidRPr="009468AC">
        <w:rPr>
          <w:color w:val="auto"/>
          <w:sz w:val="22"/>
          <w:szCs w:val="22"/>
        </w:rPr>
        <w:tab/>
      </w:r>
      <w:r w:rsidRPr="009468AC">
        <w:rPr>
          <w:b/>
          <w:bCs/>
          <w:color w:val="auto"/>
          <w:sz w:val="22"/>
          <w:szCs w:val="22"/>
        </w:rPr>
        <w:t xml:space="preserve">Subcláusula </w:t>
      </w:r>
      <w:r w:rsidR="00BC2F2C">
        <w:rPr>
          <w:b/>
          <w:bCs/>
          <w:color w:val="auto"/>
          <w:sz w:val="22"/>
          <w:szCs w:val="22"/>
        </w:rPr>
        <w:t>Terceir</w:t>
      </w:r>
      <w:r w:rsidRPr="009468AC">
        <w:rPr>
          <w:b/>
          <w:bCs/>
          <w:color w:val="auto"/>
          <w:sz w:val="22"/>
          <w:szCs w:val="22"/>
        </w:rPr>
        <w:t>a</w:t>
      </w:r>
      <w:r w:rsidRPr="009468AC">
        <w:rPr>
          <w:color w:val="auto"/>
          <w:sz w:val="22"/>
          <w:szCs w:val="22"/>
        </w:rPr>
        <w:t xml:space="preserve"> </w:t>
      </w:r>
      <w:r w:rsidRPr="009D7369">
        <w:rPr>
          <w:color w:val="auto"/>
          <w:sz w:val="22"/>
          <w:szCs w:val="22"/>
        </w:rPr>
        <w:t>– A aplicação das sanções previstas neste Contrato não exclui, em hipótese alguma, a obrigação de reparação integral do dano causado ao Contratante (</w:t>
      </w:r>
      <w:hyperlink r:id="rId52" w:anchor="art156§9" w:history="1">
        <w:r w:rsidRPr="009D7369">
          <w:rPr>
            <w:rStyle w:val="Hyperlink"/>
            <w:color w:val="auto"/>
            <w:sz w:val="22"/>
            <w:szCs w:val="22"/>
            <w:u w:val="none"/>
          </w:rPr>
          <w:t>art. 156, §9º, da Lei nº 14.133, de 2021</w:t>
        </w:r>
      </w:hyperlink>
      <w:r w:rsidRPr="009D7369">
        <w:rPr>
          <w:color w:val="auto"/>
          <w:sz w:val="22"/>
          <w:szCs w:val="22"/>
        </w:rPr>
        <w:t>)</w:t>
      </w:r>
      <w:r w:rsidR="000F799C" w:rsidRPr="009D7369">
        <w:rPr>
          <w:color w:val="auto"/>
          <w:sz w:val="22"/>
          <w:szCs w:val="22"/>
        </w:rPr>
        <w:t>.</w:t>
      </w:r>
    </w:p>
    <w:p w14:paraId="76A0C94D" w14:textId="77777777" w:rsidR="00C421E9" w:rsidRPr="009D7369" w:rsidRDefault="00C421E9" w:rsidP="008D249F">
      <w:pPr>
        <w:pStyle w:val="Nivel2"/>
        <w:numPr>
          <w:ilvl w:val="0"/>
          <w:numId w:val="0"/>
        </w:numPr>
        <w:spacing w:before="0" w:after="0" w:line="240" w:lineRule="auto"/>
        <w:rPr>
          <w:color w:val="auto"/>
          <w:sz w:val="22"/>
          <w:szCs w:val="22"/>
        </w:rPr>
      </w:pPr>
    </w:p>
    <w:p w14:paraId="11577720" w14:textId="0F537C16" w:rsidR="00C421E9" w:rsidRPr="009D7369" w:rsidRDefault="00C421E9" w:rsidP="008D249F">
      <w:pPr>
        <w:pStyle w:val="Nivel2"/>
        <w:numPr>
          <w:ilvl w:val="0"/>
          <w:numId w:val="0"/>
        </w:numPr>
        <w:spacing w:before="0" w:after="0" w:line="240" w:lineRule="auto"/>
        <w:rPr>
          <w:color w:val="auto"/>
          <w:sz w:val="22"/>
          <w:szCs w:val="22"/>
        </w:rPr>
      </w:pPr>
      <w:r w:rsidRPr="009D7369">
        <w:rPr>
          <w:color w:val="auto"/>
          <w:sz w:val="22"/>
          <w:szCs w:val="22"/>
        </w:rPr>
        <w:tab/>
      </w:r>
      <w:r w:rsidRPr="009D7369">
        <w:rPr>
          <w:b/>
          <w:bCs/>
          <w:color w:val="auto"/>
          <w:sz w:val="22"/>
          <w:szCs w:val="22"/>
        </w:rPr>
        <w:t xml:space="preserve">Subcláusula </w:t>
      </w:r>
      <w:r w:rsidR="00BC2F2C" w:rsidRPr="009D7369">
        <w:rPr>
          <w:b/>
          <w:bCs/>
          <w:color w:val="auto"/>
          <w:sz w:val="22"/>
          <w:szCs w:val="22"/>
        </w:rPr>
        <w:t>Quarta</w:t>
      </w:r>
      <w:r w:rsidRPr="009D7369">
        <w:rPr>
          <w:color w:val="auto"/>
          <w:sz w:val="22"/>
          <w:szCs w:val="22"/>
        </w:rPr>
        <w:t xml:space="preserve"> – Todas as sanções previstas neste Contrato poderão ser aplicadas cumulativamente com a multa (</w:t>
      </w:r>
      <w:hyperlink r:id="rId53" w:anchor="art156§7" w:history="1">
        <w:r w:rsidRPr="009D7369">
          <w:rPr>
            <w:rStyle w:val="Hyperlink"/>
            <w:color w:val="auto"/>
            <w:sz w:val="22"/>
            <w:szCs w:val="22"/>
            <w:u w:val="none"/>
          </w:rPr>
          <w:t>art. 156, §7º, da Lei nº 14.133, de 2021</w:t>
        </w:r>
      </w:hyperlink>
      <w:r w:rsidRPr="009D7369">
        <w:rPr>
          <w:color w:val="auto"/>
          <w:sz w:val="22"/>
          <w:szCs w:val="22"/>
        </w:rPr>
        <w:t>).</w:t>
      </w:r>
    </w:p>
    <w:p w14:paraId="2DC534F5" w14:textId="77777777" w:rsidR="002E59E6" w:rsidRPr="009D7369" w:rsidRDefault="002E59E6" w:rsidP="008D249F">
      <w:pPr>
        <w:pStyle w:val="Nivel2"/>
        <w:numPr>
          <w:ilvl w:val="0"/>
          <w:numId w:val="0"/>
        </w:numPr>
        <w:spacing w:before="0" w:after="0" w:line="240" w:lineRule="auto"/>
        <w:rPr>
          <w:color w:val="auto"/>
          <w:sz w:val="22"/>
          <w:szCs w:val="22"/>
        </w:rPr>
      </w:pPr>
    </w:p>
    <w:p w14:paraId="0596290C" w14:textId="2DA1076D" w:rsidR="00C421E9" w:rsidRPr="009D7369" w:rsidRDefault="00C421E9" w:rsidP="008D249F">
      <w:pPr>
        <w:pStyle w:val="Nivel3"/>
        <w:numPr>
          <w:ilvl w:val="0"/>
          <w:numId w:val="0"/>
        </w:numPr>
        <w:spacing w:before="0" w:after="0" w:line="240" w:lineRule="auto"/>
        <w:rPr>
          <w:color w:val="auto"/>
          <w:sz w:val="22"/>
          <w:szCs w:val="22"/>
        </w:rPr>
      </w:pPr>
      <w:r w:rsidRPr="009D7369">
        <w:rPr>
          <w:color w:val="auto"/>
          <w:sz w:val="22"/>
          <w:szCs w:val="22"/>
        </w:rPr>
        <w:tab/>
      </w:r>
      <w:r w:rsidRPr="009D7369">
        <w:rPr>
          <w:b/>
          <w:bCs/>
          <w:color w:val="auto"/>
          <w:sz w:val="22"/>
          <w:szCs w:val="22"/>
        </w:rPr>
        <w:t xml:space="preserve">Subcláusula </w:t>
      </w:r>
      <w:r w:rsidR="00BC2F2C" w:rsidRPr="009D7369">
        <w:rPr>
          <w:b/>
          <w:bCs/>
          <w:color w:val="auto"/>
          <w:sz w:val="22"/>
          <w:szCs w:val="22"/>
        </w:rPr>
        <w:t>Quint</w:t>
      </w:r>
      <w:r w:rsidRPr="009D7369">
        <w:rPr>
          <w:b/>
          <w:bCs/>
          <w:color w:val="auto"/>
          <w:sz w:val="22"/>
          <w:szCs w:val="22"/>
        </w:rPr>
        <w:t>a</w:t>
      </w:r>
      <w:r w:rsidRPr="009D7369">
        <w:rPr>
          <w:color w:val="auto"/>
          <w:sz w:val="22"/>
          <w:szCs w:val="22"/>
        </w:rPr>
        <w:t xml:space="preserve"> – Antes da aplicação da multa será facultada a defesa do interessado no prazo de 15 (quinze) dias úteis, contado da data de sua intimação (</w:t>
      </w:r>
      <w:hyperlink r:id="rId54" w:anchor="art157" w:history="1">
        <w:r w:rsidRPr="009D7369">
          <w:rPr>
            <w:rStyle w:val="Hyperlink"/>
            <w:color w:val="auto"/>
            <w:sz w:val="22"/>
            <w:szCs w:val="22"/>
            <w:u w:val="none"/>
          </w:rPr>
          <w:t>art. 157, da Lei nº 14.133, de 2021</w:t>
        </w:r>
      </w:hyperlink>
      <w:r w:rsidRPr="009D7369">
        <w:rPr>
          <w:color w:val="auto"/>
          <w:sz w:val="22"/>
          <w:szCs w:val="22"/>
        </w:rPr>
        <w:t>)</w:t>
      </w:r>
      <w:r w:rsidR="000F799C" w:rsidRPr="009D7369">
        <w:rPr>
          <w:color w:val="auto"/>
          <w:sz w:val="22"/>
          <w:szCs w:val="22"/>
        </w:rPr>
        <w:t>.</w:t>
      </w:r>
    </w:p>
    <w:p w14:paraId="6CB1722C" w14:textId="77777777" w:rsidR="00C421E9" w:rsidRPr="009D7369" w:rsidRDefault="00C421E9" w:rsidP="008D249F">
      <w:pPr>
        <w:pStyle w:val="Nivel3"/>
        <w:numPr>
          <w:ilvl w:val="0"/>
          <w:numId w:val="0"/>
        </w:numPr>
        <w:spacing w:before="0" w:after="0" w:line="240" w:lineRule="auto"/>
        <w:rPr>
          <w:color w:val="auto"/>
          <w:sz w:val="22"/>
          <w:szCs w:val="22"/>
        </w:rPr>
      </w:pPr>
    </w:p>
    <w:p w14:paraId="6E75E064" w14:textId="6CE41811" w:rsidR="00C421E9" w:rsidRPr="009D7369" w:rsidRDefault="00C421E9" w:rsidP="008D249F">
      <w:pPr>
        <w:pStyle w:val="Nivel3"/>
        <w:numPr>
          <w:ilvl w:val="0"/>
          <w:numId w:val="0"/>
        </w:numPr>
        <w:spacing w:before="0" w:after="0" w:line="240" w:lineRule="auto"/>
        <w:rPr>
          <w:color w:val="auto"/>
          <w:sz w:val="22"/>
          <w:szCs w:val="22"/>
        </w:rPr>
      </w:pPr>
      <w:r w:rsidRPr="009D7369">
        <w:rPr>
          <w:color w:val="auto"/>
          <w:sz w:val="22"/>
          <w:szCs w:val="22"/>
        </w:rPr>
        <w:tab/>
      </w:r>
      <w:r w:rsidRPr="009D7369">
        <w:rPr>
          <w:b/>
          <w:bCs/>
          <w:color w:val="auto"/>
          <w:sz w:val="22"/>
          <w:szCs w:val="22"/>
        </w:rPr>
        <w:t xml:space="preserve">Subcláusula </w:t>
      </w:r>
      <w:r w:rsidR="00BC2F2C" w:rsidRPr="009D7369">
        <w:rPr>
          <w:b/>
          <w:bCs/>
          <w:color w:val="auto"/>
          <w:sz w:val="22"/>
          <w:szCs w:val="22"/>
        </w:rPr>
        <w:t>Sexta</w:t>
      </w:r>
      <w:r w:rsidRPr="009D7369">
        <w:rPr>
          <w:color w:val="auto"/>
          <w:sz w:val="22"/>
          <w:szCs w:val="22"/>
        </w:rPr>
        <w:t xml:space="preserve"> – Se a multa aplicada e as indenizações cabíveis forem superiores ao valor do pagamento eventualmente devido pelo Contratante ao Contratado, além da perda desse valor, a diferença será descontada da garantia prestada ou será cobrada judicialmente (</w:t>
      </w:r>
      <w:hyperlink r:id="rId55" w:anchor="art156§8" w:history="1">
        <w:r w:rsidRPr="009D7369">
          <w:rPr>
            <w:rStyle w:val="Hyperlink"/>
            <w:color w:val="auto"/>
            <w:sz w:val="22"/>
            <w:szCs w:val="22"/>
            <w:u w:val="none"/>
          </w:rPr>
          <w:t>art. 156, §8º, da Lei nº 14.133, de 2021</w:t>
        </w:r>
      </w:hyperlink>
      <w:r w:rsidRPr="009D7369">
        <w:rPr>
          <w:color w:val="auto"/>
          <w:sz w:val="22"/>
          <w:szCs w:val="22"/>
        </w:rPr>
        <w:t>).</w:t>
      </w:r>
    </w:p>
    <w:p w14:paraId="3B2E5770" w14:textId="77777777" w:rsidR="00C421E9" w:rsidRPr="009D7369" w:rsidRDefault="00C421E9" w:rsidP="008D249F">
      <w:pPr>
        <w:pStyle w:val="Nivel3"/>
        <w:numPr>
          <w:ilvl w:val="0"/>
          <w:numId w:val="0"/>
        </w:numPr>
        <w:spacing w:before="0" w:after="0" w:line="240" w:lineRule="auto"/>
        <w:rPr>
          <w:color w:val="auto"/>
          <w:sz w:val="22"/>
          <w:szCs w:val="22"/>
        </w:rPr>
      </w:pPr>
    </w:p>
    <w:p w14:paraId="7BDD27F2" w14:textId="74F78D1E" w:rsidR="00C421E9" w:rsidRPr="009D7369" w:rsidRDefault="00C421E9" w:rsidP="008D249F">
      <w:pPr>
        <w:pStyle w:val="Nivel3"/>
        <w:numPr>
          <w:ilvl w:val="0"/>
          <w:numId w:val="0"/>
        </w:numPr>
        <w:spacing w:before="0" w:after="0" w:line="240" w:lineRule="auto"/>
        <w:rPr>
          <w:color w:val="auto"/>
          <w:sz w:val="22"/>
          <w:szCs w:val="22"/>
        </w:rPr>
      </w:pPr>
      <w:r w:rsidRPr="009D7369">
        <w:rPr>
          <w:color w:val="auto"/>
          <w:sz w:val="22"/>
          <w:szCs w:val="22"/>
        </w:rPr>
        <w:tab/>
      </w:r>
      <w:r w:rsidRPr="009D7369">
        <w:rPr>
          <w:b/>
          <w:bCs/>
          <w:color w:val="auto"/>
          <w:sz w:val="22"/>
          <w:szCs w:val="22"/>
        </w:rPr>
        <w:t>Subcláusula</w:t>
      </w:r>
      <w:r w:rsidR="00A01727" w:rsidRPr="009D7369">
        <w:rPr>
          <w:b/>
          <w:bCs/>
          <w:color w:val="auto"/>
          <w:sz w:val="22"/>
          <w:szCs w:val="22"/>
        </w:rPr>
        <w:t xml:space="preserve"> Sétim</w:t>
      </w:r>
      <w:r w:rsidRPr="009D7369">
        <w:rPr>
          <w:b/>
          <w:bCs/>
          <w:color w:val="auto"/>
          <w:sz w:val="22"/>
          <w:szCs w:val="22"/>
        </w:rPr>
        <w:t>a</w:t>
      </w:r>
      <w:r w:rsidRPr="009D7369">
        <w:rPr>
          <w:color w:val="auto"/>
          <w:sz w:val="22"/>
          <w:szCs w:val="22"/>
        </w:rPr>
        <w:t xml:space="preserve"> – Previamente ao encaminhamento à cobrança judicial, a multa poderá ser recolhida administrativamente no prazo máximo de 30 (trinta)</w:t>
      </w:r>
      <w:r w:rsidRPr="009D7369">
        <w:rPr>
          <w:i/>
          <w:iCs/>
          <w:color w:val="auto"/>
          <w:sz w:val="22"/>
          <w:szCs w:val="22"/>
        </w:rPr>
        <w:t xml:space="preserve"> </w:t>
      </w:r>
      <w:r w:rsidRPr="009D7369">
        <w:rPr>
          <w:color w:val="auto"/>
          <w:sz w:val="22"/>
          <w:szCs w:val="22"/>
        </w:rPr>
        <w:t>dias, a contar da data do recebimento da comunicação enviada pela autoridade competente.</w:t>
      </w:r>
      <w:bookmarkStart w:id="41" w:name="_Hlk78351618"/>
      <w:bookmarkEnd w:id="41"/>
    </w:p>
    <w:p w14:paraId="6E525AF5" w14:textId="77777777" w:rsidR="00C421E9" w:rsidRPr="009D7369" w:rsidRDefault="00C421E9" w:rsidP="008D249F">
      <w:pPr>
        <w:pStyle w:val="Nivel2"/>
        <w:numPr>
          <w:ilvl w:val="0"/>
          <w:numId w:val="0"/>
        </w:numPr>
        <w:spacing w:before="0" w:after="0" w:line="240" w:lineRule="auto"/>
        <w:rPr>
          <w:color w:val="auto"/>
          <w:sz w:val="22"/>
          <w:szCs w:val="22"/>
        </w:rPr>
      </w:pPr>
    </w:p>
    <w:p w14:paraId="68786682" w14:textId="3D188B28" w:rsidR="00C421E9" w:rsidRPr="009D7369" w:rsidRDefault="00C421E9" w:rsidP="008D249F">
      <w:pPr>
        <w:pStyle w:val="Nivel2"/>
        <w:numPr>
          <w:ilvl w:val="0"/>
          <w:numId w:val="0"/>
        </w:numPr>
        <w:spacing w:before="0" w:after="0" w:line="240" w:lineRule="auto"/>
        <w:rPr>
          <w:color w:val="auto"/>
          <w:sz w:val="22"/>
          <w:szCs w:val="22"/>
        </w:rPr>
      </w:pPr>
      <w:r w:rsidRPr="009D7369">
        <w:rPr>
          <w:color w:val="auto"/>
          <w:sz w:val="22"/>
          <w:szCs w:val="22"/>
        </w:rPr>
        <w:tab/>
      </w:r>
      <w:r w:rsidRPr="009D7369">
        <w:rPr>
          <w:b/>
          <w:bCs/>
          <w:color w:val="auto"/>
          <w:sz w:val="22"/>
          <w:szCs w:val="22"/>
        </w:rPr>
        <w:t xml:space="preserve">Subcláusula </w:t>
      </w:r>
      <w:r w:rsidR="00A01727" w:rsidRPr="009D7369">
        <w:rPr>
          <w:b/>
          <w:bCs/>
          <w:color w:val="auto"/>
          <w:sz w:val="22"/>
          <w:szCs w:val="22"/>
        </w:rPr>
        <w:t>Oitava</w:t>
      </w:r>
      <w:r w:rsidRPr="009D7369">
        <w:rPr>
          <w:color w:val="auto"/>
          <w:sz w:val="22"/>
          <w:szCs w:val="22"/>
        </w:rPr>
        <w:t xml:space="preserve"> – A aplicação das sanções realizar-se-á em processo administrativo que assegure o contraditório e a ampla defesa ao Contratado, observando-se o procedimento previsto no </w:t>
      </w:r>
      <w:r w:rsidRPr="009D7369">
        <w:rPr>
          <w:b/>
          <w:bCs/>
          <w:color w:val="auto"/>
          <w:sz w:val="22"/>
          <w:szCs w:val="22"/>
        </w:rPr>
        <w:t xml:space="preserve">caput </w:t>
      </w:r>
      <w:r w:rsidRPr="009D7369">
        <w:rPr>
          <w:color w:val="auto"/>
          <w:sz w:val="22"/>
          <w:szCs w:val="22"/>
        </w:rPr>
        <w:t xml:space="preserve">e parágrafos do </w:t>
      </w:r>
      <w:hyperlink r:id="rId56" w:anchor="art158" w:history="1">
        <w:r w:rsidRPr="009D7369">
          <w:rPr>
            <w:rStyle w:val="Hyperlink"/>
            <w:color w:val="auto"/>
            <w:sz w:val="22"/>
            <w:szCs w:val="22"/>
            <w:u w:val="none"/>
          </w:rPr>
          <w:t>art. 158 da Lei nº 14.133, de 2021</w:t>
        </w:r>
      </w:hyperlink>
      <w:r w:rsidRPr="009D7369">
        <w:rPr>
          <w:color w:val="auto"/>
          <w:sz w:val="22"/>
          <w:szCs w:val="22"/>
        </w:rPr>
        <w:t>, para as penalidades de impedimento de licitar e contratar e de declaração de inidoneidade para licitar ou contratar.</w:t>
      </w:r>
    </w:p>
    <w:p w14:paraId="6E016CA7" w14:textId="77777777" w:rsidR="00C421E9" w:rsidRPr="009D7369" w:rsidRDefault="00C421E9" w:rsidP="008D249F">
      <w:pPr>
        <w:pStyle w:val="Nivel2"/>
        <w:numPr>
          <w:ilvl w:val="0"/>
          <w:numId w:val="0"/>
        </w:numPr>
        <w:spacing w:before="0" w:after="0" w:line="240" w:lineRule="auto"/>
        <w:rPr>
          <w:color w:val="auto"/>
          <w:sz w:val="22"/>
          <w:szCs w:val="22"/>
        </w:rPr>
      </w:pPr>
    </w:p>
    <w:p w14:paraId="47B2444B" w14:textId="46F26A8B" w:rsidR="00C421E9" w:rsidRPr="009D7369" w:rsidRDefault="00C421E9" w:rsidP="008D249F">
      <w:pPr>
        <w:pStyle w:val="Nivel2"/>
        <w:numPr>
          <w:ilvl w:val="0"/>
          <w:numId w:val="0"/>
        </w:numPr>
        <w:spacing w:before="0" w:after="0" w:line="240" w:lineRule="auto"/>
        <w:rPr>
          <w:color w:val="auto"/>
          <w:sz w:val="22"/>
          <w:szCs w:val="22"/>
        </w:rPr>
      </w:pPr>
      <w:r w:rsidRPr="009D7369">
        <w:rPr>
          <w:color w:val="auto"/>
          <w:sz w:val="22"/>
          <w:szCs w:val="22"/>
        </w:rPr>
        <w:tab/>
      </w:r>
      <w:r w:rsidRPr="009D7369">
        <w:rPr>
          <w:b/>
          <w:bCs/>
          <w:color w:val="auto"/>
          <w:sz w:val="22"/>
          <w:szCs w:val="22"/>
        </w:rPr>
        <w:t xml:space="preserve">Subcláusula </w:t>
      </w:r>
      <w:r w:rsidR="00A01727" w:rsidRPr="009D7369">
        <w:rPr>
          <w:b/>
          <w:bCs/>
          <w:color w:val="auto"/>
          <w:sz w:val="22"/>
          <w:szCs w:val="22"/>
        </w:rPr>
        <w:t>Nona</w:t>
      </w:r>
      <w:r w:rsidRPr="009D7369">
        <w:rPr>
          <w:color w:val="auto"/>
          <w:sz w:val="22"/>
          <w:szCs w:val="22"/>
        </w:rPr>
        <w:t xml:space="preserve"> – Na aplicação das sanções serão considerados (</w:t>
      </w:r>
      <w:hyperlink r:id="rId57" w:anchor="art156§1" w:history="1">
        <w:r w:rsidRPr="009D7369">
          <w:rPr>
            <w:rStyle w:val="Hyperlink"/>
            <w:color w:val="auto"/>
            <w:sz w:val="22"/>
            <w:szCs w:val="22"/>
            <w:u w:val="none"/>
          </w:rPr>
          <w:t>art. 156, §1º, da Lei nº 14.133, de 2021</w:t>
        </w:r>
      </w:hyperlink>
      <w:r w:rsidRPr="009D7369">
        <w:rPr>
          <w:color w:val="auto"/>
          <w:sz w:val="22"/>
          <w:szCs w:val="22"/>
        </w:rPr>
        <w:t>):</w:t>
      </w:r>
    </w:p>
    <w:p w14:paraId="1CF2D461" w14:textId="77777777" w:rsidR="00C421E9" w:rsidRPr="009D7369" w:rsidRDefault="00C421E9" w:rsidP="008D249F">
      <w:pPr>
        <w:numPr>
          <w:ilvl w:val="0"/>
          <w:numId w:val="4"/>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sz w:val="22"/>
          <w:szCs w:val="22"/>
        </w:rPr>
        <w:t>a natureza e a gravidade da infração cometida;</w:t>
      </w:r>
    </w:p>
    <w:p w14:paraId="2ACA4CA1" w14:textId="77777777" w:rsidR="00C421E9" w:rsidRPr="009D7369" w:rsidRDefault="00C421E9" w:rsidP="008D249F">
      <w:pPr>
        <w:numPr>
          <w:ilvl w:val="0"/>
          <w:numId w:val="4"/>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sz w:val="22"/>
          <w:szCs w:val="22"/>
        </w:rPr>
        <w:t>as peculiaridades do caso concreto;</w:t>
      </w:r>
    </w:p>
    <w:p w14:paraId="2DEA8997" w14:textId="77777777" w:rsidR="00C421E9" w:rsidRPr="009D7369" w:rsidRDefault="00C421E9" w:rsidP="008D249F">
      <w:pPr>
        <w:numPr>
          <w:ilvl w:val="0"/>
          <w:numId w:val="4"/>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sz w:val="22"/>
          <w:szCs w:val="22"/>
        </w:rPr>
        <w:lastRenderedPageBreak/>
        <w:t>as circunstâncias agravantes ou atenuantes;</w:t>
      </w:r>
    </w:p>
    <w:p w14:paraId="19AD3C2D" w14:textId="77777777" w:rsidR="00C421E9" w:rsidRPr="009D7369" w:rsidRDefault="00C421E9" w:rsidP="008D249F">
      <w:pPr>
        <w:numPr>
          <w:ilvl w:val="0"/>
          <w:numId w:val="4"/>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sz w:val="22"/>
          <w:szCs w:val="22"/>
        </w:rPr>
        <w:t>os danos que dela provierem para o Contratante;</w:t>
      </w:r>
    </w:p>
    <w:p w14:paraId="25EA476B" w14:textId="77777777" w:rsidR="00C421E9" w:rsidRPr="009D7369" w:rsidRDefault="00C421E9" w:rsidP="008D249F">
      <w:pPr>
        <w:numPr>
          <w:ilvl w:val="0"/>
          <w:numId w:val="4"/>
        </w:numPr>
        <w:tabs>
          <w:tab w:val="left" w:pos="1701"/>
        </w:tabs>
        <w:suppressAutoHyphens/>
        <w:ind w:left="1412" w:firstLine="0"/>
        <w:jc w:val="both"/>
        <w:rPr>
          <w:rFonts w:ascii="Arial" w:eastAsia="Arial" w:hAnsi="Arial" w:cs="Arial"/>
          <w:sz w:val="22"/>
          <w:szCs w:val="22"/>
        </w:rPr>
      </w:pPr>
      <w:r w:rsidRPr="009D7369">
        <w:rPr>
          <w:rFonts w:ascii="Arial" w:eastAsia="Arial" w:hAnsi="Arial" w:cs="Arial"/>
          <w:sz w:val="22"/>
          <w:szCs w:val="22"/>
        </w:rPr>
        <w:t>a implantação ou o aperfeiçoamento de programa de integridade, conforme normas e orientações dos órgãos de controle.</w:t>
      </w:r>
    </w:p>
    <w:p w14:paraId="27C288C6" w14:textId="77777777" w:rsidR="00C421E9" w:rsidRPr="009D7369" w:rsidRDefault="00C421E9" w:rsidP="008D249F">
      <w:pPr>
        <w:pStyle w:val="Nivel2"/>
        <w:numPr>
          <w:ilvl w:val="0"/>
          <w:numId w:val="0"/>
        </w:numPr>
        <w:spacing w:before="0" w:after="0" w:line="240" w:lineRule="auto"/>
        <w:rPr>
          <w:color w:val="auto"/>
          <w:sz w:val="22"/>
          <w:szCs w:val="22"/>
        </w:rPr>
      </w:pPr>
    </w:p>
    <w:p w14:paraId="6D05D08B" w14:textId="40FB077C" w:rsidR="00C421E9" w:rsidRPr="009D7369" w:rsidRDefault="00C421E9" w:rsidP="008D249F">
      <w:pPr>
        <w:jc w:val="both"/>
        <w:rPr>
          <w:rFonts w:ascii="Arial" w:hAnsi="Arial" w:cs="Arial"/>
          <w:sz w:val="22"/>
          <w:szCs w:val="22"/>
        </w:rPr>
      </w:pPr>
      <w:r w:rsidRPr="009D7369">
        <w:rPr>
          <w:rFonts w:ascii="Arial" w:hAnsi="Arial" w:cs="Arial"/>
          <w:sz w:val="22"/>
          <w:szCs w:val="22"/>
        </w:rPr>
        <w:tab/>
      </w:r>
      <w:r w:rsidRPr="009D7369">
        <w:rPr>
          <w:rFonts w:ascii="Arial" w:hAnsi="Arial" w:cs="Arial"/>
          <w:b/>
          <w:bCs/>
          <w:sz w:val="22"/>
          <w:szCs w:val="22"/>
        </w:rPr>
        <w:t xml:space="preserve">Subcláusula </w:t>
      </w:r>
      <w:r w:rsidR="00A01727" w:rsidRPr="009D7369">
        <w:rPr>
          <w:rFonts w:ascii="Arial" w:hAnsi="Arial" w:cs="Arial"/>
          <w:b/>
          <w:bCs/>
          <w:sz w:val="22"/>
          <w:szCs w:val="22"/>
        </w:rPr>
        <w:t>D</w:t>
      </w:r>
      <w:r w:rsidRPr="009D7369">
        <w:rPr>
          <w:rFonts w:ascii="Arial" w:hAnsi="Arial" w:cs="Arial"/>
          <w:b/>
          <w:bCs/>
          <w:sz w:val="22"/>
          <w:szCs w:val="22"/>
        </w:rPr>
        <w:t>écima</w:t>
      </w:r>
      <w:r w:rsidR="00A01727" w:rsidRPr="009D7369">
        <w:rPr>
          <w:rFonts w:ascii="Arial" w:hAnsi="Arial" w:cs="Arial"/>
          <w:b/>
          <w:bCs/>
          <w:sz w:val="22"/>
          <w:szCs w:val="22"/>
        </w:rPr>
        <w:t xml:space="preserve"> </w:t>
      </w:r>
      <w:r w:rsidRPr="009D7369">
        <w:rPr>
          <w:rFonts w:ascii="Arial" w:hAnsi="Arial" w:cs="Arial"/>
          <w:sz w:val="22"/>
          <w:szCs w:val="22"/>
        </w:rPr>
        <w:t xml:space="preserve">– Os atos previstos como infrações administrativas na </w:t>
      </w:r>
      <w:hyperlink r:id="rId58" w:history="1">
        <w:r w:rsidRPr="009D7369">
          <w:rPr>
            <w:rStyle w:val="Hyperlink"/>
            <w:rFonts w:ascii="Arial" w:hAnsi="Arial" w:cs="Arial"/>
            <w:color w:val="auto"/>
            <w:sz w:val="22"/>
            <w:szCs w:val="22"/>
            <w:u w:val="none"/>
          </w:rPr>
          <w:t>Lei nº 14.133, de 2021</w:t>
        </w:r>
      </w:hyperlink>
      <w:r w:rsidRPr="009D7369">
        <w:rPr>
          <w:rFonts w:ascii="Arial" w:hAnsi="Arial" w:cs="Arial"/>
          <w:sz w:val="22"/>
          <w:szCs w:val="22"/>
        </w:rPr>
        <w:t xml:space="preserve">, ou em outras leis de licitações e contratos da Administração Pública que também sejam tipificados como atos lesivos </w:t>
      </w:r>
      <w:hyperlink r:id="rId59" w:history="1">
        <w:r w:rsidRPr="009D7369">
          <w:rPr>
            <w:rStyle w:val="Hyperlink"/>
            <w:rFonts w:ascii="Arial" w:hAnsi="Arial" w:cs="Arial"/>
            <w:color w:val="auto"/>
            <w:sz w:val="22"/>
            <w:szCs w:val="22"/>
            <w:u w:val="none"/>
          </w:rPr>
          <w:t>na Lei nº 12.846, de 2013</w:t>
        </w:r>
      </w:hyperlink>
      <w:r w:rsidRPr="009D7369">
        <w:rPr>
          <w:rFonts w:ascii="Arial" w:hAnsi="Arial" w:cs="Arial"/>
          <w:sz w:val="22"/>
          <w:szCs w:val="22"/>
        </w:rPr>
        <w:t xml:space="preserve">, serão apurados e julgados conjuntamente, nos mesmos autos, observados o rito procedimental e autoridade competente definidos na referida </w:t>
      </w:r>
      <w:hyperlink r:id="rId60" w:anchor="art159" w:history="1">
        <w:r w:rsidRPr="009D7369">
          <w:rPr>
            <w:rStyle w:val="Hyperlink"/>
            <w:rFonts w:ascii="Arial" w:hAnsi="Arial" w:cs="Arial"/>
            <w:color w:val="auto"/>
            <w:sz w:val="22"/>
            <w:szCs w:val="22"/>
            <w:u w:val="none"/>
          </w:rPr>
          <w:t>Lei (art. 159</w:t>
        </w:r>
      </w:hyperlink>
      <w:r w:rsidRPr="009D7369">
        <w:rPr>
          <w:rFonts w:ascii="Arial" w:hAnsi="Arial" w:cs="Arial"/>
          <w:sz w:val="22"/>
          <w:szCs w:val="22"/>
        </w:rPr>
        <w:t>).</w:t>
      </w:r>
    </w:p>
    <w:p w14:paraId="131E62AE" w14:textId="77777777" w:rsidR="00C421E9" w:rsidRPr="009D7369" w:rsidRDefault="00C421E9" w:rsidP="008D249F">
      <w:pPr>
        <w:pStyle w:val="Nivel2"/>
        <w:numPr>
          <w:ilvl w:val="0"/>
          <w:numId w:val="0"/>
        </w:numPr>
        <w:spacing w:before="0" w:after="0" w:line="240" w:lineRule="auto"/>
        <w:rPr>
          <w:color w:val="auto"/>
          <w:sz w:val="22"/>
          <w:szCs w:val="22"/>
        </w:rPr>
      </w:pPr>
    </w:p>
    <w:p w14:paraId="0FBC5C32" w14:textId="33A801C6" w:rsidR="00C421E9" w:rsidRPr="009D7369" w:rsidRDefault="00C421E9" w:rsidP="008D249F">
      <w:pPr>
        <w:pStyle w:val="Nivel2"/>
        <w:numPr>
          <w:ilvl w:val="0"/>
          <w:numId w:val="0"/>
        </w:numPr>
        <w:spacing w:before="0" w:after="0" w:line="240" w:lineRule="auto"/>
        <w:rPr>
          <w:i/>
          <w:iCs/>
          <w:color w:val="auto"/>
          <w:sz w:val="22"/>
          <w:szCs w:val="22"/>
        </w:rPr>
      </w:pPr>
      <w:r w:rsidRPr="009D7369">
        <w:rPr>
          <w:color w:val="auto"/>
          <w:sz w:val="22"/>
          <w:szCs w:val="22"/>
        </w:rPr>
        <w:tab/>
      </w:r>
      <w:r w:rsidRPr="009D7369">
        <w:rPr>
          <w:b/>
          <w:bCs/>
          <w:color w:val="auto"/>
          <w:sz w:val="22"/>
          <w:szCs w:val="22"/>
        </w:rPr>
        <w:t xml:space="preserve">Subcláusula </w:t>
      </w:r>
      <w:r w:rsidR="00A01727" w:rsidRPr="009D7369">
        <w:rPr>
          <w:b/>
          <w:bCs/>
          <w:color w:val="auto"/>
          <w:sz w:val="22"/>
          <w:szCs w:val="22"/>
        </w:rPr>
        <w:t>Décima Primeira</w:t>
      </w:r>
      <w:r w:rsidRPr="009D7369">
        <w:rPr>
          <w:color w:val="auto"/>
          <w:sz w:val="22"/>
          <w:szCs w:val="22"/>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1" w:anchor="art160" w:history="1">
        <w:r w:rsidRPr="009D7369">
          <w:rPr>
            <w:rStyle w:val="Hyperlink"/>
            <w:color w:val="auto"/>
            <w:sz w:val="22"/>
            <w:szCs w:val="22"/>
            <w:u w:val="none"/>
          </w:rPr>
          <w:t>art. 160, da Lei nº 14.133, de 2021</w:t>
        </w:r>
      </w:hyperlink>
      <w:r w:rsidRPr="009D7369">
        <w:rPr>
          <w:color w:val="auto"/>
          <w:sz w:val="22"/>
          <w:szCs w:val="22"/>
        </w:rPr>
        <w:t>)</w:t>
      </w:r>
      <w:r w:rsidR="000F799C" w:rsidRPr="009D7369">
        <w:rPr>
          <w:color w:val="auto"/>
          <w:sz w:val="22"/>
          <w:szCs w:val="22"/>
        </w:rPr>
        <w:t>.</w:t>
      </w:r>
    </w:p>
    <w:p w14:paraId="4829995E" w14:textId="77777777" w:rsidR="00C421E9" w:rsidRPr="009D7369" w:rsidRDefault="00C421E9" w:rsidP="008D249F">
      <w:pPr>
        <w:pStyle w:val="Nivel2"/>
        <w:numPr>
          <w:ilvl w:val="0"/>
          <w:numId w:val="0"/>
        </w:numPr>
        <w:spacing w:before="0" w:after="0" w:line="240" w:lineRule="auto"/>
        <w:rPr>
          <w:color w:val="auto"/>
          <w:sz w:val="22"/>
          <w:szCs w:val="22"/>
        </w:rPr>
      </w:pPr>
    </w:p>
    <w:p w14:paraId="7EED959E" w14:textId="15A69B7F" w:rsidR="00C421E9" w:rsidRPr="009D7369" w:rsidRDefault="00C421E9" w:rsidP="008D249F">
      <w:pPr>
        <w:pStyle w:val="Nivel2"/>
        <w:numPr>
          <w:ilvl w:val="0"/>
          <w:numId w:val="0"/>
        </w:numPr>
        <w:spacing w:before="0" w:after="0" w:line="240" w:lineRule="auto"/>
        <w:rPr>
          <w:i/>
          <w:iCs/>
          <w:color w:val="auto"/>
          <w:sz w:val="22"/>
          <w:szCs w:val="22"/>
        </w:rPr>
      </w:pPr>
      <w:r w:rsidRPr="009D7369">
        <w:rPr>
          <w:color w:val="auto"/>
          <w:sz w:val="22"/>
          <w:szCs w:val="22"/>
        </w:rPr>
        <w:tab/>
      </w:r>
      <w:r w:rsidRPr="009D7369">
        <w:rPr>
          <w:b/>
          <w:bCs/>
          <w:color w:val="auto"/>
          <w:sz w:val="22"/>
          <w:szCs w:val="22"/>
        </w:rPr>
        <w:t xml:space="preserve">Subcláusula </w:t>
      </w:r>
      <w:r w:rsidR="00A01727" w:rsidRPr="009D7369">
        <w:rPr>
          <w:b/>
          <w:bCs/>
          <w:color w:val="auto"/>
          <w:sz w:val="22"/>
          <w:szCs w:val="22"/>
        </w:rPr>
        <w:t>Décima Segunda</w:t>
      </w:r>
      <w:r w:rsidRPr="009D7369">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9D7369">
        <w:rPr>
          <w:color w:val="auto"/>
          <w:sz w:val="22"/>
          <w:szCs w:val="22"/>
        </w:rPr>
        <w:t>Ceis</w:t>
      </w:r>
      <w:proofErr w:type="spellEnd"/>
      <w:r w:rsidRPr="009D7369">
        <w:rPr>
          <w:color w:val="auto"/>
          <w:sz w:val="22"/>
          <w:szCs w:val="22"/>
        </w:rPr>
        <w:t>) e no Cadastro Nacional de Empresas Punidas (</w:t>
      </w:r>
      <w:proofErr w:type="spellStart"/>
      <w:r w:rsidRPr="009D7369">
        <w:rPr>
          <w:color w:val="auto"/>
          <w:sz w:val="22"/>
          <w:szCs w:val="22"/>
        </w:rPr>
        <w:t>Cnep</w:t>
      </w:r>
      <w:proofErr w:type="spellEnd"/>
      <w:r w:rsidRPr="009D7369">
        <w:rPr>
          <w:color w:val="auto"/>
          <w:sz w:val="22"/>
          <w:szCs w:val="22"/>
        </w:rPr>
        <w:t>), instituídos no âmbito do Poder Executivo Federal. (</w:t>
      </w:r>
      <w:hyperlink r:id="rId62" w:anchor="art161" w:history="1">
        <w:r w:rsidRPr="009D7369">
          <w:rPr>
            <w:rStyle w:val="Hyperlink"/>
            <w:color w:val="auto"/>
            <w:sz w:val="22"/>
            <w:szCs w:val="22"/>
            <w:u w:val="none"/>
          </w:rPr>
          <w:t>Art. 161, da Lei nº 14.133, de 2021</w:t>
        </w:r>
      </w:hyperlink>
      <w:r w:rsidRPr="009D7369">
        <w:rPr>
          <w:color w:val="auto"/>
          <w:sz w:val="22"/>
          <w:szCs w:val="22"/>
        </w:rPr>
        <w:t>)</w:t>
      </w:r>
      <w:r w:rsidR="000F799C" w:rsidRPr="009D7369">
        <w:rPr>
          <w:color w:val="auto"/>
          <w:sz w:val="22"/>
          <w:szCs w:val="22"/>
        </w:rPr>
        <w:t>.</w:t>
      </w:r>
    </w:p>
    <w:p w14:paraId="7B91D2DE" w14:textId="77777777" w:rsidR="00C421E9" w:rsidRPr="009D7369" w:rsidRDefault="00C421E9" w:rsidP="008D249F">
      <w:pPr>
        <w:pStyle w:val="Nivel2"/>
        <w:numPr>
          <w:ilvl w:val="0"/>
          <w:numId w:val="0"/>
        </w:numPr>
        <w:spacing w:before="0" w:after="0" w:line="240" w:lineRule="auto"/>
        <w:rPr>
          <w:color w:val="auto"/>
          <w:sz w:val="22"/>
          <w:szCs w:val="22"/>
        </w:rPr>
      </w:pPr>
    </w:p>
    <w:p w14:paraId="2453943F" w14:textId="28857CFA" w:rsidR="00C421E9" w:rsidRDefault="00C421E9" w:rsidP="008D249F">
      <w:pPr>
        <w:pStyle w:val="Nivel2"/>
        <w:numPr>
          <w:ilvl w:val="0"/>
          <w:numId w:val="0"/>
        </w:numPr>
        <w:spacing w:before="0" w:after="0" w:line="240" w:lineRule="auto"/>
        <w:rPr>
          <w:rStyle w:val="Hyperlink"/>
          <w:color w:val="auto"/>
          <w:sz w:val="22"/>
          <w:szCs w:val="22"/>
          <w:u w:val="none"/>
        </w:rPr>
      </w:pPr>
      <w:r w:rsidRPr="009D7369">
        <w:rPr>
          <w:color w:val="auto"/>
          <w:sz w:val="22"/>
          <w:szCs w:val="22"/>
        </w:rPr>
        <w:tab/>
      </w:r>
      <w:r w:rsidRPr="009D7369">
        <w:rPr>
          <w:b/>
          <w:bCs/>
          <w:color w:val="auto"/>
          <w:sz w:val="22"/>
          <w:szCs w:val="22"/>
        </w:rPr>
        <w:t xml:space="preserve">Subcláusula </w:t>
      </w:r>
      <w:r w:rsidR="00A01727" w:rsidRPr="009D7369">
        <w:rPr>
          <w:b/>
          <w:bCs/>
          <w:color w:val="auto"/>
          <w:sz w:val="22"/>
          <w:szCs w:val="22"/>
        </w:rPr>
        <w:t>Décima Terceira</w:t>
      </w:r>
      <w:r w:rsidRPr="009D7369">
        <w:rPr>
          <w:color w:val="auto"/>
          <w:sz w:val="22"/>
          <w:szCs w:val="22"/>
        </w:rPr>
        <w:t xml:space="preserve"> – As sanções de impedimento de licitar e contratar e declaração de inidoneidade para licitar ou contratar são passíveis de reabilitação na forma do </w:t>
      </w:r>
      <w:hyperlink r:id="rId63" w:anchor="art163" w:history="1">
        <w:r w:rsidRPr="009D7369">
          <w:rPr>
            <w:rStyle w:val="Hyperlink"/>
            <w:color w:val="auto"/>
            <w:sz w:val="22"/>
            <w:szCs w:val="22"/>
            <w:u w:val="none"/>
          </w:rPr>
          <w:t>art. 163 da Lei nº 14.133/21.</w:t>
        </w:r>
      </w:hyperlink>
    </w:p>
    <w:p w14:paraId="5265AF16" w14:textId="77777777" w:rsidR="00BF7E69" w:rsidRPr="009D7369" w:rsidRDefault="00BF7E69" w:rsidP="008D249F">
      <w:pPr>
        <w:pStyle w:val="Nivel2"/>
        <w:numPr>
          <w:ilvl w:val="0"/>
          <w:numId w:val="0"/>
        </w:numPr>
        <w:spacing w:before="0" w:after="0" w:line="240" w:lineRule="auto"/>
        <w:rPr>
          <w:i/>
          <w:iCs/>
          <w:color w:val="auto"/>
          <w:sz w:val="22"/>
          <w:szCs w:val="22"/>
        </w:rPr>
      </w:pPr>
    </w:p>
    <w:p w14:paraId="665D5009" w14:textId="7A2386AA" w:rsidR="00C421E9" w:rsidRPr="009D7369" w:rsidRDefault="00C421E9" w:rsidP="008D249F">
      <w:pPr>
        <w:pStyle w:val="Nivel2"/>
        <w:numPr>
          <w:ilvl w:val="0"/>
          <w:numId w:val="0"/>
        </w:numPr>
        <w:spacing w:before="0" w:after="0" w:line="240" w:lineRule="auto"/>
        <w:rPr>
          <w:color w:val="auto"/>
          <w:sz w:val="22"/>
          <w:szCs w:val="22"/>
        </w:rPr>
      </w:pPr>
      <w:r w:rsidRPr="009D7369">
        <w:rPr>
          <w:color w:val="auto"/>
          <w:sz w:val="22"/>
          <w:szCs w:val="22"/>
        </w:rPr>
        <w:tab/>
      </w:r>
      <w:r w:rsidRPr="009D7369">
        <w:rPr>
          <w:b/>
          <w:bCs/>
          <w:color w:val="auto"/>
          <w:sz w:val="22"/>
          <w:szCs w:val="22"/>
        </w:rPr>
        <w:t xml:space="preserve">Subcláusula </w:t>
      </w:r>
      <w:r w:rsidR="00A01727" w:rsidRPr="009D7369">
        <w:rPr>
          <w:b/>
          <w:bCs/>
          <w:color w:val="auto"/>
          <w:sz w:val="22"/>
          <w:szCs w:val="22"/>
        </w:rPr>
        <w:t>Décima</w:t>
      </w:r>
      <w:r w:rsidRPr="009D7369">
        <w:rPr>
          <w:b/>
          <w:bCs/>
          <w:color w:val="auto"/>
          <w:sz w:val="22"/>
          <w:szCs w:val="22"/>
        </w:rPr>
        <w:t xml:space="preserve"> </w:t>
      </w:r>
      <w:r w:rsidR="00A01727" w:rsidRPr="009D7369">
        <w:rPr>
          <w:b/>
          <w:bCs/>
          <w:color w:val="auto"/>
          <w:sz w:val="22"/>
          <w:szCs w:val="22"/>
        </w:rPr>
        <w:t>Quarta</w:t>
      </w:r>
      <w:r w:rsidRPr="009D7369">
        <w:rPr>
          <w:color w:val="auto"/>
          <w:sz w:val="22"/>
          <w:szCs w:val="22"/>
        </w:rPr>
        <w:t xml:space="preserve"> – Os débitos do contratado para com a Administração Contratante, resultantes de multa administrativa e/ou indenizações, poderão ser compensados, total ou parcialmente, com os créditos por ele devidos e, decorrência deste mesmo contrato ou de outros contratos administrativos que o contratado possua com o CISAMUSEP. </w:t>
      </w:r>
    </w:p>
    <w:p w14:paraId="3FF21647" w14:textId="454D78A3" w:rsidR="00A01727" w:rsidRPr="009D7369" w:rsidRDefault="00A01727" w:rsidP="008D249F">
      <w:pPr>
        <w:pStyle w:val="Nivel2"/>
        <w:numPr>
          <w:ilvl w:val="0"/>
          <w:numId w:val="0"/>
        </w:numPr>
        <w:spacing w:before="0" w:after="0" w:line="240" w:lineRule="auto"/>
        <w:rPr>
          <w:color w:val="auto"/>
          <w:sz w:val="22"/>
          <w:szCs w:val="22"/>
        </w:rPr>
      </w:pPr>
    </w:p>
    <w:p w14:paraId="7FCE8771" w14:textId="77777777" w:rsidR="00C421E9" w:rsidRPr="009D7369" w:rsidRDefault="00C421E9" w:rsidP="008D249F">
      <w:pPr>
        <w:jc w:val="both"/>
        <w:rPr>
          <w:rFonts w:ascii="Arial" w:hAnsi="Arial" w:cs="Arial"/>
          <w:b/>
          <w:sz w:val="22"/>
          <w:szCs w:val="22"/>
        </w:rPr>
      </w:pPr>
      <w:r w:rsidRPr="009D7369">
        <w:rPr>
          <w:rFonts w:ascii="Arial" w:hAnsi="Arial" w:cs="Arial"/>
          <w:b/>
          <w:sz w:val="22"/>
          <w:szCs w:val="22"/>
        </w:rPr>
        <w:t>CLÁUSULA DÉCIMA PRIMEIRA – EXTINÇÃO DO CONTRATO</w:t>
      </w:r>
    </w:p>
    <w:p w14:paraId="718B69A2" w14:textId="77777777" w:rsidR="00C421E9" w:rsidRPr="009D7369" w:rsidRDefault="00C421E9" w:rsidP="008D249F">
      <w:pPr>
        <w:jc w:val="both"/>
        <w:rPr>
          <w:rFonts w:ascii="Arial" w:hAnsi="Arial" w:cs="Arial"/>
          <w:iCs/>
          <w:sz w:val="22"/>
          <w:szCs w:val="22"/>
        </w:rPr>
      </w:pPr>
      <w:r w:rsidRPr="009D7369">
        <w:rPr>
          <w:rFonts w:ascii="Arial" w:hAnsi="Arial" w:cs="Arial"/>
          <w:sz w:val="22"/>
          <w:szCs w:val="22"/>
        </w:rPr>
        <w:tab/>
      </w:r>
      <w:r w:rsidRPr="009D7369">
        <w:rPr>
          <w:rFonts w:ascii="Arial" w:hAnsi="Arial" w:cs="Arial"/>
          <w:iCs/>
          <w:sz w:val="22"/>
          <w:szCs w:val="22"/>
        </w:rPr>
        <w:t>O presente contrato se extingue quando vencido o prazo nele estipulado, independentemente de terem sido cumpridas ou não as obrigações de ambas as partes contraentes.</w:t>
      </w:r>
    </w:p>
    <w:p w14:paraId="0C606DC8" w14:textId="77777777" w:rsidR="00C421E9" w:rsidRPr="009D7369" w:rsidRDefault="00C421E9" w:rsidP="008D249F">
      <w:pPr>
        <w:jc w:val="both"/>
        <w:rPr>
          <w:rFonts w:ascii="Arial" w:hAnsi="Arial" w:cs="Arial"/>
          <w:iCs/>
          <w:sz w:val="22"/>
          <w:szCs w:val="22"/>
        </w:rPr>
      </w:pPr>
    </w:p>
    <w:p w14:paraId="6A6043EE" w14:textId="33E0ADA8" w:rsidR="00C421E9" w:rsidRPr="009D7369" w:rsidRDefault="00C421E9" w:rsidP="008D249F">
      <w:pPr>
        <w:jc w:val="both"/>
        <w:rPr>
          <w:rFonts w:ascii="Arial" w:hAnsi="Arial" w:cs="Arial"/>
          <w:iCs/>
          <w:sz w:val="22"/>
          <w:szCs w:val="22"/>
        </w:rPr>
      </w:pPr>
      <w:r w:rsidRPr="009D7369">
        <w:rPr>
          <w:rFonts w:ascii="Arial" w:hAnsi="Arial" w:cs="Arial"/>
          <w:iCs/>
          <w:sz w:val="22"/>
          <w:szCs w:val="22"/>
        </w:rPr>
        <w:tab/>
      </w:r>
      <w:r w:rsidRPr="009D7369">
        <w:rPr>
          <w:rFonts w:ascii="Arial" w:hAnsi="Arial" w:cs="Arial"/>
          <w:b/>
          <w:bCs/>
          <w:iCs/>
          <w:sz w:val="22"/>
          <w:szCs w:val="22"/>
        </w:rPr>
        <w:t xml:space="preserve">Subcláusula </w:t>
      </w:r>
      <w:r w:rsidR="00A01727" w:rsidRPr="009D7369">
        <w:rPr>
          <w:rFonts w:ascii="Arial" w:hAnsi="Arial" w:cs="Arial"/>
          <w:b/>
          <w:bCs/>
          <w:iCs/>
          <w:sz w:val="22"/>
          <w:szCs w:val="22"/>
        </w:rPr>
        <w:t>P</w:t>
      </w:r>
      <w:r w:rsidRPr="009D7369">
        <w:rPr>
          <w:rFonts w:ascii="Arial" w:hAnsi="Arial" w:cs="Arial"/>
          <w:b/>
          <w:bCs/>
          <w:iCs/>
          <w:sz w:val="22"/>
          <w:szCs w:val="22"/>
        </w:rPr>
        <w:t>rimeira</w:t>
      </w:r>
      <w:r w:rsidRPr="009D7369">
        <w:rPr>
          <w:rFonts w:ascii="Arial" w:hAnsi="Arial" w:cs="Arial"/>
          <w:iCs/>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0A1AFD19" w14:textId="77777777" w:rsidR="00C421E9" w:rsidRPr="009D7369" w:rsidRDefault="00C421E9" w:rsidP="008D249F">
      <w:pPr>
        <w:jc w:val="both"/>
        <w:rPr>
          <w:rFonts w:ascii="Arial" w:hAnsi="Arial" w:cs="Arial"/>
          <w:iCs/>
          <w:sz w:val="22"/>
          <w:szCs w:val="22"/>
        </w:rPr>
      </w:pPr>
    </w:p>
    <w:p w14:paraId="486C5051" w14:textId="4703EDB9" w:rsidR="00C421E9" w:rsidRPr="009D7369" w:rsidRDefault="00C421E9" w:rsidP="008D249F">
      <w:pPr>
        <w:jc w:val="both"/>
        <w:rPr>
          <w:rFonts w:ascii="Arial" w:hAnsi="Arial" w:cs="Arial"/>
          <w:iCs/>
          <w:sz w:val="22"/>
          <w:szCs w:val="22"/>
        </w:rPr>
      </w:pPr>
      <w:r w:rsidRPr="009D7369">
        <w:rPr>
          <w:rFonts w:ascii="Arial" w:hAnsi="Arial" w:cs="Arial"/>
          <w:iCs/>
          <w:sz w:val="22"/>
          <w:szCs w:val="22"/>
        </w:rPr>
        <w:tab/>
      </w:r>
      <w:r w:rsidRPr="009D7369">
        <w:rPr>
          <w:rFonts w:ascii="Arial" w:hAnsi="Arial" w:cs="Arial"/>
          <w:b/>
          <w:bCs/>
          <w:iCs/>
          <w:sz w:val="22"/>
          <w:szCs w:val="22"/>
        </w:rPr>
        <w:t xml:space="preserve">Subcláusula </w:t>
      </w:r>
      <w:r w:rsidR="00A01727" w:rsidRPr="009D7369">
        <w:rPr>
          <w:rFonts w:ascii="Arial" w:hAnsi="Arial" w:cs="Arial"/>
          <w:b/>
          <w:bCs/>
          <w:iCs/>
          <w:sz w:val="22"/>
          <w:szCs w:val="22"/>
        </w:rPr>
        <w:t>S</w:t>
      </w:r>
      <w:r w:rsidRPr="009D7369">
        <w:rPr>
          <w:rFonts w:ascii="Arial" w:hAnsi="Arial" w:cs="Arial"/>
          <w:b/>
          <w:bCs/>
          <w:iCs/>
          <w:sz w:val="22"/>
          <w:szCs w:val="22"/>
        </w:rPr>
        <w:t>egunda</w:t>
      </w:r>
      <w:r w:rsidRPr="009D7369">
        <w:rPr>
          <w:rFonts w:ascii="Arial" w:hAnsi="Arial" w:cs="Arial"/>
          <w:iCs/>
          <w:sz w:val="22"/>
          <w:szCs w:val="22"/>
        </w:rPr>
        <w:t xml:space="preserve"> – A extinção nesta hipótese ocorrerá na próxima data de aniversário do contrato, quando celebrado por mais de 12 meses, desde que haja a notificação do contratado pelo Contratante nesse sentido com pelo menos 2 (dois) meses de antecedência desse dia.</w:t>
      </w:r>
    </w:p>
    <w:p w14:paraId="7E522204" w14:textId="77777777" w:rsidR="00C421E9" w:rsidRPr="009D7369" w:rsidRDefault="00C421E9" w:rsidP="008D249F">
      <w:pPr>
        <w:jc w:val="both"/>
        <w:rPr>
          <w:rFonts w:ascii="Arial" w:hAnsi="Arial" w:cs="Arial"/>
          <w:iCs/>
          <w:sz w:val="22"/>
          <w:szCs w:val="22"/>
        </w:rPr>
      </w:pPr>
    </w:p>
    <w:p w14:paraId="2FEFF78E" w14:textId="7AFF4AC4" w:rsidR="00C421E9" w:rsidRPr="009D7369" w:rsidRDefault="00C421E9" w:rsidP="008D249F">
      <w:pPr>
        <w:jc w:val="both"/>
        <w:rPr>
          <w:rFonts w:ascii="Arial" w:hAnsi="Arial" w:cs="Arial"/>
          <w:iCs/>
          <w:sz w:val="22"/>
          <w:szCs w:val="22"/>
        </w:rPr>
      </w:pPr>
      <w:r w:rsidRPr="009D7369">
        <w:rPr>
          <w:rFonts w:ascii="Arial" w:hAnsi="Arial" w:cs="Arial"/>
          <w:iCs/>
          <w:sz w:val="22"/>
          <w:szCs w:val="22"/>
        </w:rPr>
        <w:tab/>
      </w:r>
      <w:r w:rsidRPr="009D7369">
        <w:rPr>
          <w:rFonts w:ascii="Arial" w:hAnsi="Arial" w:cs="Arial"/>
          <w:b/>
          <w:bCs/>
          <w:iCs/>
          <w:sz w:val="22"/>
          <w:szCs w:val="22"/>
        </w:rPr>
        <w:t xml:space="preserve">Subcláusula </w:t>
      </w:r>
      <w:r w:rsidR="00A01727" w:rsidRPr="009D7369">
        <w:rPr>
          <w:rFonts w:ascii="Arial" w:hAnsi="Arial" w:cs="Arial"/>
          <w:b/>
          <w:bCs/>
          <w:iCs/>
          <w:sz w:val="22"/>
          <w:szCs w:val="22"/>
        </w:rPr>
        <w:t>T</w:t>
      </w:r>
      <w:r w:rsidRPr="009D7369">
        <w:rPr>
          <w:rFonts w:ascii="Arial" w:hAnsi="Arial" w:cs="Arial"/>
          <w:b/>
          <w:bCs/>
          <w:iCs/>
          <w:sz w:val="22"/>
          <w:szCs w:val="22"/>
        </w:rPr>
        <w:t>erceira</w:t>
      </w:r>
      <w:r w:rsidRPr="009D7369">
        <w:rPr>
          <w:rFonts w:ascii="Arial" w:hAnsi="Arial" w:cs="Arial"/>
          <w:iCs/>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0976F252" w14:textId="018D553A" w:rsidR="00C421E9" w:rsidRDefault="00C421E9" w:rsidP="008D249F">
      <w:pPr>
        <w:jc w:val="both"/>
        <w:rPr>
          <w:rFonts w:ascii="Arial" w:hAnsi="Arial" w:cs="Arial"/>
          <w:sz w:val="22"/>
          <w:szCs w:val="22"/>
        </w:rPr>
      </w:pPr>
      <w:r w:rsidRPr="009D7369">
        <w:rPr>
          <w:rFonts w:ascii="Arial" w:hAnsi="Arial" w:cs="Arial"/>
          <w:iCs/>
          <w:sz w:val="22"/>
          <w:szCs w:val="22"/>
        </w:rPr>
        <w:lastRenderedPageBreak/>
        <w:tab/>
      </w:r>
      <w:r w:rsidRPr="009D7369">
        <w:rPr>
          <w:rFonts w:ascii="Arial" w:hAnsi="Arial" w:cs="Arial"/>
          <w:b/>
          <w:bCs/>
          <w:iCs/>
          <w:sz w:val="22"/>
          <w:szCs w:val="22"/>
        </w:rPr>
        <w:t xml:space="preserve">Subcláusula </w:t>
      </w:r>
      <w:r w:rsidR="00A01727" w:rsidRPr="009D7369">
        <w:rPr>
          <w:rFonts w:ascii="Arial" w:hAnsi="Arial" w:cs="Arial"/>
          <w:b/>
          <w:bCs/>
          <w:iCs/>
          <w:sz w:val="22"/>
          <w:szCs w:val="22"/>
        </w:rPr>
        <w:t>Q</w:t>
      </w:r>
      <w:r w:rsidRPr="009D7369">
        <w:rPr>
          <w:rFonts w:ascii="Arial" w:hAnsi="Arial" w:cs="Arial"/>
          <w:b/>
          <w:bCs/>
          <w:iCs/>
          <w:sz w:val="22"/>
          <w:szCs w:val="22"/>
        </w:rPr>
        <w:t>uarta</w:t>
      </w:r>
      <w:r w:rsidRPr="009D7369">
        <w:rPr>
          <w:rFonts w:ascii="Arial" w:hAnsi="Arial" w:cs="Arial"/>
          <w:iCs/>
          <w:sz w:val="22"/>
          <w:szCs w:val="22"/>
        </w:rPr>
        <w:t xml:space="preserve"> – </w:t>
      </w:r>
      <w:r w:rsidRPr="009D7369">
        <w:rPr>
          <w:rFonts w:ascii="Arial" w:hAnsi="Arial" w:cs="Arial"/>
          <w:sz w:val="22"/>
          <w:szCs w:val="22"/>
        </w:rPr>
        <w:t xml:space="preserve">O contrato pode ser extinto antes de cumpridas as obrigações nele estipuladas, ou antes do prazo nele fixado, por algum dos motivos previstos no </w:t>
      </w:r>
      <w:hyperlink r:id="rId64" w:anchor="art137" w:history="1">
        <w:r w:rsidRPr="009D7369">
          <w:rPr>
            <w:rStyle w:val="Hyperlink"/>
            <w:rFonts w:ascii="Arial" w:hAnsi="Arial" w:cs="Arial"/>
            <w:color w:val="auto"/>
            <w:sz w:val="22"/>
            <w:szCs w:val="22"/>
            <w:u w:val="none"/>
          </w:rPr>
          <w:t>artigo 137 da Lei nº 14.133/21</w:t>
        </w:r>
      </w:hyperlink>
      <w:r w:rsidRPr="009D7369">
        <w:rPr>
          <w:rFonts w:ascii="Arial" w:hAnsi="Arial" w:cs="Arial"/>
          <w:sz w:val="22"/>
          <w:szCs w:val="22"/>
        </w:rPr>
        <w:t xml:space="preserve">, bem como amigavelmente, assegurados o contraditório e a ampla defesa. Nesta hipótese, aplicam-se também os </w:t>
      </w:r>
      <w:hyperlink r:id="rId65" w:anchor="art138" w:history="1">
        <w:r w:rsidRPr="009D7369">
          <w:rPr>
            <w:rStyle w:val="Hyperlink"/>
            <w:rFonts w:ascii="Arial" w:hAnsi="Arial" w:cs="Arial"/>
            <w:color w:val="auto"/>
            <w:sz w:val="22"/>
            <w:szCs w:val="22"/>
            <w:u w:val="none"/>
          </w:rPr>
          <w:t>artigos 138 e 139</w:t>
        </w:r>
      </w:hyperlink>
      <w:r w:rsidRPr="009D7369">
        <w:rPr>
          <w:rFonts w:ascii="Arial" w:hAnsi="Arial" w:cs="Arial"/>
          <w:sz w:val="22"/>
          <w:szCs w:val="22"/>
        </w:rPr>
        <w:t xml:space="preserve"> da mesma Lei.</w:t>
      </w:r>
    </w:p>
    <w:p w14:paraId="08BAD65B" w14:textId="77777777" w:rsidR="00BF7E69" w:rsidRPr="009D7369" w:rsidRDefault="00BF7E69" w:rsidP="008D249F">
      <w:pPr>
        <w:jc w:val="both"/>
        <w:rPr>
          <w:sz w:val="22"/>
          <w:szCs w:val="22"/>
        </w:rPr>
      </w:pPr>
    </w:p>
    <w:p w14:paraId="333AE23F" w14:textId="5A6C4CF7" w:rsidR="00C421E9" w:rsidRPr="009D7369" w:rsidRDefault="00C421E9" w:rsidP="008D249F">
      <w:pPr>
        <w:pStyle w:val="Nivel3"/>
        <w:numPr>
          <w:ilvl w:val="0"/>
          <w:numId w:val="0"/>
        </w:numPr>
        <w:spacing w:before="0" w:after="0" w:line="240" w:lineRule="auto"/>
        <w:rPr>
          <w:color w:val="auto"/>
          <w:sz w:val="22"/>
          <w:szCs w:val="22"/>
        </w:rPr>
      </w:pPr>
      <w:r w:rsidRPr="009D7369">
        <w:rPr>
          <w:color w:val="auto"/>
          <w:sz w:val="22"/>
          <w:szCs w:val="22"/>
        </w:rPr>
        <w:tab/>
      </w:r>
      <w:r w:rsidRPr="009D7369">
        <w:rPr>
          <w:b/>
          <w:bCs/>
          <w:iCs/>
          <w:sz w:val="22"/>
          <w:szCs w:val="22"/>
        </w:rPr>
        <w:t xml:space="preserve">Subcláusula </w:t>
      </w:r>
      <w:r w:rsidR="00A01727" w:rsidRPr="009D7369">
        <w:rPr>
          <w:b/>
          <w:bCs/>
          <w:iCs/>
          <w:sz w:val="22"/>
          <w:szCs w:val="22"/>
        </w:rPr>
        <w:t>Q</w:t>
      </w:r>
      <w:r w:rsidRPr="009D7369">
        <w:rPr>
          <w:b/>
          <w:bCs/>
          <w:iCs/>
          <w:sz w:val="22"/>
          <w:szCs w:val="22"/>
        </w:rPr>
        <w:t>uinta</w:t>
      </w:r>
      <w:r w:rsidRPr="009D7369">
        <w:rPr>
          <w:iCs/>
          <w:sz w:val="22"/>
          <w:szCs w:val="22"/>
        </w:rPr>
        <w:t xml:space="preserve"> – </w:t>
      </w:r>
      <w:r w:rsidRPr="009D7369">
        <w:rPr>
          <w:color w:val="auto"/>
          <w:sz w:val="22"/>
          <w:szCs w:val="22"/>
        </w:rPr>
        <w:t>A alteração social ou a modificação da finalidade ou da estrutura da empresa não ensejará a rescisão se não restringir sua capacidade de concluir o contrato.</w:t>
      </w:r>
    </w:p>
    <w:p w14:paraId="75065609" w14:textId="77777777" w:rsidR="00C421E9" w:rsidRPr="009D7369" w:rsidRDefault="00C421E9" w:rsidP="008D249F">
      <w:pPr>
        <w:pStyle w:val="Nivel3"/>
        <w:numPr>
          <w:ilvl w:val="0"/>
          <w:numId w:val="0"/>
        </w:numPr>
        <w:spacing w:before="0" w:after="0" w:line="240" w:lineRule="auto"/>
        <w:rPr>
          <w:color w:val="auto"/>
          <w:sz w:val="22"/>
          <w:szCs w:val="22"/>
        </w:rPr>
      </w:pPr>
    </w:p>
    <w:p w14:paraId="0F1F9E98" w14:textId="6705C6FD" w:rsidR="00C421E9" w:rsidRPr="009D7369" w:rsidRDefault="00C421E9" w:rsidP="008D249F">
      <w:pPr>
        <w:pStyle w:val="Nivel3"/>
        <w:numPr>
          <w:ilvl w:val="0"/>
          <w:numId w:val="0"/>
        </w:numPr>
        <w:spacing w:before="0" w:after="0" w:line="240" w:lineRule="auto"/>
        <w:rPr>
          <w:color w:val="auto"/>
          <w:sz w:val="22"/>
          <w:szCs w:val="22"/>
        </w:rPr>
      </w:pPr>
      <w:r w:rsidRPr="009D7369">
        <w:rPr>
          <w:color w:val="auto"/>
          <w:sz w:val="22"/>
          <w:szCs w:val="22"/>
        </w:rPr>
        <w:tab/>
      </w:r>
      <w:r w:rsidRPr="009D7369">
        <w:rPr>
          <w:b/>
          <w:bCs/>
          <w:iCs/>
          <w:sz w:val="22"/>
          <w:szCs w:val="22"/>
        </w:rPr>
        <w:t xml:space="preserve">Subcláusula </w:t>
      </w:r>
      <w:r w:rsidR="00A01727" w:rsidRPr="009D7369">
        <w:rPr>
          <w:b/>
          <w:bCs/>
          <w:iCs/>
          <w:sz w:val="22"/>
          <w:szCs w:val="22"/>
        </w:rPr>
        <w:t>S</w:t>
      </w:r>
      <w:r w:rsidRPr="009D7369">
        <w:rPr>
          <w:b/>
          <w:bCs/>
          <w:iCs/>
          <w:sz w:val="22"/>
          <w:szCs w:val="22"/>
        </w:rPr>
        <w:t>exta</w:t>
      </w:r>
      <w:r w:rsidRPr="009D7369">
        <w:rPr>
          <w:iCs/>
          <w:sz w:val="22"/>
          <w:szCs w:val="22"/>
        </w:rPr>
        <w:t xml:space="preserve"> – </w:t>
      </w:r>
      <w:r w:rsidRPr="009D7369">
        <w:rPr>
          <w:color w:val="auto"/>
          <w:sz w:val="22"/>
          <w:szCs w:val="22"/>
        </w:rPr>
        <w:t>Se a operação implicar mudança da pessoa jurídica Contratada, deverá ser formalizado termo aditivo para alteração subjetiva.</w:t>
      </w:r>
    </w:p>
    <w:p w14:paraId="4B13E27E" w14:textId="77777777" w:rsidR="00C421E9" w:rsidRPr="009D7369" w:rsidRDefault="00C421E9" w:rsidP="008D249F">
      <w:pPr>
        <w:pStyle w:val="Nivel3"/>
        <w:numPr>
          <w:ilvl w:val="0"/>
          <w:numId w:val="0"/>
        </w:numPr>
        <w:spacing w:before="0" w:after="0" w:line="240" w:lineRule="auto"/>
        <w:rPr>
          <w:color w:val="auto"/>
          <w:sz w:val="22"/>
          <w:szCs w:val="22"/>
        </w:rPr>
      </w:pPr>
    </w:p>
    <w:p w14:paraId="54E4DB3B" w14:textId="46EB2D76" w:rsidR="00C421E9" w:rsidRPr="009D7369" w:rsidRDefault="00C421E9" w:rsidP="008D249F">
      <w:pPr>
        <w:pStyle w:val="Nivel3"/>
        <w:numPr>
          <w:ilvl w:val="0"/>
          <w:numId w:val="0"/>
        </w:numPr>
        <w:spacing w:before="0" w:after="0" w:line="240" w:lineRule="auto"/>
        <w:rPr>
          <w:color w:val="auto"/>
          <w:sz w:val="22"/>
          <w:szCs w:val="22"/>
        </w:rPr>
      </w:pPr>
      <w:r w:rsidRPr="009D7369">
        <w:rPr>
          <w:color w:val="auto"/>
          <w:sz w:val="22"/>
          <w:szCs w:val="22"/>
        </w:rPr>
        <w:tab/>
      </w:r>
      <w:r w:rsidRPr="009D7369">
        <w:rPr>
          <w:b/>
          <w:bCs/>
          <w:color w:val="auto"/>
          <w:sz w:val="22"/>
          <w:szCs w:val="22"/>
        </w:rPr>
        <w:t xml:space="preserve">Subcláusula </w:t>
      </w:r>
      <w:r w:rsidR="00A01727" w:rsidRPr="009D7369">
        <w:rPr>
          <w:b/>
          <w:bCs/>
          <w:color w:val="auto"/>
          <w:sz w:val="22"/>
          <w:szCs w:val="22"/>
        </w:rPr>
        <w:t>S</w:t>
      </w:r>
      <w:r w:rsidRPr="009D7369">
        <w:rPr>
          <w:b/>
          <w:bCs/>
          <w:color w:val="auto"/>
          <w:sz w:val="22"/>
          <w:szCs w:val="22"/>
        </w:rPr>
        <w:t>étima</w:t>
      </w:r>
      <w:r w:rsidRPr="009D7369">
        <w:rPr>
          <w:color w:val="auto"/>
          <w:sz w:val="22"/>
          <w:szCs w:val="22"/>
        </w:rPr>
        <w:t xml:space="preserve"> – O termo de rescisão, sempre que possível, será precedido de:</w:t>
      </w:r>
    </w:p>
    <w:p w14:paraId="6ABB5001" w14:textId="77777777" w:rsidR="00C421E9" w:rsidRPr="009D7369" w:rsidRDefault="00C421E9" w:rsidP="008D249F">
      <w:pPr>
        <w:pStyle w:val="Nivel3"/>
        <w:numPr>
          <w:ilvl w:val="0"/>
          <w:numId w:val="7"/>
        </w:numPr>
        <w:tabs>
          <w:tab w:val="left" w:pos="1843"/>
        </w:tabs>
        <w:spacing w:before="0" w:after="0" w:line="240" w:lineRule="auto"/>
        <w:ind w:left="1412" w:firstLine="0"/>
        <w:rPr>
          <w:color w:val="auto"/>
          <w:sz w:val="22"/>
          <w:szCs w:val="22"/>
        </w:rPr>
      </w:pPr>
      <w:r w:rsidRPr="009D7369">
        <w:rPr>
          <w:color w:val="auto"/>
          <w:sz w:val="22"/>
          <w:szCs w:val="22"/>
        </w:rPr>
        <w:t>Balanço dos eventos contratuais já cumpridos ou parcialmente cumpridos;</w:t>
      </w:r>
    </w:p>
    <w:p w14:paraId="2EF933F2" w14:textId="77777777" w:rsidR="00C421E9" w:rsidRPr="009D7369" w:rsidRDefault="00C421E9" w:rsidP="008D249F">
      <w:pPr>
        <w:pStyle w:val="Nivel3"/>
        <w:numPr>
          <w:ilvl w:val="0"/>
          <w:numId w:val="7"/>
        </w:numPr>
        <w:tabs>
          <w:tab w:val="left" w:pos="1843"/>
        </w:tabs>
        <w:spacing w:before="0" w:after="0" w:line="240" w:lineRule="auto"/>
        <w:ind w:left="1412" w:firstLine="0"/>
        <w:rPr>
          <w:color w:val="auto"/>
          <w:sz w:val="22"/>
          <w:szCs w:val="22"/>
        </w:rPr>
      </w:pPr>
      <w:r w:rsidRPr="009D7369">
        <w:rPr>
          <w:color w:val="auto"/>
          <w:sz w:val="22"/>
          <w:szCs w:val="22"/>
        </w:rPr>
        <w:t>Relação dos pagamentos já efetuados e ainda devidos;</w:t>
      </w:r>
    </w:p>
    <w:p w14:paraId="294A8EE0" w14:textId="77777777" w:rsidR="00C421E9" w:rsidRPr="009D7369" w:rsidRDefault="00C421E9" w:rsidP="008D249F">
      <w:pPr>
        <w:pStyle w:val="Nivel3"/>
        <w:numPr>
          <w:ilvl w:val="0"/>
          <w:numId w:val="7"/>
        </w:numPr>
        <w:tabs>
          <w:tab w:val="left" w:pos="1843"/>
        </w:tabs>
        <w:spacing w:before="0" w:after="0" w:line="240" w:lineRule="auto"/>
        <w:ind w:left="1412" w:firstLine="0"/>
        <w:rPr>
          <w:color w:val="auto"/>
          <w:sz w:val="22"/>
          <w:szCs w:val="22"/>
        </w:rPr>
      </w:pPr>
      <w:r w:rsidRPr="009D7369">
        <w:rPr>
          <w:color w:val="auto"/>
          <w:sz w:val="22"/>
          <w:szCs w:val="22"/>
        </w:rPr>
        <w:t>Indenizações e multas.</w:t>
      </w:r>
    </w:p>
    <w:p w14:paraId="2C57F78D" w14:textId="77777777" w:rsidR="00C421E9" w:rsidRPr="002E59E6" w:rsidRDefault="00C421E9" w:rsidP="008D249F">
      <w:pPr>
        <w:pStyle w:val="Nivel2"/>
        <w:numPr>
          <w:ilvl w:val="0"/>
          <w:numId w:val="0"/>
        </w:numPr>
        <w:spacing w:before="0" w:after="0" w:line="240" w:lineRule="auto"/>
        <w:rPr>
          <w:color w:val="auto"/>
          <w:sz w:val="22"/>
          <w:szCs w:val="22"/>
          <w:highlight w:val="green"/>
        </w:rPr>
      </w:pPr>
    </w:p>
    <w:p w14:paraId="481E43C8" w14:textId="43D3F321" w:rsidR="009D7369" w:rsidRDefault="00C421E9" w:rsidP="008D249F">
      <w:pPr>
        <w:jc w:val="both"/>
        <w:rPr>
          <w:rFonts w:ascii="Arial" w:hAnsi="Arial" w:cs="Arial"/>
          <w:sz w:val="22"/>
          <w:szCs w:val="22"/>
        </w:rPr>
      </w:pPr>
      <w:r w:rsidRPr="009D7369">
        <w:rPr>
          <w:rFonts w:ascii="Arial" w:hAnsi="Arial" w:cs="Arial"/>
          <w:sz w:val="22"/>
          <w:szCs w:val="22"/>
        </w:rPr>
        <w:tab/>
      </w:r>
      <w:r w:rsidRPr="009D7369">
        <w:rPr>
          <w:rFonts w:ascii="Arial" w:hAnsi="Arial" w:cs="Arial"/>
          <w:b/>
          <w:bCs/>
          <w:iCs/>
          <w:sz w:val="22"/>
          <w:szCs w:val="22"/>
        </w:rPr>
        <w:t xml:space="preserve">Subcláusula </w:t>
      </w:r>
      <w:r w:rsidR="00A01727" w:rsidRPr="009D7369">
        <w:rPr>
          <w:rFonts w:ascii="Arial" w:hAnsi="Arial" w:cs="Arial"/>
          <w:b/>
          <w:bCs/>
          <w:iCs/>
          <w:sz w:val="22"/>
          <w:szCs w:val="22"/>
        </w:rPr>
        <w:t>O</w:t>
      </w:r>
      <w:r w:rsidRPr="009D7369">
        <w:rPr>
          <w:rFonts w:ascii="Arial" w:hAnsi="Arial" w:cs="Arial"/>
          <w:b/>
          <w:bCs/>
          <w:iCs/>
          <w:sz w:val="22"/>
          <w:szCs w:val="22"/>
        </w:rPr>
        <w:t>itava</w:t>
      </w:r>
      <w:r w:rsidRPr="009D7369">
        <w:rPr>
          <w:rFonts w:ascii="Arial" w:hAnsi="Arial" w:cs="Arial"/>
          <w:iCs/>
          <w:sz w:val="22"/>
          <w:szCs w:val="22"/>
        </w:rPr>
        <w:t xml:space="preserve"> – </w:t>
      </w:r>
      <w:r w:rsidRPr="009D7369">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66" w:anchor="art131" w:history="1">
        <w:r w:rsidRPr="009D7369">
          <w:rPr>
            <w:rStyle w:val="Hyperlink"/>
            <w:rFonts w:ascii="Arial" w:hAnsi="Arial" w:cs="Arial"/>
            <w:color w:val="auto"/>
            <w:sz w:val="22"/>
            <w:szCs w:val="22"/>
            <w:u w:val="none"/>
          </w:rPr>
          <w:t xml:space="preserve">art. 131, </w:t>
        </w:r>
        <w:r w:rsidRPr="009D7369">
          <w:rPr>
            <w:rStyle w:val="Hyperlink"/>
            <w:rFonts w:ascii="Arial" w:hAnsi="Arial" w:cs="Arial"/>
            <w:i/>
            <w:iCs/>
            <w:color w:val="auto"/>
            <w:sz w:val="22"/>
            <w:szCs w:val="22"/>
            <w:u w:val="none"/>
          </w:rPr>
          <w:t xml:space="preserve">caput, </w:t>
        </w:r>
        <w:r w:rsidRPr="009D7369">
          <w:rPr>
            <w:rStyle w:val="Hyperlink"/>
            <w:rFonts w:ascii="Arial" w:hAnsi="Arial" w:cs="Arial"/>
            <w:color w:val="auto"/>
            <w:sz w:val="22"/>
            <w:szCs w:val="22"/>
            <w:u w:val="none"/>
          </w:rPr>
          <w:t>da Lei n.º 14.133, de 2021).</w:t>
        </w:r>
      </w:hyperlink>
      <w:r w:rsidRPr="009468AC">
        <w:rPr>
          <w:rFonts w:ascii="Arial" w:hAnsi="Arial" w:cs="Arial"/>
          <w:sz w:val="22"/>
          <w:szCs w:val="22"/>
        </w:rPr>
        <w:t xml:space="preserve"> </w:t>
      </w:r>
    </w:p>
    <w:p w14:paraId="35230052" w14:textId="77777777" w:rsidR="00CE2ACD" w:rsidRPr="009468AC" w:rsidRDefault="00CE2ACD" w:rsidP="008D249F">
      <w:pPr>
        <w:jc w:val="both"/>
        <w:rPr>
          <w:rFonts w:ascii="Arial" w:hAnsi="Arial" w:cs="Arial"/>
          <w:sz w:val="22"/>
          <w:szCs w:val="22"/>
        </w:rPr>
      </w:pPr>
    </w:p>
    <w:p w14:paraId="5FB8CF84" w14:textId="6CE4AC5A" w:rsidR="00C421E9" w:rsidRPr="009D7369" w:rsidRDefault="00C421E9" w:rsidP="008D249F">
      <w:pPr>
        <w:jc w:val="both"/>
        <w:rPr>
          <w:rFonts w:ascii="Arial" w:hAnsi="Arial" w:cs="Arial"/>
          <w:b/>
          <w:sz w:val="22"/>
          <w:szCs w:val="22"/>
        </w:rPr>
      </w:pPr>
      <w:r w:rsidRPr="009D7369">
        <w:rPr>
          <w:rFonts w:ascii="Arial" w:hAnsi="Arial" w:cs="Arial"/>
          <w:b/>
          <w:sz w:val="22"/>
          <w:szCs w:val="22"/>
        </w:rPr>
        <w:t>CLÁUSULA DÉCIMA SEGUNDA – DAS ALTERAÇÕES</w:t>
      </w:r>
    </w:p>
    <w:p w14:paraId="5A93C1FE" w14:textId="77777777" w:rsidR="00C421E9" w:rsidRPr="009D7369" w:rsidRDefault="00C421E9" w:rsidP="008D249F">
      <w:pPr>
        <w:jc w:val="both"/>
        <w:rPr>
          <w:rFonts w:ascii="Arial" w:hAnsi="Arial" w:cs="Arial"/>
          <w:sz w:val="22"/>
          <w:szCs w:val="22"/>
        </w:rPr>
      </w:pPr>
      <w:r w:rsidRPr="009D7369">
        <w:rPr>
          <w:rFonts w:ascii="Arial" w:hAnsi="Arial" w:cs="Arial"/>
          <w:sz w:val="22"/>
          <w:szCs w:val="22"/>
        </w:rPr>
        <w:tab/>
        <w:t xml:space="preserve">Eventuais alterações contratuais reger-se-ão pela disciplina dos </w:t>
      </w:r>
      <w:hyperlink r:id="rId67" w:anchor="art124" w:history="1">
        <w:r w:rsidRPr="009D7369">
          <w:rPr>
            <w:rStyle w:val="Hyperlink"/>
            <w:rFonts w:ascii="Arial" w:hAnsi="Arial" w:cs="Arial"/>
            <w:color w:val="auto"/>
            <w:sz w:val="22"/>
            <w:szCs w:val="22"/>
            <w:u w:val="none"/>
          </w:rPr>
          <w:t>arts. 124 e seguintes da Lei nº 14.133, de 2021</w:t>
        </w:r>
      </w:hyperlink>
      <w:r w:rsidRPr="009D7369">
        <w:rPr>
          <w:rFonts w:ascii="Arial" w:hAnsi="Arial" w:cs="Arial"/>
          <w:sz w:val="22"/>
          <w:szCs w:val="22"/>
        </w:rPr>
        <w:t>.</w:t>
      </w:r>
    </w:p>
    <w:p w14:paraId="718602B0" w14:textId="77777777" w:rsidR="00C421E9" w:rsidRPr="009D7369" w:rsidRDefault="00C421E9" w:rsidP="008D249F">
      <w:pPr>
        <w:jc w:val="both"/>
        <w:rPr>
          <w:rFonts w:ascii="Arial" w:hAnsi="Arial" w:cs="Arial"/>
          <w:sz w:val="22"/>
          <w:szCs w:val="22"/>
        </w:rPr>
      </w:pPr>
    </w:p>
    <w:p w14:paraId="3D221CD6" w14:textId="42AFAF08" w:rsidR="00C421E9" w:rsidRPr="009D7369" w:rsidRDefault="00C421E9" w:rsidP="008D249F">
      <w:pPr>
        <w:jc w:val="both"/>
        <w:rPr>
          <w:rFonts w:ascii="Arial" w:hAnsi="Arial" w:cs="Arial"/>
          <w:sz w:val="22"/>
          <w:szCs w:val="22"/>
        </w:rPr>
      </w:pPr>
      <w:r w:rsidRPr="009D7369">
        <w:rPr>
          <w:rFonts w:ascii="Arial" w:hAnsi="Arial" w:cs="Arial"/>
          <w:sz w:val="22"/>
          <w:szCs w:val="22"/>
        </w:rPr>
        <w:tab/>
      </w:r>
      <w:r w:rsidRPr="009D7369">
        <w:rPr>
          <w:rFonts w:ascii="Arial" w:hAnsi="Arial" w:cs="Arial"/>
          <w:b/>
          <w:bCs/>
          <w:sz w:val="22"/>
          <w:szCs w:val="22"/>
        </w:rPr>
        <w:t xml:space="preserve">Subcláusula </w:t>
      </w:r>
      <w:r w:rsidR="00A01727" w:rsidRPr="009D7369">
        <w:rPr>
          <w:rFonts w:ascii="Arial" w:hAnsi="Arial" w:cs="Arial"/>
          <w:b/>
          <w:bCs/>
          <w:sz w:val="22"/>
          <w:szCs w:val="22"/>
        </w:rPr>
        <w:t>P</w:t>
      </w:r>
      <w:r w:rsidRPr="009D7369">
        <w:rPr>
          <w:rFonts w:ascii="Arial" w:hAnsi="Arial" w:cs="Arial"/>
          <w:b/>
          <w:bCs/>
          <w:sz w:val="22"/>
          <w:szCs w:val="22"/>
        </w:rPr>
        <w:t>rimeira</w:t>
      </w:r>
      <w:r w:rsidRPr="009D7369">
        <w:rPr>
          <w:rFonts w:ascii="Arial" w:hAnsi="Arial" w:cs="Arial"/>
          <w:sz w:val="22"/>
          <w:szCs w:val="22"/>
        </w:rPr>
        <w:t xml:space="preserve"> – O contratado é obrigado a aceitar, nas mesmas condições contratuais, os acréscimos ou supressões que se fizerem necessários, até o limite de 25% (vinte e cinco por cento) do valor inicial atualizado do contrato, na forma do art. 125 da Lei Federal nº 14.133/2021.</w:t>
      </w:r>
    </w:p>
    <w:p w14:paraId="60B9242B" w14:textId="77777777" w:rsidR="00C421E9" w:rsidRPr="009D7369" w:rsidRDefault="00C421E9" w:rsidP="008D249F">
      <w:pPr>
        <w:jc w:val="both"/>
        <w:rPr>
          <w:rFonts w:ascii="Arial" w:hAnsi="Arial" w:cs="Arial"/>
          <w:sz w:val="22"/>
          <w:szCs w:val="22"/>
        </w:rPr>
      </w:pPr>
    </w:p>
    <w:p w14:paraId="39AD6B13" w14:textId="23D66F17" w:rsidR="00C421E9" w:rsidRPr="009D7369" w:rsidRDefault="00C421E9" w:rsidP="008D249F">
      <w:pPr>
        <w:jc w:val="both"/>
        <w:rPr>
          <w:rFonts w:ascii="Arial" w:hAnsi="Arial" w:cs="Arial"/>
          <w:sz w:val="22"/>
          <w:szCs w:val="22"/>
        </w:rPr>
      </w:pPr>
      <w:r w:rsidRPr="009D7369">
        <w:rPr>
          <w:rFonts w:ascii="Arial" w:hAnsi="Arial" w:cs="Arial"/>
          <w:sz w:val="22"/>
          <w:szCs w:val="22"/>
        </w:rPr>
        <w:tab/>
      </w:r>
      <w:r w:rsidRPr="009D7369">
        <w:rPr>
          <w:rFonts w:ascii="Arial" w:hAnsi="Arial" w:cs="Arial"/>
          <w:b/>
          <w:bCs/>
          <w:sz w:val="22"/>
          <w:szCs w:val="22"/>
        </w:rPr>
        <w:t xml:space="preserve">Subcláusula </w:t>
      </w:r>
      <w:r w:rsidR="00A01727" w:rsidRPr="009D7369">
        <w:rPr>
          <w:rFonts w:ascii="Arial" w:hAnsi="Arial" w:cs="Arial"/>
          <w:b/>
          <w:bCs/>
          <w:sz w:val="22"/>
          <w:szCs w:val="22"/>
        </w:rPr>
        <w:t>S</w:t>
      </w:r>
      <w:r w:rsidRPr="009D7369">
        <w:rPr>
          <w:rFonts w:ascii="Arial" w:hAnsi="Arial" w:cs="Arial"/>
          <w:b/>
          <w:bCs/>
          <w:sz w:val="22"/>
          <w:szCs w:val="22"/>
        </w:rPr>
        <w:t>egunda</w:t>
      </w:r>
      <w:r w:rsidRPr="009D7369">
        <w:rPr>
          <w:rFonts w:ascii="Arial" w:hAnsi="Arial" w:cs="Arial"/>
          <w:sz w:val="22"/>
          <w:szCs w:val="22"/>
        </w:rPr>
        <w:t xml:space="preserve"> – Registros que não caracterizam alteração do contrato podem ser realizados por simples apostila, dispensada a celebração de termo aditivo, na forma do </w:t>
      </w:r>
      <w:hyperlink r:id="rId68" w:anchor="art136" w:history="1">
        <w:r w:rsidRPr="009D7369">
          <w:rPr>
            <w:rStyle w:val="Hyperlink"/>
            <w:rFonts w:ascii="Arial" w:hAnsi="Arial" w:cs="Arial"/>
            <w:color w:val="auto"/>
            <w:sz w:val="22"/>
            <w:szCs w:val="22"/>
            <w:u w:val="none"/>
          </w:rPr>
          <w:t>art. 136 da Lei nº 14.133, de 2021</w:t>
        </w:r>
      </w:hyperlink>
      <w:r w:rsidRPr="009D7369">
        <w:rPr>
          <w:rFonts w:ascii="Arial" w:hAnsi="Arial" w:cs="Arial"/>
          <w:sz w:val="22"/>
          <w:szCs w:val="22"/>
        </w:rPr>
        <w:t>.</w:t>
      </w:r>
    </w:p>
    <w:p w14:paraId="4CF18F7E" w14:textId="77777777" w:rsidR="00C421E9" w:rsidRPr="009D7369" w:rsidRDefault="00C421E9" w:rsidP="008D249F">
      <w:pPr>
        <w:jc w:val="both"/>
        <w:rPr>
          <w:rFonts w:ascii="Arial" w:hAnsi="Arial" w:cs="Arial"/>
          <w:sz w:val="22"/>
          <w:szCs w:val="22"/>
        </w:rPr>
      </w:pPr>
    </w:p>
    <w:p w14:paraId="6A1ABB93" w14:textId="77777777" w:rsidR="00C421E9" w:rsidRPr="009D7369" w:rsidRDefault="00C421E9" w:rsidP="008D249F">
      <w:pPr>
        <w:jc w:val="both"/>
        <w:rPr>
          <w:rFonts w:ascii="Arial" w:hAnsi="Arial" w:cs="Arial"/>
          <w:b/>
          <w:sz w:val="22"/>
          <w:szCs w:val="22"/>
        </w:rPr>
      </w:pPr>
      <w:r w:rsidRPr="009D7369">
        <w:rPr>
          <w:rFonts w:ascii="Arial" w:hAnsi="Arial" w:cs="Arial"/>
          <w:b/>
          <w:sz w:val="22"/>
          <w:szCs w:val="22"/>
        </w:rPr>
        <w:t>CLÁUSULA DÉCIMA TERCEIRA – LEGISLAÇÃO APLICÁVEL</w:t>
      </w:r>
    </w:p>
    <w:p w14:paraId="356A1E3B" w14:textId="77777777" w:rsidR="00C421E9" w:rsidRPr="009D7369" w:rsidRDefault="00C421E9" w:rsidP="008D249F">
      <w:pPr>
        <w:jc w:val="both"/>
        <w:rPr>
          <w:rFonts w:ascii="Arial" w:hAnsi="Arial" w:cs="Arial"/>
          <w:sz w:val="22"/>
          <w:szCs w:val="22"/>
        </w:rPr>
      </w:pPr>
      <w:r w:rsidRPr="009D7369">
        <w:rPr>
          <w:rFonts w:ascii="Arial" w:hAnsi="Arial" w:cs="Arial"/>
          <w:b/>
          <w:sz w:val="22"/>
          <w:szCs w:val="22"/>
        </w:rPr>
        <w:tab/>
      </w:r>
      <w:r w:rsidRPr="009D7369">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43167FBF" w14:textId="77777777" w:rsidR="00C421E9" w:rsidRPr="009D7369" w:rsidRDefault="00C421E9" w:rsidP="008D249F">
      <w:pPr>
        <w:jc w:val="both"/>
        <w:rPr>
          <w:rFonts w:ascii="Arial" w:hAnsi="Arial" w:cs="Arial"/>
          <w:sz w:val="22"/>
          <w:szCs w:val="22"/>
        </w:rPr>
      </w:pPr>
    </w:p>
    <w:p w14:paraId="512F92B6" w14:textId="77777777" w:rsidR="00C421E9" w:rsidRPr="009D7369" w:rsidRDefault="00C421E9" w:rsidP="008D249F">
      <w:pPr>
        <w:jc w:val="both"/>
        <w:rPr>
          <w:rFonts w:ascii="Arial" w:hAnsi="Arial" w:cs="Arial"/>
          <w:b/>
          <w:sz w:val="22"/>
          <w:szCs w:val="22"/>
        </w:rPr>
      </w:pPr>
      <w:r w:rsidRPr="009D7369">
        <w:rPr>
          <w:rFonts w:ascii="Arial" w:hAnsi="Arial" w:cs="Arial"/>
          <w:b/>
          <w:sz w:val="22"/>
          <w:szCs w:val="22"/>
        </w:rPr>
        <w:t>CLÁUSULA DÉCIMA QUARTA – DA INTEGRIDADE E DAS MEDIDAS ANTICORRUPÇÃO</w:t>
      </w:r>
    </w:p>
    <w:p w14:paraId="36E4804D" w14:textId="77777777" w:rsidR="00C421E9" w:rsidRPr="009D7369" w:rsidRDefault="00C421E9" w:rsidP="008D249F">
      <w:pPr>
        <w:jc w:val="both"/>
        <w:rPr>
          <w:rFonts w:ascii="Arial" w:hAnsi="Arial" w:cs="Arial"/>
          <w:sz w:val="22"/>
          <w:szCs w:val="22"/>
        </w:rPr>
      </w:pPr>
      <w:r w:rsidRPr="009D7369">
        <w:rPr>
          <w:rFonts w:ascii="Arial" w:hAnsi="Arial" w:cs="Arial"/>
          <w:b/>
          <w:sz w:val="22"/>
          <w:szCs w:val="22"/>
        </w:rPr>
        <w:tab/>
        <w:t>Subcláusula Primeira</w:t>
      </w:r>
      <w:r w:rsidRPr="009D7369">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71ACEFB" w14:textId="77777777" w:rsidR="00C421E9" w:rsidRPr="009D7369" w:rsidRDefault="00C421E9" w:rsidP="008D249F">
      <w:pPr>
        <w:jc w:val="both"/>
        <w:rPr>
          <w:rFonts w:ascii="Arial" w:hAnsi="Arial" w:cs="Arial"/>
          <w:sz w:val="22"/>
          <w:szCs w:val="22"/>
        </w:rPr>
      </w:pPr>
    </w:p>
    <w:p w14:paraId="5A835830" w14:textId="77777777" w:rsidR="00C421E9" w:rsidRPr="009468AC" w:rsidRDefault="00C421E9" w:rsidP="008D249F">
      <w:pPr>
        <w:jc w:val="both"/>
        <w:rPr>
          <w:rFonts w:ascii="Arial" w:hAnsi="Arial" w:cs="Arial"/>
          <w:iCs/>
          <w:sz w:val="22"/>
          <w:szCs w:val="22"/>
        </w:rPr>
      </w:pPr>
      <w:r w:rsidRPr="009D7369">
        <w:rPr>
          <w:rFonts w:ascii="Arial" w:hAnsi="Arial" w:cs="Arial"/>
          <w:sz w:val="22"/>
          <w:szCs w:val="22"/>
        </w:rPr>
        <w:tab/>
      </w:r>
      <w:r w:rsidRPr="009D7369">
        <w:rPr>
          <w:rFonts w:ascii="Arial" w:hAnsi="Arial" w:cs="Arial"/>
          <w:b/>
          <w:sz w:val="22"/>
          <w:szCs w:val="22"/>
        </w:rPr>
        <w:t xml:space="preserve">Subcláusula Segunda </w:t>
      </w:r>
      <w:r w:rsidRPr="009D7369">
        <w:rPr>
          <w:rFonts w:ascii="Arial" w:hAnsi="Arial" w:cs="Arial"/>
          <w:sz w:val="22"/>
          <w:szCs w:val="22"/>
        </w:rPr>
        <w:t xml:space="preserve">– </w:t>
      </w:r>
      <w:r w:rsidRPr="009D7369">
        <w:rPr>
          <w:rFonts w:ascii="Arial" w:hAnsi="Arial" w:cs="Arial"/>
          <w:iCs/>
          <w:sz w:val="22"/>
          <w:szCs w:val="22"/>
        </w:rPr>
        <w:t xml:space="preserve">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w:t>
      </w:r>
      <w:r w:rsidRPr="009D7369">
        <w:rPr>
          <w:rFonts w:ascii="Arial" w:hAnsi="Arial" w:cs="Arial"/>
          <w:iCs/>
          <w:sz w:val="22"/>
          <w:szCs w:val="22"/>
        </w:rPr>
        <w:lastRenderedPageBreak/>
        <w:t>garantir, ainda, que seus prepostos e colaboradores ajam da mesma forma, sob de pena de rompimento do vínculo contratual e adoção das medidas sancionatórias cabíveis.</w:t>
      </w:r>
    </w:p>
    <w:p w14:paraId="7BDAFD94" w14:textId="77777777" w:rsidR="00C421E9" w:rsidRPr="009468AC" w:rsidRDefault="00C421E9" w:rsidP="008D249F">
      <w:pPr>
        <w:widowControl w:val="0"/>
        <w:jc w:val="both"/>
        <w:rPr>
          <w:rFonts w:ascii="Arial" w:hAnsi="Arial" w:cs="Arial"/>
          <w:sz w:val="22"/>
          <w:szCs w:val="22"/>
        </w:rPr>
      </w:pPr>
    </w:p>
    <w:p w14:paraId="5E471B14" w14:textId="086869B4" w:rsidR="00C421E9" w:rsidRPr="009D7369" w:rsidRDefault="00C421E9" w:rsidP="008D249F">
      <w:pPr>
        <w:jc w:val="both"/>
        <w:rPr>
          <w:rFonts w:ascii="Arial" w:hAnsi="Arial" w:cs="Arial"/>
          <w:b/>
          <w:sz w:val="22"/>
          <w:szCs w:val="22"/>
        </w:rPr>
      </w:pPr>
      <w:r w:rsidRPr="009D7369">
        <w:rPr>
          <w:rFonts w:ascii="Arial" w:hAnsi="Arial" w:cs="Arial"/>
          <w:b/>
          <w:sz w:val="22"/>
          <w:szCs w:val="22"/>
        </w:rPr>
        <w:t>CLÁUSULA DÉCIMA QUINTA – CASOS OMISSOS</w:t>
      </w:r>
    </w:p>
    <w:p w14:paraId="68E6B451" w14:textId="1AD020A2" w:rsidR="00C421E9" w:rsidRPr="009D7369" w:rsidRDefault="00C421E9" w:rsidP="00CE2ACD">
      <w:pPr>
        <w:jc w:val="both"/>
        <w:rPr>
          <w:rFonts w:ascii="Arial" w:hAnsi="Arial" w:cs="Arial"/>
          <w:sz w:val="22"/>
          <w:szCs w:val="22"/>
        </w:rPr>
      </w:pPr>
      <w:r w:rsidRPr="009D7369">
        <w:rPr>
          <w:rFonts w:ascii="Arial" w:hAnsi="Arial" w:cs="Arial"/>
          <w:b/>
          <w:sz w:val="22"/>
          <w:szCs w:val="22"/>
        </w:rPr>
        <w:tab/>
      </w:r>
      <w:r w:rsidRPr="009D7369">
        <w:rPr>
          <w:rFonts w:ascii="Arial" w:hAnsi="Arial" w:cs="Arial"/>
          <w:sz w:val="22"/>
          <w:szCs w:val="22"/>
        </w:rPr>
        <w:t xml:space="preserve">Os casos omissos serão decididos pelo Contratante, segundo as disposições contidas na </w:t>
      </w:r>
      <w:hyperlink r:id="rId69" w:history="1">
        <w:r w:rsidRPr="009D7369">
          <w:rPr>
            <w:rStyle w:val="Hyperlink"/>
            <w:rFonts w:ascii="Arial" w:hAnsi="Arial" w:cs="Arial"/>
            <w:color w:val="auto"/>
            <w:sz w:val="22"/>
            <w:szCs w:val="22"/>
            <w:u w:val="none"/>
          </w:rPr>
          <w:t>Lei nº 14.133/2021</w:t>
        </w:r>
      </w:hyperlink>
      <w:r w:rsidRPr="009D7369">
        <w:rPr>
          <w:rFonts w:ascii="Arial" w:hAnsi="Arial" w:cs="Arial"/>
          <w:sz w:val="22"/>
          <w:szCs w:val="22"/>
        </w:rPr>
        <w:t xml:space="preserve">, e demais normas federais aplicáveis e, subsidiariamente, segundo as disposições contidas na </w:t>
      </w:r>
      <w:hyperlink r:id="rId70" w:history="1">
        <w:r w:rsidRPr="009D7369">
          <w:rPr>
            <w:rStyle w:val="Hyperlink"/>
            <w:rFonts w:ascii="Arial" w:hAnsi="Arial" w:cs="Arial"/>
            <w:color w:val="auto"/>
            <w:sz w:val="22"/>
            <w:szCs w:val="22"/>
            <w:u w:val="none"/>
          </w:rPr>
          <w:t>Lei nº 8.078, de 1990 – Código de Defesa do Consumidor</w:t>
        </w:r>
      </w:hyperlink>
      <w:r w:rsidRPr="009D7369">
        <w:rPr>
          <w:rFonts w:ascii="Arial" w:hAnsi="Arial" w:cs="Arial"/>
          <w:sz w:val="22"/>
          <w:szCs w:val="22"/>
        </w:rPr>
        <w:t xml:space="preserve"> – e normas e princípios gerais dos contratos</w:t>
      </w:r>
      <w:r w:rsidR="002E59E6" w:rsidRPr="009D7369">
        <w:rPr>
          <w:rFonts w:ascii="Arial" w:hAnsi="Arial" w:cs="Arial"/>
          <w:sz w:val="22"/>
          <w:szCs w:val="22"/>
        </w:rPr>
        <w:t>.</w:t>
      </w:r>
    </w:p>
    <w:p w14:paraId="2704E541" w14:textId="77777777" w:rsidR="00C421E9" w:rsidRPr="009D7369" w:rsidRDefault="00C421E9" w:rsidP="008D249F">
      <w:pPr>
        <w:jc w:val="both"/>
        <w:rPr>
          <w:rFonts w:ascii="Arial" w:hAnsi="Arial" w:cs="Arial"/>
          <w:b/>
          <w:sz w:val="22"/>
          <w:szCs w:val="22"/>
        </w:rPr>
      </w:pPr>
    </w:p>
    <w:p w14:paraId="638F8AE3" w14:textId="4C4C3D64" w:rsidR="00C421E9" w:rsidRPr="009D7369" w:rsidRDefault="00C421E9" w:rsidP="008D249F">
      <w:pPr>
        <w:jc w:val="both"/>
        <w:rPr>
          <w:rFonts w:ascii="Arial" w:hAnsi="Arial" w:cs="Arial"/>
          <w:b/>
          <w:sz w:val="22"/>
          <w:szCs w:val="22"/>
        </w:rPr>
      </w:pPr>
      <w:r w:rsidRPr="009D7369">
        <w:rPr>
          <w:rFonts w:ascii="Arial" w:hAnsi="Arial" w:cs="Arial"/>
          <w:b/>
          <w:sz w:val="22"/>
          <w:szCs w:val="22"/>
        </w:rPr>
        <w:t>CLÁUSULA DÉCIMA SEXTA – PUBLICIDADE</w:t>
      </w:r>
    </w:p>
    <w:p w14:paraId="31D59AAA" w14:textId="3D80AE55" w:rsidR="00A01727" w:rsidRPr="00D43BAF" w:rsidRDefault="00C421E9" w:rsidP="00CE2ACD">
      <w:pPr>
        <w:jc w:val="both"/>
        <w:rPr>
          <w:rFonts w:ascii="Arial" w:hAnsi="Arial" w:cs="Arial"/>
          <w:sz w:val="22"/>
          <w:szCs w:val="22"/>
        </w:rPr>
      </w:pPr>
      <w:r w:rsidRPr="009D7369">
        <w:rPr>
          <w:rFonts w:ascii="Arial" w:hAnsi="Arial" w:cs="Arial"/>
          <w:sz w:val="22"/>
          <w:szCs w:val="22"/>
        </w:rPr>
        <w:tab/>
        <w:t xml:space="preserve">Incumbirá ao Contratante divulgar o presente instrumento no Portal Nacional de Contratações Públicas (PNCP), na forma prevista no </w:t>
      </w:r>
      <w:hyperlink r:id="rId71" w:anchor="art94" w:history="1">
        <w:r w:rsidRPr="009D7369">
          <w:rPr>
            <w:rStyle w:val="Hyperlink"/>
            <w:rFonts w:ascii="Arial" w:hAnsi="Arial" w:cs="Arial"/>
            <w:color w:val="auto"/>
            <w:sz w:val="22"/>
            <w:szCs w:val="22"/>
            <w:u w:val="none"/>
          </w:rPr>
          <w:t>art. 94 da Lei 14.133, de 2021</w:t>
        </w:r>
      </w:hyperlink>
      <w:r w:rsidRPr="009D7369">
        <w:rPr>
          <w:rFonts w:ascii="Arial" w:hAnsi="Arial" w:cs="Arial"/>
          <w:sz w:val="22"/>
          <w:szCs w:val="22"/>
        </w:rPr>
        <w:t xml:space="preserve">, bem como no respectivo sítio oficial na Internet, em atenção ao </w:t>
      </w:r>
      <w:hyperlink r:id="rId72" w:anchor="art8§2" w:history="1">
        <w:r w:rsidRPr="009D7369">
          <w:rPr>
            <w:rStyle w:val="Hyperlink"/>
            <w:rFonts w:ascii="Arial" w:hAnsi="Arial" w:cs="Arial"/>
            <w:color w:val="auto"/>
            <w:sz w:val="22"/>
            <w:szCs w:val="22"/>
            <w:u w:val="none"/>
          </w:rPr>
          <w:t>art. 8º, §2º, da Lei n. 12.527, de 2011</w:t>
        </w:r>
      </w:hyperlink>
      <w:r w:rsidRPr="009D7369">
        <w:rPr>
          <w:rStyle w:val="Hyperlink"/>
          <w:rFonts w:ascii="Arial" w:hAnsi="Arial" w:cs="Arial"/>
          <w:sz w:val="22"/>
          <w:szCs w:val="22"/>
          <w:u w:val="none"/>
        </w:rPr>
        <w:t>.</w:t>
      </w:r>
    </w:p>
    <w:p w14:paraId="112D9563" w14:textId="77777777" w:rsidR="005D1BFE" w:rsidRDefault="005D1BFE" w:rsidP="008D249F">
      <w:pPr>
        <w:jc w:val="both"/>
        <w:rPr>
          <w:rFonts w:ascii="Arial" w:hAnsi="Arial" w:cs="Arial"/>
          <w:b/>
          <w:sz w:val="22"/>
          <w:szCs w:val="22"/>
        </w:rPr>
      </w:pPr>
    </w:p>
    <w:p w14:paraId="51A9DF62" w14:textId="23DC0F5B" w:rsidR="00C421E9" w:rsidRPr="009D7369" w:rsidRDefault="00C421E9" w:rsidP="008D249F">
      <w:pPr>
        <w:jc w:val="both"/>
        <w:rPr>
          <w:rFonts w:ascii="Arial" w:hAnsi="Arial" w:cs="Arial"/>
          <w:b/>
          <w:sz w:val="22"/>
          <w:szCs w:val="22"/>
        </w:rPr>
      </w:pPr>
      <w:r w:rsidRPr="009D7369">
        <w:rPr>
          <w:rFonts w:ascii="Arial" w:hAnsi="Arial" w:cs="Arial"/>
          <w:b/>
          <w:sz w:val="22"/>
          <w:szCs w:val="22"/>
        </w:rPr>
        <w:t>CLÁUSULA DÉCIMA SÉTIMA – FORO</w:t>
      </w:r>
    </w:p>
    <w:p w14:paraId="746ED199" w14:textId="77777777" w:rsidR="00C421E9" w:rsidRPr="009D7369" w:rsidRDefault="00C421E9" w:rsidP="008D249F">
      <w:pPr>
        <w:jc w:val="both"/>
        <w:rPr>
          <w:rFonts w:ascii="Arial" w:hAnsi="Arial" w:cs="Arial"/>
          <w:sz w:val="22"/>
          <w:szCs w:val="22"/>
        </w:rPr>
      </w:pPr>
      <w:r w:rsidRPr="009D7369">
        <w:rPr>
          <w:rFonts w:ascii="Arial" w:hAnsi="Arial" w:cs="Arial"/>
          <w:b/>
          <w:sz w:val="22"/>
          <w:szCs w:val="22"/>
        </w:rPr>
        <w:tab/>
      </w:r>
      <w:r w:rsidRPr="009D7369">
        <w:rPr>
          <w:rFonts w:ascii="Arial" w:hAnsi="Arial" w:cs="Arial"/>
          <w:sz w:val="22"/>
          <w:szCs w:val="22"/>
        </w:rPr>
        <w:t>Fica eleito o foro central da Comarca da Região Metropolitana de Maringá, Estado do Paraná, para dirimir dúvidas ou questões oriundas do presente Contrato.</w:t>
      </w:r>
    </w:p>
    <w:p w14:paraId="5A6BD131" w14:textId="77777777" w:rsidR="00C421E9" w:rsidRPr="009D7369" w:rsidRDefault="00C421E9" w:rsidP="008D249F">
      <w:pPr>
        <w:jc w:val="both"/>
        <w:rPr>
          <w:rFonts w:ascii="Arial" w:hAnsi="Arial" w:cs="Arial"/>
          <w:sz w:val="22"/>
          <w:szCs w:val="22"/>
        </w:rPr>
      </w:pPr>
    </w:p>
    <w:p w14:paraId="75453351" w14:textId="77777777" w:rsidR="00C421E9" w:rsidRPr="009468AC" w:rsidRDefault="00C421E9" w:rsidP="008D249F">
      <w:pPr>
        <w:jc w:val="both"/>
        <w:rPr>
          <w:rFonts w:ascii="Arial" w:hAnsi="Arial" w:cs="Arial"/>
          <w:sz w:val="22"/>
          <w:szCs w:val="22"/>
        </w:rPr>
      </w:pPr>
      <w:r w:rsidRPr="009D7369">
        <w:rPr>
          <w:rFonts w:ascii="Arial" w:hAnsi="Arial" w:cs="Arial"/>
          <w:sz w:val="22"/>
          <w:szCs w:val="22"/>
        </w:rPr>
        <w:tab/>
        <w:t>E por estarem justas e contratadas, as partes assinam o presente instrumento contratual, por si e seus sucessores, em 03 (três) vias iguais e rubricadas para todos os fins de direito, na presença das testemunhas abaixo.</w:t>
      </w:r>
    </w:p>
    <w:p w14:paraId="7ACEA78E" w14:textId="77777777" w:rsidR="00C421E9" w:rsidRPr="009468AC" w:rsidRDefault="00C421E9" w:rsidP="008D249F">
      <w:pPr>
        <w:jc w:val="right"/>
        <w:rPr>
          <w:rFonts w:ascii="Arial" w:hAnsi="Arial" w:cs="Arial"/>
          <w:sz w:val="22"/>
          <w:szCs w:val="22"/>
        </w:rPr>
      </w:pPr>
    </w:p>
    <w:p w14:paraId="64FED99C" w14:textId="77777777" w:rsidR="00C421E9" w:rsidRPr="009468AC" w:rsidRDefault="00C421E9" w:rsidP="008D249F">
      <w:pPr>
        <w:jc w:val="right"/>
        <w:rPr>
          <w:rFonts w:ascii="Arial" w:hAnsi="Arial" w:cs="Arial"/>
          <w:sz w:val="22"/>
          <w:szCs w:val="22"/>
        </w:rPr>
      </w:pPr>
    </w:p>
    <w:p w14:paraId="1FEF2C96" w14:textId="18324867" w:rsidR="00C421E9" w:rsidRPr="009468AC" w:rsidRDefault="00C421E9" w:rsidP="008D249F">
      <w:pPr>
        <w:jc w:val="right"/>
        <w:rPr>
          <w:rFonts w:ascii="Arial" w:hAnsi="Arial" w:cs="Arial"/>
          <w:sz w:val="22"/>
          <w:szCs w:val="22"/>
        </w:rPr>
      </w:pPr>
      <w:r w:rsidRPr="009468AC">
        <w:rPr>
          <w:rFonts w:ascii="Arial" w:hAnsi="Arial" w:cs="Arial"/>
          <w:sz w:val="22"/>
          <w:szCs w:val="22"/>
        </w:rPr>
        <w:t xml:space="preserve">Maringá (PR), em ____ de ___________ </w:t>
      </w:r>
      <w:proofErr w:type="spellStart"/>
      <w:r w:rsidRPr="009468AC">
        <w:rPr>
          <w:rFonts w:ascii="Arial" w:hAnsi="Arial" w:cs="Arial"/>
          <w:sz w:val="22"/>
          <w:szCs w:val="22"/>
        </w:rPr>
        <w:t>de</w:t>
      </w:r>
      <w:proofErr w:type="spellEnd"/>
      <w:r w:rsidRPr="009468AC">
        <w:rPr>
          <w:rFonts w:ascii="Arial" w:hAnsi="Arial" w:cs="Arial"/>
          <w:sz w:val="22"/>
          <w:szCs w:val="22"/>
        </w:rPr>
        <w:t xml:space="preserve"> 202</w:t>
      </w:r>
      <w:r w:rsidR="00377741">
        <w:rPr>
          <w:rFonts w:ascii="Arial" w:hAnsi="Arial" w:cs="Arial"/>
          <w:sz w:val="22"/>
          <w:szCs w:val="22"/>
        </w:rPr>
        <w:t>4</w:t>
      </w:r>
      <w:r w:rsidRPr="009468AC">
        <w:rPr>
          <w:rFonts w:ascii="Arial" w:hAnsi="Arial" w:cs="Arial"/>
          <w:sz w:val="22"/>
          <w:szCs w:val="22"/>
        </w:rPr>
        <w:t>.</w:t>
      </w:r>
    </w:p>
    <w:p w14:paraId="358E3416" w14:textId="77777777" w:rsidR="00C421E9" w:rsidRPr="009468AC" w:rsidRDefault="00C421E9" w:rsidP="008D249F">
      <w:pPr>
        <w:jc w:val="right"/>
        <w:rPr>
          <w:rFonts w:ascii="Arial" w:hAnsi="Arial" w:cs="Arial"/>
          <w:sz w:val="22"/>
          <w:szCs w:val="22"/>
        </w:rPr>
      </w:pPr>
    </w:p>
    <w:p w14:paraId="2B70EF4F" w14:textId="77777777" w:rsidR="00C421E9" w:rsidRPr="009468AC" w:rsidRDefault="00C421E9" w:rsidP="008D249F">
      <w:pPr>
        <w:jc w:val="right"/>
        <w:rPr>
          <w:rFonts w:ascii="Arial" w:hAnsi="Arial" w:cs="Arial"/>
          <w:sz w:val="22"/>
          <w:szCs w:val="22"/>
        </w:rPr>
      </w:pPr>
    </w:p>
    <w:p w14:paraId="26996FD5" w14:textId="0CACD7A9" w:rsidR="00C421E9" w:rsidRDefault="00C421E9" w:rsidP="008D249F">
      <w:pPr>
        <w:jc w:val="right"/>
        <w:rPr>
          <w:rFonts w:ascii="Arial" w:hAnsi="Arial" w:cs="Arial"/>
          <w:sz w:val="22"/>
          <w:szCs w:val="22"/>
        </w:rPr>
      </w:pPr>
    </w:p>
    <w:p w14:paraId="5DDA2DA2" w14:textId="77777777" w:rsidR="00CE2ACD" w:rsidRPr="009468AC" w:rsidRDefault="00CE2ACD" w:rsidP="008D249F">
      <w:pPr>
        <w:jc w:val="right"/>
        <w:rPr>
          <w:rFonts w:ascii="Arial" w:hAnsi="Arial" w:cs="Arial"/>
          <w:sz w:val="22"/>
          <w:szCs w:val="22"/>
        </w:rPr>
      </w:pPr>
    </w:p>
    <w:p w14:paraId="676418D1" w14:textId="77777777" w:rsidR="00C421E9" w:rsidRPr="009468AC" w:rsidRDefault="00C421E9" w:rsidP="008D249F">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C421E9" w:rsidRPr="009468AC" w14:paraId="63A5CBD2" w14:textId="77777777" w:rsidTr="005215A7">
        <w:trPr>
          <w:trHeight w:val="118"/>
          <w:jc w:val="center"/>
        </w:trPr>
        <w:tc>
          <w:tcPr>
            <w:tcW w:w="5188" w:type="dxa"/>
            <w:vAlign w:val="center"/>
          </w:tcPr>
          <w:p w14:paraId="0618ECFC" w14:textId="77777777" w:rsidR="00C421E9" w:rsidRPr="009468AC" w:rsidRDefault="00C421E9" w:rsidP="008D249F">
            <w:pPr>
              <w:jc w:val="center"/>
              <w:rPr>
                <w:rFonts w:ascii="Arial" w:hAnsi="Arial" w:cs="Arial"/>
                <w:sz w:val="22"/>
                <w:szCs w:val="22"/>
              </w:rPr>
            </w:pPr>
            <w:r w:rsidRPr="009468AC">
              <w:rPr>
                <w:rFonts w:ascii="Arial" w:hAnsi="Arial" w:cs="Arial"/>
                <w:sz w:val="22"/>
                <w:szCs w:val="22"/>
              </w:rPr>
              <w:t>Consórcio Público Intermunicipal de Saúde do</w:t>
            </w:r>
          </w:p>
          <w:p w14:paraId="054837F9" w14:textId="77777777" w:rsidR="00C421E9" w:rsidRPr="009468AC" w:rsidRDefault="00C421E9" w:rsidP="008D249F">
            <w:pPr>
              <w:jc w:val="center"/>
              <w:rPr>
                <w:rFonts w:ascii="Arial" w:hAnsi="Arial" w:cs="Arial"/>
                <w:sz w:val="22"/>
                <w:szCs w:val="22"/>
              </w:rPr>
            </w:pPr>
            <w:r w:rsidRPr="009468AC">
              <w:rPr>
                <w:rFonts w:ascii="Arial" w:hAnsi="Arial" w:cs="Arial"/>
                <w:sz w:val="22"/>
                <w:szCs w:val="22"/>
              </w:rPr>
              <w:t>Setentrião Paranaense – CISAMUSEP</w:t>
            </w:r>
          </w:p>
          <w:p w14:paraId="3E97F651" w14:textId="77777777" w:rsidR="00C421E9" w:rsidRPr="009468AC" w:rsidRDefault="00C421E9" w:rsidP="008D249F">
            <w:pPr>
              <w:jc w:val="center"/>
              <w:rPr>
                <w:rFonts w:ascii="Arial" w:hAnsi="Arial" w:cs="Arial"/>
                <w:b/>
                <w:sz w:val="22"/>
                <w:szCs w:val="22"/>
              </w:rPr>
            </w:pPr>
            <w:r w:rsidRPr="009468AC">
              <w:rPr>
                <w:rFonts w:ascii="Arial" w:hAnsi="Arial" w:cs="Arial"/>
                <w:b/>
                <w:sz w:val="22"/>
                <w:szCs w:val="22"/>
              </w:rPr>
              <w:t>Janilson Marcos Donasan</w:t>
            </w:r>
          </w:p>
          <w:p w14:paraId="66D1575E" w14:textId="77777777" w:rsidR="00C421E9" w:rsidRPr="009468AC" w:rsidRDefault="00C421E9" w:rsidP="008D249F">
            <w:pPr>
              <w:jc w:val="center"/>
              <w:rPr>
                <w:rFonts w:ascii="Arial" w:hAnsi="Arial" w:cs="Arial"/>
                <w:b/>
                <w:sz w:val="22"/>
                <w:szCs w:val="22"/>
              </w:rPr>
            </w:pPr>
          </w:p>
          <w:p w14:paraId="0811981B" w14:textId="77777777" w:rsidR="00C421E9" w:rsidRPr="009468AC" w:rsidRDefault="00C421E9" w:rsidP="008D249F">
            <w:pPr>
              <w:jc w:val="center"/>
              <w:rPr>
                <w:rFonts w:ascii="Arial" w:hAnsi="Arial" w:cs="Arial"/>
                <w:b/>
                <w:sz w:val="22"/>
                <w:szCs w:val="22"/>
              </w:rPr>
            </w:pPr>
          </w:p>
          <w:p w14:paraId="2604E6F4" w14:textId="77777777" w:rsidR="00C421E9" w:rsidRPr="009468AC" w:rsidRDefault="00C421E9" w:rsidP="008D249F">
            <w:pPr>
              <w:jc w:val="center"/>
              <w:rPr>
                <w:rFonts w:ascii="Arial" w:hAnsi="Arial" w:cs="Arial"/>
                <w:b/>
                <w:sz w:val="22"/>
                <w:szCs w:val="22"/>
              </w:rPr>
            </w:pPr>
          </w:p>
        </w:tc>
        <w:tc>
          <w:tcPr>
            <w:tcW w:w="3945" w:type="dxa"/>
            <w:vAlign w:val="center"/>
          </w:tcPr>
          <w:p w14:paraId="251CD963" w14:textId="77777777" w:rsidR="00C421E9" w:rsidRPr="009468AC" w:rsidRDefault="00C421E9" w:rsidP="008D249F">
            <w:pPr>
              <w:jc w:val="center"/>
              <w:rPr>
                <w:rFonts w:ascii="Arial" w:hAnsi="Arial" w:cs="Arial"/>
                <w:sz w:val="22"/>
                <w:szCs w:val="22"/>
              </w:rPr>
            </w:pPr>
            <w:r w:rsidRPr="009468AC">
              <w:rPr>
                <w:rFonts w:ascii="Arial" w:hAnsi="Arial" w:cs="Arial"/>
                <w:sz w:val="22"/>
                <w:szCs w:val="22"/>
              </w:rPr>
              <w:t>___________________________</w:t>
            </w:r>
          </w:p>
          <w:p w14:paraId="5ECC6E06" w14:textId="77777777" w:rsidR="00C421E9" w:rsidRPr="009468AC" w:rsidRDefault="00C421E9" w:rsidP="008D249F">
            <w:pPr>
              <w:jc w:val="center"/>
              <w:rPr>
                <w:rFonts w:ascii="Arial" w:hAnsi="Arial" w:cs="Arial"/>
                <w:sz w:val="22"/>
                <w:szCs w:val="22"/>
              </w:rPr>
            </w:pPr>
            <w:r w:rsidRPr="009468AC">
              <w:rPr>
                <w:rFonts w:ascii="Arial" w:hAnsi="Arial" w:cs="Arial"/>
                <w:sz w:val="22"/>
                <w:szCs w:val="22"/>
              </w:rPr>
              <w:t>CONTRATADA</w:t>
            </w:r>
          </w:p>
        </w:tc>
      </w:tr>
      <w:tr w:rsidR="00C421E9" w:rsidRPr="009468AC" w14:paraId="407BDCB4" w14:textId="77777777" w:rsidTr="005215A7">
        <w:trPr>
          <w:trHeight w:val="317"/>
          <w:jc w:val="center"/>
        </w:trPr>
        <w:tc>
          <w:tcPr>
            <w:tcW w:w="5188" w:type="dxa"/>
            <w:vAlign w:val="center"/>
          </w:tcPr>
          <w:p w14:paraId="6A8929DA" w14:textId="77777777" w:rsidR="00C421E9" w:rsidRPr="009468AC" w:rsidRDefault="00C421E9" w:rsidP="008D249F">
            <w:pPr>
              <w:rPr>
                <w:rFonts w:ascii="Arial" w:hAnsi="Arial" w:cs="Arial"/>
                <w:b/>
                <w:sz w:val="22"/>
                <w:szCs w:val="22"/>
              </w:rPr>
            </w:pPr>
            <w:r w:rsidRPr="009468AC">
              <w:rPr>
                <w:rFonts w:ascii="Arial" w:hAnsi="Arial" w:cs="Arial"/>
                <w:b/>
                <w:sz w:val="22"/>
                <w:szCs w:val="22"/>
              </w:rPr>
              <w:t>Testemunhas:</w:t>
            </w:r>
          </w:p>
        </w:tc>
        <w:tc>
          <w:tcPr>
            <w:tcW w:w="3945" w:type="dxa"/>
            <w:vAlign w:val="center"/>
          </w:tcPr>
          <w:p w14:paraId="2B1785FC" w14:textId="77777777" w:rsidR="00C421E9" w:rsidRPr="009468AC" w:rsidRDefault="00C421E9" w:rsidP="008D249F">
            <w:pPr>
              <w:rPr>
                <w:rFonts w:ascii="Arial" w:hAnsi="Arial" w:cs="Arial"/>
                <w:sz w:val="22"/>
                <w:szCs w:val="22"/>
              </w:rPr>
            </w:pPr>
          </w:p>
        </w:tc>
      </w:tr>
      <w:tr w:rsidR="00C421E9" w:rsidRPr="009468AC" w14:paraId="00154BC3" w14:textId="77777777" w:rsidTr="005215A7">
        <w:trPr>
          <w:jc w:val="center"/>
        </w:trPr>
        <w:tc>
          <w:tcPr>
            <w:tcW w:w="5188" w:type="dxa"/>
            <w:vAlign w:val="center"/>
          </w:tcPr>
          <w:p w14:paraId="6ACEBC28" w14:textId="77777777" w:rsidR="00C421E9" w:rsidRPr="009468AC" w:rsidRDefault="00C421E9" w:rsidP="008D249F">
            <w:pPr>
              <w:rPr>
                <w:rFonts w:ascii="Arial" w:hAnsi="Arial" w:cs="Arial"/>
                <w:sz w:val="22"/>
                <w:szCs w:val="22"/>
              </w:rPr>
            </w:pPr>
            <w:r w:rsidRPr="009468AC">
              <w:rPr>
                <w:rFonts w:ascii="Arial" w:hAnsi="Arial" w:cs="Arial"/>
                <w:sz w:val="22"/>
                <w:szCs w:val="22"/>
              </w:rPr>
              <w:t xml:space="preserve">Nome: </w:t>
            </w:r>
            <w:r w:rsidRPr="009468AC">
              <w:rPr>
                <w:rFonts w:ascii="Arial" w:hAnsi="Arial" w:cs="Arial"/>
                <w:sz w:val="22"/>
                <w:szCs w:val="22"/>
              </w:rPr>
              <w:tab/>
              <w:t xml:space="preserve">                                                                 </w:t>
            </w:r>
          </w:p>
        </w:tc>
        <w:tc>
          <w:tcPr>
            <w:tcW w:w="3945" w:type="dxa"/>
            <w:vAlign w:val="center"/>
          </w:tcPr>
          <w:p w14:paraId="18153169" w14:textId="77777777" w:rsidR="00C421E9" w:rsidRPr="009468AC" w:rsidRDefault="00C421E9" w:rsidP="008D249F">
            <w:pPr>
              <w:rPr>
                <w:rFonts w:ascii="Arial" w:hAnsi="Arial" w:cs="Arial"/>
                <w:b/>
                <w:sz w:val="22"/>
                <w:szCs w:val="22"/>
              </w:rPr>
            </w:pPr>
            <w:r w:rsidRPr="009468AC">
              <w:rPr>
                <w:rFonts w:ascii="Arial" w:hAnsi="Arial" w:cs="Arial"/>
                <w:sz w:val="22"/>
                <w:szCs w:val="22"/>
              </w:rPr>
              <w:t xml:space="preserve">Nome: </w:t>
            </w:r>
            <w:r w:rsidRPr="009468AC">
              <w:rPr>
                <w:rFonts w:ascii="Arial" w:hAnsi="Arial" w:cs="Arial"/>
                <w:sz w:val="22"/>
                <w:szCs w:val="22"/>
              </w:rPr>
              <w:tab/>
            </w:r>
          </w:p>
        </w:tc>
      </w:tr>
      <w:tr w:rsidR="00C421E9" w:rsidRPr="009468AC" w14:paraId="7337F94C" w14:textId="77777777" w:rsidTr="005215A7">
        <w:trPr>
          <w:jc w:val="center"/>
        </w:trPr>
        <w:tc>
          <w:tcPr>
            <w:tcW w:w="5188" w:type="dxa"/>
            <w:vAlign w:val="center"/>
          </w:tcPr>
          <w:p w14:paraId="4C08174F" w14:textId="77777777" w:rsidR="00C421E9" w:rsidRPr="009468AC" w:rsidRDefault="00C421E9" w:rsidP="008D249F">
            <w:pPr>
              <w:rPr>
                <w:rFonts w:ascii="Arial" w:hAnsi="Arial" w:cs="Arial"/>
                <w:b/>
                <w:sz w:val="22"/>
                <w:szCs w:val="22"/>
              </w:rPr>
            </w:pPr>
            <w:r w:rsidRPr="009468AC">
              <w:rPr>
                <w:rFonts w:ascii="Arial" w:hAnsi="Arial" w:cs="Arial"/>
                <w:sz w:val="22"/>
                <w:szCs w:val="22"/>
              </w:rPr>
              <w:t>Assinatura:</w:t>
            </w:r>
            <w:r w:rsidRPr="009468AC">
              <w:rPr>
                <w:rFonts w:ascii="Arial" w:hAnsi="Arial" w:cs="Arial"/>
                <w:b/>
                <w:sz w:val="22"/>
                <w:szCs w:val="22"/>
              </w:rPr>
              <w:tab/>
              <w:t xml:space="preserve">  </w:t>
            </w:r>
          </w:p>
        </w:tc>
        <w:tc>
          <w:tcPr>
            <w:tcW w:w="3945" w:type="dxa"/>
            <w:vAlign w:val="center"/>
          </w:tcPr>
          <w:p w14:paraId="6D7316A0" w14:textId="77777777" w:rsidR="00C421E9" w:rsidRPr="009468AC" w:rsidRDefault="00C421E9" w:rsidP="008D249F">
            <w:pPr>
              <w:rPr>
                <w:rFonts w:ascii="Arial" w:hAnsi="Arial" w:cs="Arial"/>
                <w:sz w:val="22"/>
                <w:szCs w:val="22"/>
              </w:rPr>
            </w:pPr>
            <w:r w:rsidRPr="009468AC">
              <w:rPr>
                <w:rFonts w:ascii="Arial" w:hAnsi="Arial" w:cs="Arial"/>
                <w:sz w:val="22"/>
                <w:szCs w:val="22"/>
              </w:rPr>
              <w:t>Assinatura:</w:t>
            </w:r>
          </w:p>
        </w:tc>
      </w:tr>
      <w:tr w:rsidR="00C421E9" w:rsidRPr="009468AC" w14:paraId="1865A7C0" w14:textId="77777777" w:rsidTr="005215A7">
        <w:trPr>
          <w:jc w:val="center"/>
        </w:trPr>
        <w:tc>
          <w:tcPr>
            <w:tcW w:w="5188" w:type="dxa"/>
            <w:vAlign w:val="center"/>
          </w:tcPr>
          <w:p w14:paraId="4563DE82" w14:textId="77777777" w:rsidR="00C421E9" w:rsidRPr="009468AC" w:rsidRDefault="00C421E9" w:rsidP="008D249F">
            <w:pPr>
              <w:rPr>
                <w:rFonts w:ascii="Arial" w:hAnsi="Arial" w:cs="Arial"/>
                <w:sz w:val="22"/>
                <w:szCs w:val="22"/>
              </w:rPr>
            </w:pPr>
            <w:r w:rsidRPr="009468AC">
              <w:rPr>
                <w:rFonts w:ascii="Arial" w:hAnsi="Arial" w:cs="Arial"/>
                <w:sz w:val="22"/>
                <w:szCs w:val="22"/>
              </w:rPr>
              <w:t>CPF/MF:</w:t>
            </w:r>
          </w:p>
        </w:tc>
        <w:tc>
          <w:tcPr>
            <w:tcW w:w="3945" w:type="dxa"/>
            <w:vAlign w:val="center"/>
          </w:tcPr>
          <w:p w14:paraId="235BEB7C" w14:textId="77777777" w:rsidR="00C421E9" w:rsidRPr="009468AC" w:rsidRDefault="00C421E9" w:rsidP="008D249F">
            <w:pPr>
              <w:rPr>
                <w:rFonts w:ascii="Arial" w:hAnsi="Arial" w:cs="Arial"/>
                <w:b/>
                <w:sz w:val="22"/>
                <w:szCs w:val="22"/>
              </w:rPr>
            </w:pPr>
            <w:r w:rsidRPr="009468AC">
              <w:rPr>
                <w:rFonts w:ascii="Arial" w:hAnsi="Arial" w:cs="Arial"/>
                <w:sz w:val="22"/>
                <w:szCs w:val="22"/>
              </w:rPr>
              <w:t>CPF/MF:</w:t>
            </w:r>
            <w:r w:rsidRPr="009468AC">
              <w:rPr>
                <w:rFonts w:ascii="Arial" w:hAnsi="Arial" w:cs="Arial"/>
                <w:b/>
                <w:sz w:val="22"/>
                <w:szCs w:val="22"/>
              </w:rPr>
              <w:t xml:space="preserve"> </w:t>
            </w:r>
          </w:p>
        </w:tc>
      </w:tr>
    </w:tbl>
    <w:p w14:paraId="0EE130F8" w14:textId="77777777" w:rsidR="00C421E9" w:rsidRPr="009468AC" w:rsidRDefault="00C421E9" w:rsidP="008D249F">
      <w:pPr>
        <w:rPr>
          <w:rFonts w:ascii="Arial" w:hAnsi="Arial" w:cs="Arial"/>
          <w:sz w:val="22"/>
          <w:szCs w:val="22"/>
        </w:rPr>
      </w:pPr>
    </w:p>
    <w:p w14:paraId="129041DA" w14:textId="433AF933" w:rsidR="00AB5F36" w:rsidRPr="009468AC" w:rsidRDefault="00AB5F36" w:rsidP="008D249F">
      <w:pPr>
        <w:jc w:val="center"/>
        <w:rPr>
          <w:rFonts w:ascii="Arial" w:eastAsia="Arial Unicode MS" w:hAnsi="Arial" w:cs="Arial"/>
          <w:b/>
          <w:sz w:val="22"/>
          <w:szCs w:val="22"/>
        </w:rPr>
      </w:pPr>
    </w:p>
    <w:p w14:paraId="4876EB6C" w14:textId="15327C88" w:rsidR="00AB5F36" w:rsidRPr="009468AC" w:rsidRDefault="00AB5F36" w:rsidP="008D249F">
      <w:pPr>
        <w:jc w:val="center"/>
        <w:rPr>
          <w:rFonts w:ascii="Arial" w:eastAsia="Arial Unicode MS" w:hAnsi="Arial" w:cs="Arial"/>
          <w:b/>
          <w:sz w:val="22"/>
          <w:szCs w:val="22"/>
        </w:rPr>
      </w:pPr>
    </w:p>
    <w:p w14:paraId="4CE02F45" w14:textId="4F8236F1" w:rsidR="00AB5F36" w:rsidRPr="009468AC" w:rsidRDefault="00AB5F36" w:rsidP="008D249F">
      <w:pPr>
        <w:jc w:val="center"/>
        <w:rPr>
          <w:rFonts w:ascii="Arial" w:eastAsia="Arial Unicode MS" w:hAnsi="Arial" w:cs="Arial"/>
          <w:b/>
          <w:sz w:val="22"/>
          <w:szCs w:val="22"/>
        </w:rPr>
      </w:pPr>
    </w:p>
    <w:p w14:paraId="5182A353" w14:textId="1BC096F3" w:rsidR="00AB5F36" w:rsidRPr="009468AC" w:rsidRDefault="00AB5F36" w:rsidP="008D249F">
      <w:pPr>
        <w:jc w:val="center"/>
        <w:rPr>
          <w:rFonts w:ascii="Arial" w:eastAsia="Arial Unicode MS" w:hAnsi="Arial" w:cs="Arial"/>
          <w:b/>
          <w:sz w:val="22"/>
          <w:szCs w:val="22"/>
        </w:rPr>
      </w:pPr>
    </w:p>
    <w:p w14:paraId="466B9C0D" w14:textId="294E8C45" w:rsidR="00AB5F36" w:rsidRDefault="00AB5F36" w:rsidP="008D249F">
      <w:pPr>
        <w:jc w:val="center"/>
        <w:rPr>
          <w:rFonts w:ascii="Arial" w:eastAsia="Arial Unicode MS" w:hAnsi="Arial" w:cs="Arial"/>
          <w:b/>
          <w:sz w:val="22"/>
          <w:szCs w:val="22"/>
        </w:rPr>
      </w:pPr>
    </w:p>
    <w:p w14:paraId="48647DB3" w14:textId="77777777" w:rsidR="009D7369" w:rsidRDefault="009D7369" w:rsidP="008D249F">
      <w:pPr>
        <w:jc w:val="center"/>
        <w:rPr>
          <w:rFonts w:ascii="Arial" w:eastAsia="Arial Unicode MS" w:hAnsi="Arial" w:cs="Arial"/>
          <w:b/>
          <w:sz w:val="22"/>
          <w:szCs w:val="22"/>
        </w:rPr>
      </w:pPr>
    </w:p>
    <w:p w14:paraId="280F2326" w14:textId="77777777" w:rsidR="009D7369" w:rsidRDefault="009D7369" w:rsidP="008D249F">
      <w:pPr>
        <w:jc w:val="center"/>
        <w:rPr>
          <w:rFonts w:ascii="Arial" w:eastAsia="Arial Unicode MS" w:hAnsi="Arial" w:cs="Arial"/>
          <w:b/>
          <w:sz w:val="22"/>
          <w:szCs w:val="22"/>
        </w:rPr>
      </w:pPr>
    </w:p>
    <w:p w14:paraId="6AD0F891" w14:textId="77777777" w:rsidR="009D7369" w:rsidRDefault="009D7369" w:rsidP="008D249F">
      <w:pPr>
        <w:jc w:val="center"/>
        <w:rPr>
          <w:rFonts w:ascii="Arial" w:eastAsia="Arial Unicode MS" w:hAnsi="Arial" w:cs="Arial"/>
          <w:b/>
          <w:sz w:val="22"/>
          <w:szCs w:val="22"/>
        </w:rPr>
      </w:pPr>
    </w:p>
    <w:p w14:paraId="5A89962E" w14:textId="49E9CFA8" w:rsidR="005D1BFE" w:rsidRDefault="005D1BFE" w:rsidP="00A00361">
      <w:pPr>
        <w:spacing w:after="200"/>
        <w:jc w:val="center"/>
        <w:rPr>
          <w:rFonts w:ascii="Arial" w:eastAsia="Arial Unicode MS" w:hAnsi="Arial" w:cs="Arial"/>
          <w:b/>
        </w:rPr>
      </w:pPr>
      <w:r>
        <w:rPr>
          <w:rFonts w:ascii="Arial" w:eastAsia="Arial Unicode MS" w:hAnsi="Arial" w:cs="Arial"/>
          <w:b/>
        </w:rPr>
        <w:br w:type="page"/>
      </w:r>
      <w:r w:rsidR="00A01727" w:rsidRPr="00A01727">
        <w:rPr>
          <w:rFonts w:ascii="Arial" w:eastAsia="Arial Unicode MS" w:hAnsi="Arial" w:cs="Arial"/>
          <w:b/>
        </w:rPr>
        <w:lastRenderedPageBreak/>
        <w:t>ANEXO DO CONTRATO</w:t>
      </w:r>
    </w:p>
    <w:p w14:paraId="36A410B2" w14:textId="1DF9E2FF" w:rsidR="009C0628" w:rsidRPr="009C0628" w:rsidRDefault="009C0628" w:rsidP="008D249F">
      <w:pPr>
        <w:pStyle w:val="PargrafodaLista"/>
        <w:numPr>
          <w:ilvl w:val="3"/>
          <w:numId w:val="4"/>
        </w:numPr>
        <w:autoSpaceDE w:val="0"/>
        <w:autoSpaceDN w:val="0"/>
        <w:adjustRightInd w:val="0"/>
        <w:spacing w:after="0" w:line="240" w:lineRule="auto"/>
        <w:ind w:left="284" w:hanging="284"/>
        <w:rPr>
          <w:rFonts w:ascii="Arial" w:hAnsi="Arial" w:cs="Arial"/>
        </w:rPr>
      </w:pPr>
      <w:bookmarkStart w:id="42" w:name="_Hlk151386529"/>
      <w:r w:rsidRPr="009C0628">
        <w:rPr>
          <w:rFonts w:ascii="Arial" w:hAnsi="Arial" w:cs="Arial"/>
          <w:b/>
          <w:bCs/>
        </w:rPr>
        <w:t>DESCRIÇÃO DOS SERVIÇOS MÍNIMOS EXIGIDOS</w:t>
      </w:r>
    </w:p>
    <w:p w14:paraId="4F2156A7" w14:textId="220AD430" w:rsidR="009C0628" w:rsidRPr="00FF1A76" w:rsidRDefault="009C0628" w:rsidP="008D249F">
      <w:pPr>
        <w:jc w:val="both"/>
        <w:rPr>
          <w:rFonts w:ascii="Arial" w:hAnsi="Arial" w:cs="Arial"/>
          <w:b/>
          <w:sz w:val="22"/>
          <w:szCs w:val="22"/>
        </w:rPr>
      </w:pPr>
      <w:r>
        <w:rPr>
          <w:rFonts w:ascii="Arial" w:hAnsi="Arial" w:cs="Arial"/>
          <w:b/>
          <w:sz w:val="22"/>
          <w:szCs w:val="22"/>
        </w:rPr>
        <w:t xml:space="preserve">1.1. </w:t>
      </w:r>
      <w:r w:rsidRPr="00FF1A76">
        <w:rPr>
          <w:rFonts w:ascii="Arial" w:hAnsi="Arial" w:cs="Arial"/>
          <w:b/>
          <w:sz w:val="22"/>
          <w:szCs w:val="22"/>
        </w:rPr>
        <w:t>Assessoria técnica mensal e gestão da SST – Segurança e Saúde do Trabalho no eSocial</w:t>
      </w:r>
    </w:p>
    <w:p w14:paraId="4D062447" w14:textId="5198C7D0" w:rsidR="009C0628" w:rsidRPr="009C0628" w:rsidRDefault="009C0628" w:rsidP="008D249F">
      <w:pPr>
        <w:jc w:val="both"/>
        <w:rPr>
          <w:rFonts w:ascii="Arial" w:hAnsi="Arial" w:cs="Arial"/>
          <w:sz w:val="22"/>
          <w:szCs w:val="22"/>
        </w:rPr>
      </w:pPr>
      <w:r w:rsidRPr="009C0628">
        <w:rPr>
          <w:rFonts w:ascii="Arial" w:hAnsi="Arial" w:cs="Arial"/>
          <w:sz w:val="22"/>
          <w:szCs w:val="22"/>
        </w:rPr>
        <w:t>1.1.1.</w:t>
      </w:r>
      <w:r>
        <w:rPr>
          <w:rFonts w:ascii="Arial" w:hAnsi="Arial" w:cs="Arial"/>
        </w:rPr>
        <w:t xml:space="preserve"> </w:t>
      </w:r>
      <w:r w:rsidRPr="009C0628">
        <w:rPr>
          <w:rFonts w:ascii="Arial" w:hAnsi="Arial" w:cs="Arial"/>
          <w:sz w:val="22"/>
          <w:szCs w:val="22"/>
        </w:rPr>
        <w:t xml:space="preserve">Prestar assessoria técnica com visita mensal </w:t>
      </w:r>
      <w:r w:rsidRPr="009C0628">
        <w:rPr>
          <w:rFonts w:ascii="Arial" w:hAnsi="Arial" w:cs="Arial"/>
          <w:i/>
          <w:iCs/>
          <w:sz w:val="22"/>
          <w:szCs w:val="22"/>
        </w:rPr>
        <w:t>in loco</w:t>
      </w:r>
      <w:r w:rsidRPr="009C0628">
        <w:rPr>
          <w:rFonts w:ascii="Arial" w:hAnsi="Arial" w:cs="Arial"/>
          <w:sz w:val="22"/>
          <w:szCs w:val="22"/>
        </w:rPr>
        <w:t xml:space="preserve"> do Técnico de Segurança do Trabalho para dirimir dúvidas a respeito dos assuntos relacionados à saúde e segurança dos trabalhadores, apontamento de possíveis irregularidades e as ações corretivas cabíveis;</w:t>
      </w:r>
    </w:p>
    <w:p w14:paraId="7FAA88F0" w14:textId="570DB8B8"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 xml:space="preserve">.1.1.1 Após cada visita, deverá ser emitido e entregue ao Fiscal do Contrato um relatório no qual constem todas as ações desenvolvidas e propostas; </w:t>
      </w:r>
    </w:p>
    <w:p w14:paraId="4C545486" w14:textId="3D5EA985"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.1.2 Auxiliar na formação e acompanhamento mensal da Comissão Interna de Prevenção de Acidentes – CIPA, de acordo com a Norma Regulamentadora 5 (NR-5);</w:t>
      </w:r>
    </w:p>
    <w:p w14:paraId="5A3B83E7" w14:textId="7C6CED14"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 xml:space="preserve">.1.3 Caso o CISAMUSEP esteja desobrigado a formar a CIPA, a </w:t>
      </w:r>
      <w:proofErr w:type="spellStart"/>
      <w:r w:rsidRPr="009C0628">
        <w:rPr>
          <w:rFonts w:ascii="Arial" w:hAnsi="Arial" w:cs="Arial"/>
          <w:sz w:val="22"/>
          <w:szCs w:val="22"/>
        </w:rPr>
        <w:t>assesssoria</w:t>
      </w:r>
      <w:proofErr w:type="spellEnd"/>
      <w:r w:rsidRPr="009C0628">
        <w:rPr>
          <w:rFonts w:ascii="Arial" w:hAnsi="Arial" w:cs="Arial"/>
          <w:sz w:val="22"/>
          <w:szCs w:val="22"/>
        </w:rPr>
        <w:t xml:space="preserve"> deverá auxiliar o membro designado no desempenho de suas atribuições;</w:t>
      </w:r>
    </w:p>
    <w:p w14:paraId="38400BFC" w14:textId="407DF760"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.1.4 Auxiliar a CIPA, ou seu membro designado, na elaboração do mapa de risco, definindo as ações a serem implementadas para melhor administração dos riscos de acidente de trabalho e doenças ocupacionais existentes no CISAMUSEP;</w:t>
      </w:r>
    </w:p>
    <w:p w14:paraId="0C189EF0" w14:textId="67BE959A"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.1.5 Auxiliar na elaboração, conforme demanda, das Ordens de Serviço e Segurança – OSS para instrução dos colaboradores contendo informações a respeito da prevenção e precauções para evitar os acidentes ou doenças ocupacionais no exercício de suas atividades;</w:t>
      </w:r>
    </w:p>
    <w:p w14:paraId="27960F3E" w14:textId="239C1D91"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.1.6</w:t>
      </w:r>
      <w:r w:rsidRPr="009C0628">
        <w:rPr>
          <w:rFonts w:ascii="Arial" w:hAnsi="Arial" w:cs="Arial"/>
          <w:sz w:val="22"/>
          <w:szCs w:val="22"/>
        </w:rPr>
        <w:tab/>
        <w:t>A empresa a ser contratada deverá estar apta a realizar todas as rotinas relacionadas à Saúde e Segurança do Trabalho – SST – exigidas pelo Sistema de Escrituração Digital das Obrigações Fiscais (eSocial) de acordo com a legislação vigente e suas possíveis alterações, com o intuito de assessorar, emitir e enviar os referidos leiautes observando os prazos legais;</w:t>
      </w:r>
    </w:p>
    <w:p w14:paraId="42D37DE3" w14:textId="71A72E01"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 xml:space="preserve">.1.7 Deverá possuir </w:t>
      </w:r>
      <w:r w:rsidRPr="009C0628">
        <w:rPr>
          <w:rFonts w:ascii="Arial" w:hAnsi="Arial" w:cs="Arial"/>
          <w:i/>
          <w:iCs/>
          <w:sz w:val="22"/>
          <w:szCs w:val="22"/>
        </w:rPr>
        <w:t>software</w:t>
      </w:r>
      <w:r w:rsidRPr="009C0628">
        <w:rPr>
          <w:rFonts w:ascii="Arial" w:hAnsi="Arial" w:cs="Arial"/>
          <w:sz w:val="22"/>
          <w:szCs w:val="22"/>
        </w:rPr>
        <w:t xml:space="preserve"> de gestão capaz de atender os requisitos para envio dos leiautes do eSocial quanto aos eventos de Saúde e Segurança do Trabalho – SST, cujo acompanhamento do </w:t>
      </w:r>
      <w:r w:rsidRPr="009C0628">
        <w:rPr>
          <w:rFonts w:ascii="Arial" w:hAnsi="Arial" w:cs="Arial"/>
          <w:i/>
          <w:iCs/>
          <w:sz w:val="22"/>
          <w:szCs w:val="22"/>
        </w:rPr>
        <w:t>status</w:t>
      </w:r>
      <w:r w:rsidRPr="009C0628">
        <w:rPr>
          <w:rFonts w:ascii="Arial" w:hAnsi="Arial" w:cs="Arial"/>
          <w:sz w:val="22"/>
          <w:szCs w:val="22"/>
        </w:rPr>
        <w:t xml:space="preserve"> e do envio dos arquivos deverá ser nele disponibilizado para acesso pelo CISAMUSEP;</w:t>
      </w:r>
    </w:p>
    <w:p w14:paraId="4691486D" w14:textId="5A905D69"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 xml:space="preserve">.1.7.1 A empresa a ser contratada deverá capacitar os funcionários do CISAMUSEP que farão uso do </w:t>
      </w:r>
      <w:r w:rsidRPr="009C0628">
        <w:rPr>
          <w:rFonts w:ascii="Arial" w:hAnsi="Arial" w:cs="Arial"/>
          <w:i/>
          <w:iCs/>
          <w:sz w:val="22"/>
          <w:szCs w:val="22"/>
        </w:rPr>
        <w:t>software</w:t>
      </w:r>
      <w:r w:rsidRPr="009C0628">
        <w:rPr>
          <w:rFonts w:ascii="Arial" w:hAnsi="Arial" w:cs="Arial"/>
          <w:sz w:val="22"/>
          <w:szCs w:val="22"/>
        </w:rPr>
        <w:t xml:space="preserve"> de gestão; </w:t>
      </w:r>
    </w:p>
    <w:p w14:paraId="4E946B11" w14:textId="4516A255"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.1.8 Realizar abertura de CAT – Comunicação de Acidente de Trabalho, enviando o leiaute correspondente ao eSocial no prazo estabelecido pela legislação vigente a partir das informações repassadas pelo CISAMUSEP;</w:t>
      </w:r>
    </w:p>
    <w:p w14:paraId="2EDC537A" w14:textId="11819B3E"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.1.9 Gerar e enviar os leiautes para elaboração do PPP com comprovação da efetiva exposição dos empregados a agentes nocivos, para o conhecimento de todos os ambientes e para o controle da saúde ocupacional de todos os trabalhadores;</w:t>
      </w:r>
    </w:p>
    <w:p w14:paraId="557B432A" w14:textId="4C3CE4A6"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.1.10</w:t>
      </w:r>
      <w:r w:rsidRPr="009C0628">
        <w:rPr>
          <w:rFonts w:ascii="Arial" w:hAnsi="Arial" w:cs="Arial"/>
          <w:sz w:val="22"/>
          <w:szCs w:val="22"/>
        </w:rPr>
        <w:tab/>
        <w:t>Os eventos de SST do eSocial gerados deverão ser avaliados junto ao desenvolvimento do PGR, PCMSO e LTCAT, observando a atualização do sistema e a versão vigente do Manual de Orientações e suas possíveis alterações.</w:t>
      </w:r>
    </w:p>
    <w:p w14:paraId="74CC85E9" w14:textId="77777777" w:rsidR="009C0628" w:rsidRPr="009C0628" w:rsidRDefault="009C0628" w:rsidP="008D249F">
      <w:pPr>
        <w:jc w:val="both"/>
        <w:rPr>
          <w:rFonts w:ascii="Arial" w:hAnsi="Arial" w:cs="Arial"/>
          <w:b/>
          <w:sz w:val="22"/>
          <w:szCs w:val="22"/>
        </w:rPr>
      </w:pPr>
    </w:p>
    <w:p w14:paraId="653A2BCF" w14:textId="7FDBD836" w:rsidR="009C0628" w:rsidRPr="009C0628" w:rsidRDefault="009C0628" w:rsidP="008D249F">
      <w:pPr>
        <w:jc w:val="both"/>
        <w:rPr>
          <w:rFonts w:ascii="Arial" w:hAnsi="Arial" w:cs="Arial"/>
          <w:b/>
          <w:sz w:val="22"/>
          <w:szCs w:val="22"/>
        </w:rPr>
      </w:pPr>
      <w:r>
        <w:rPr>
          <w:rFonts w:ascii="Arial" w:hAnsi="Arial" w:cs="Arial"/>
          <w:b/>
          <w:sz w:val="22"/>
          <w:szCs w:val="22"/>
        </w:rPr>
        <w:t>1</w:t>
      </w:r>
      <w:r w:rsidRPr="009C0628">
        <w:rPr>
          <w:rFonts w:ascii="Arial" w:hAnsi="Arial" w:cs="Arial"/>
          <w:b/>
          <w:sz w:val="22"/>
          <w:szCs w:val="22"/>
        </w:rPr>
        <w:t>.2 PCMSO – Programa de Controle Médico de Saúde Ocupacional</w:t>
      </w:r>
    </w:p>
    <w:p w14:paraId="03AFA142" w14:textId="6B491492" w:rsidR="009C0628" w:rsidRPr="009C0628" w:rsidRDefault="009C0628" w:rsidP="008D249F">
      <w:pPr>
        <w:jc w:val="both"/>
        <w:rPr>
          <w:rFonts w:ascii="Arial" w:hAnsi="Arial" w:cs="Arial"/>
          <w:bCs/>
          <w:sz w:val="22"/>
          <w:szCs w:val="22"/>
        </w:rPr>
      </w:pPr>
      <w:r>
        <w:rPr>
          <w:rFonts w:ascii="Arial" w:hAnsi="Arial" w:cs="Arial"/>
          <w:sz w:val="22"/>
          <w:szCs w:val="22"/>
        </w:rPr>
        <w:t>1</w:t>
      </w:r>
      <w:r w:rsidRPr="009C0628">
        <w:rPr>
          <w:rFonts w:ascii="Arial" w:hAnsi="Arial" w:cs="Arial"/>
          <w:sz w:val="22"/>
          <w:szCs w:val="22"/>
        </w:rPr>
        <w:t xml:space="preserve">.2.1 Elaborado de acordo com a </w:t>
      </w:r>
      <w:r w:rsidRPr="009C0628">
        <w:rPr>
          <w:rFonts w:ascii="Arial" w:hAnsi="Arial" w:cs="Arial"/>
          <w:bCs/>
          <w:sz w:val="22"/>
          <w:szCs w:val="22"/>
        </w:rPr>
        <w:t>Norma Regulamentadora 7 (NR-7);</w:t>
      </w:r>
    </w:p>
    <w:p w14:paraId="03CA1A87" w14:textId="3EB17FB0" w:rsidR="009C0628" w:rsidRPr="009C0628" w:rsidRDefault="009C0628" w:rsidP="008D249F">
      <w:pPr>
        <w:jc w:val="both"/>
        <w:rPr>
          <w:rFonts w:ascii="Arial" w:hAnsi="Arial" w:cs="Arial"/>
          <w:sz w:val="22"/>
          <w:szCs w:val="22"/>
        </w:rPr>
      </w:pPr>
      <w:r>
        <w:rPr>
          <w:rFonts w:ascii="Arial" w:hAnsi="Arial" w:cs="Arial"/>
          <w:bCs/>
          <w:sz w:val="22"/>
          <w:szCs w:val="22"/>
        </w:rPr>
        <w:t>1</w:t>
      </w:r>
      <w:r w:rsidRPr="009C0628">
        <w:rPr>
          <w:rFonts w:ascii="Arial" w:hAnsi="Arial" w:cs="Arial"/>
          <w:bCs/>
          <w:sz w:val="22"/>
          <w:szCs w:val="22"/>
        </w:rPr>
        <w:t xml:space="preserve">.2.2 </w:t>
      </w:r>
      <w:r w:rsidRPr="009C0628">
        <w:rPr>
          <w:rFonts w:ascii="Arial" w:hAnsi="Arial" w:cs="Arial"/>
          <w:sz w:val="22"/>
          <w:szCs w:val="22"/>
        </w:rPr>
        <w:t xml:space="preserve">Deverá ser elaborado pelo Médico do Trabalho coordenador do PCMSO ou por Médico do Trabalho legalmente contratado pela empresa vencedora; </w:t>
      </w:r>
    </w:p>
    <w:p w14:paraId="7B684D55" w14:textId="520578AF"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.2.3 Para implementação, coordenação e execução do PCMSO, o médico coordenador deverá se basear nas informações apresentadas pelo PGR (Programa de Gerenciamento de Riscos) atualizado;</w:t>
      </w:r>
    </w:p>
    <w:p w14:paraId="6B6BC118" w14:textId="40C3E7FC" w:rsidR="009C0628" w:rsidRPr="009C0628" w:rsidRDefault="009C0628" w:rsidP="008D249F">
      <w:pPr>
        <w:jc w:val="both"/>
        <w:rPr>
          <w:rFonts w:ascii="Arial" w:hAnsi="Arial" w:cs="Arial"/>
          <w:sz w:val="22"/>
          <w:szCs w:val="22"/>
        </w:rPr>
      </w:pPr>
      <w:r>
        <w:rPr>
          <w:rFonts w:ascii="Arial" w:hAnsi="Arial" w:cs="Arial"/>
          <w:bCs/>
          <w:sz w:val="22"/>
          <w:szCs w:val="22"/>
        </w:rPr>
        <w:t>1</w:t>
      </w:r>
      <w:r w:rsidRPr="009C0628">
        <w:rPr>
          <w:rFonts w:ascii="Arial" w:hAnsi="Arial" w:cs="Arial"/>
          <w:bCs/>
          <w:sz w:val="22"/>
          <w:szCs w:val="22"/>
        </w:rPr>
        <w:t xml:space="preserve">.2.4 </w:t>
      </w:r>
      <w:r w:rsidRPr="009C0628">
        <w:rPr>
          <w:rFonts w:ascii="Arial" w:hAnsi="Arial" w:cs="Arial"/>
          <w:sz w:val="22"/>
          <w:szCs w:val="22"/>
        </w:rPr>
        <w:t>O PCMSO deverá obedecer a um planejamento em que estejam previstas as ações de saúde a serem executadas durante o ano, devendo estas serem objeto de relatório anual;</w:t>
      </w:r>
    </w:p>
    <w:p w14:paraId="1FDBA271" w14:textId="54C90865" w:rsidR="009C0628" w:rsidRPr="009C0628" w:rsidRDefault="009C0628" w:rsidP="008D249F">
      <w:pPr>
        <w:jc w:val="both"/>
        <w:rPr>
          <w:rFonts w:ascii="Arial" w:hAnsi="Arial" w:cs="Arial"/>
          <w:sz w:val="22"/>
          <w:szCs w:val="22"/>
        </w:rPr>
      </w:pPr>
      <w:r>
        <w:rPr>
          <w:rFonts w:ascii="Arial" w:hAnsi="Arial" w:cs="Arial"/>
          <w:bCs/>
          <w:sz w:val="22"/>
          <w:szCs w:val="22"/>
        </w:rPr>
        <w:t>1</w:t>
      </w:r>
      <w:r w:rsidRPr="009C0628">
        <w:rPr>
          <w:rFonts w:ascii="Arial" w:hAnsi="Arial" w:cs="Arial"/>
          <w:bCs/>
          <w:sz w:val="22"/>
          <w:szCs w:val="22"/>
        </w:rPr>
        <w:t xml:space="preserve">.2.5 </w:t>
      </w:r>
      <w:r w:rsidRPr="009C0628">
        <w:rPr>
          <w:rFonts w:ascii="Arial" w:hAnsi="Arial" w:cs="Arial"/>
          <w:sz w:val="22"/>
          <w:szCs w:val="22"/>
        </w:rPr>
        <w:t xml:space="preserve">O relatório anual deverá discriminar, por setores da empresa, o número e a natureza dos exames médicos, incluindo avaliações clínicas e exames complementares, estatísticas de resultados </w:t>
      </w:r>
      <w:r w:rsidRPr="009C0628">
        <w:rPr>
          <w:rFonts w:ascii="Arial" w:hAnsi="Arial" w:cs="Arial"/>
          <w:sz w:val="22"/>
          <w:szCs w:val="22"/>
        </w:rPr>
        <w:lastRenderedPageBreak/>
        <w:t>considerados anormais, assim como o planejamento para o próximo ano e ações preventivas a serem executadas, conforme modelo indicado na NR-7;</w:t>
      </w:r>
    </w:p>
    <w:p w14:paraId="47F3921B" w14:textId="20099930"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2.6 A empresa a ser contratada deverá realizar visitas técnicas na sede do CISAMUSEP para avaliar as condições de trabalho de cada funcionário de forma a subsidiar o planejamento, elaboração, implantação, execução e assistência técnica ao desenvolvimento do PCMSO, contendo completa descrição das ações preventivas, em observância às normativas da NR-7;</w:t>
      </w:r>
    </w:p>
    <w:p w14:paraId="6638F378" w14:textId="4CF8D290" w:rsidR="009C0628" w:rsidRPr="009C0628" w:rsidRDefault="009C0628" w:rsidP="008D249F">
      <w:pPr>
        <w:jc w:val="both"/>
        <w:rPr>
          <w:rFonts w:ascii="Arial" w:hAnsi="Arial" w:cs="Arial"/>
          <w:sz w:val="22"/>
          <w:szCs w:val="22"/>
        </w:rPr>
      </w:pPr>
      <w:r>
        <w:rPr>
          <w:rFonts w:ascii="Arial" w:hAnsi="Arial" w:cs="Arial"/>
          <w:bCs/>
          <w:sz w:val="22"/>
          <w:szCs w:val="22"/>
        </w:rPr>
        <w:t>1</w:t>
      </w:r>
      <w:r w:rsidRPr="009C0628">
        <w:rPr>
          <w:rFonts w:ascii="Arial" w:hAnsi="Arial" w:cs="Arial"/>
          <w:bCs/>
          <w:sz w:val="22"/>
          <w:szCs w:val="22"/>
        </w:rPr>
        <w:t xml:space="preserve">.2.7 </w:t>
      </w:r>
      <w:r w:rsidRPr="009C0628">
        <w:rPr>
          <w:rFonts w:ascii="Arial" w:hAnsi="Arial" w:cs="Arial"/>
          <w:sz w:val="22"/>
          <w:szCs w:val="22"/>
        </w:rPr>
        <w:t xml:space="preserve">O PCMSO deve incluir, entre outros, a realização obrigatória dos seguintes exames médicos, para atendimento previsto para até 100 (cem) funcionários no período de 12 (doze) meses: </w:t>
      </w:r>
    </w:p>
    <w:p w14:paraId="31E11E62" w14:textId="6438575D" w:rsidR="009C0628" w:rsidRPr="009C0628" w:rsidRDefault="009C0628" w:rsidP="008D249F">
      <w:pPr>
        <w:jc w:val="both"/>
        <w:rPr>
          <w:rFonts w:ascii="Arial" w:hAnsi="Arial" w:cs="Arial"/>
          <w:bCs/>
          <w:sz w:val="22"/>
          <w:szCs w:val="22"/>
        </w:rPr>
      </w:pPr>
      <w:r>
        <w:rPr>
          <w:rFonts w:ascii="Arial" w:hAnsi="Arial" w:cs="Arial"/>
          <w:bCs/>
          <w:sz w:val="22"/>
          <w:szCs w:val="22"/>
        </w:rPr>
        <w:t>1</w:t>
      </w:r>
      <w:r w:rsidRPr="009C0628">
        <w:rPr>
          <w:rFonts w:ascii="Arial" w:hAnsi="Arial" w:cs="Arial"/>
          <w:bCs/>
          <w:sz w:val="22"/>
          <w:szCs w:val="22"/>
        </w:rPr>
        <w:t>.2.7.1 Exame admissional: realizado antes do funcionário assumir suas atividades laborais, no qual será avaliada a existência de patologias ou condições predisponentes que venham a se agravar com o exercício da atividade pretendida;</w:t>
      </w:r>
    </w:p>
    <w:p w14:paraId="24575CA3" w14:textId="20D3B841" w:rsidR="009C0628" w:rsidRPr="009C0628" w:rsidRDefault="009C0628" w:rsidP="008D249F">
      <w:pPr>
        <w:jc w:val="both"/>
        <w:rPr>
          <w:rFonts w:ascii="Arial" w:hAnsi="Arial" w:cs="Arial"/>
          <w:bCs/>
          <w:sz w:val="22"/>
          <w:szCs w:val="22"/>
        </w:rPr>
      </w:pPr>
      <w:r>
        <w:rPr>
          <w:rFonts w:ascii="Arial" w:hAnsi="Arial" w:cs="Arial"/>
          <w:bCs/>
          <w:sz w:val="22"/>
          <w:szCs w:val="22"/>
        </w:rPr>
        <w:t>1</w:t>
      </w:r>
      <w:r w:rsidRPr="009C0628">
        <w:rPr>
          <w:rFonts w:ascii="Arial" w:hAnsi="Arial" w:cs="Arial"/>
          <w:bCs/>
          <w:sz w:val="22"/>
          <w:szCs w:val="22"/>
        </w:rPr>
        <w:t xml:space="preserve">.2.7.2 Exame periódico: tem como objetivo avaliar a saúde do trabalhador, identificando patologias que possam ocorrer, realizado de acordo com a periodicidade determinada no PCMSO; </w:t>
      </w:r>
    </w:p>
    <w:p w14:paraId="4689942F" w14:textId="23FF89CE" w:rsidR="009C0628" w:rsidRPr="009C0628" w:rsidRDefault="009C0628" w:rsidP="008D249F">
      <w:pPr>
        <w:jc w:val="both"/>
        <w:rPr>
          <w:rFonts w:ascii="Arial" w:hAnsi="Arial" w:cs="Arial"/>
          <w:bCs/>
          <w:sz w:val="22"/>
          <w:szCs w:val="22"/>
        </w:rPr>
      </w:pPr>
      <w:r>
        <w:rPr>
          <w:rFonts w:ascii="Arial" w:hAnsi="Arial" w:cs="Arial"/>
          <w:bCs/>
          <w:sz w:val="22"/>
          <w:szCs w:val="22"/>
        </w:rPr>
        <w:t>1</w:t>
      </w:r>
      <w:r w:rsidRPr="009C0628">
        <w:rPr>
          <w:rFonts w:ascii="Arial" w:hAnsi="Arial" w:cs="Arial"/>
          <w:bCs/>
          <w:sz w:val="22"/>
          <w:szCs w:val="22"/>
        </w:rPr>
        <w:t>.2.7.3 Exame de retorno ao trabalho: deverá ser feito no primeiro dia no retorno das atividades laborais quando o afastamento for igual ou superior a 30 (trinta) dias corridos, sendo motivos de doenças, acidentes ocupacionais ou licença maternidade;</w:t>
      </w:r>
    </w:p>
    <w:p w14:paraId="2706A70B" w14:textId="1803BFD6" w:rsidR="009C0628" w:rsidRPr="009C0628" w:rsidRDefault="009C0628" w:rsidP="008D249F">
      <w:pPr>
        <w:jc w:val="both"/>
        <w:rPr>
          <w:rFonts w:ascii="Arial" w:hAnsi="Arial" w:cs="Arial"/>
          <w:bCs/>
          <w:sz w:val="22"/>
          <w:szCs w:val="22"/>
        </w:rPr>
      </w:pPr>
      <w:r>
        <w:rPr>
          <w:rFonts w:ascii="Arial" w:hAnsi="Arial" w:cs="Arial"/>
          <w:bCs/>
          <w:sz w:val="22"/>
          <w:szCs w:val="22"/>
        </w:rPr>
        <w:t>1</w:t>
      </w:r>
      <w:r w:rsidRPr="009C0628">
        <w:rPr>
          <w:rFonts w:ascii="Arial" w:hAnsi="Arial" w:cs="Arial"/>
          <w:bCs/>
          <w:sz w:val="22"/>
          <w:szCs w:val="22"/>
        </w:rPr>
        <w:t xml:space="preserve">.2.7.4 Exame de mudança da função: avaliação </w:t>
      </w:r>
      <w:proofErr w:type="spellStart"/>
      <w:r w:rsidRPr="009C0628">
        <w:rPr>
          <w:rFonts w:ascii="Arial" w:hAnsi="Arial" w:cs="Arial"/>
          <w:bCs/>
          <w:sz w:val="22"/>
          <w:szCs w:val="22"/>
        </w:rPr>
        <w:t>cliníca</w:t>
      </w:r>
      <w:proofErr w:type="spellEnd"/>
      <w:r w:rsidRPr="009C0628">
        <w:rPr>
          <w:rFonts w:ascii="Arial" w:hAnsi="Arial" w:cs="Arial"/>
          <w:bCs/>
          <w:sz w:val="22"/>
          <w:szCs w:val="22"/>
        </w:rPr>
        <w:t xml:space="preserve"> obrigatória feita antes da mudança de função, desde que a mudança implique na exposição do empregado a risco diferente daquele a que estava exposto anteriormente à mudança;</w:t>
      </w:r>
    </w:p>
    <w:p w14:paraId="45430DEA" w14:textId="4098F1DC" w:rsidR="009C0628" w:rsidRPr="009C0628" w:rsidRDefault="009C0628" w:rsidP="008D249F">
      <w:pPr>
        <w:jc w:val="both"/>
        <w:rPr>
          <w:rFonts w:ascii="Arial" w:hAnsi="Arial" w:cs="Arial"/>
          <w:bCs/>
          <w:sz w:val="22"/>
          <w:szCs w:val="22"/>
        </w:rPr>
      </w:pPr>
      <w:r>
        <w:rPr>
          <w:rFonts w:ascii="Arial" w:hAnsi="Arial" w:cs="Arial"/>
          <w:bCs/>
          <w:sz w:val="22"/>
          <w:szCs w:val="22"/>
        </w:rPr>
        <w:t>1</w:t>
      </w:r>
      <w:r w:rsidRPr="009C0628">
        <w:rPr>
          <w:rFonts w:ascii="Arial" w:hAnsi="Arial" w:cs="Arial"/>
          <w:bCs/>
          <w:sz w:val="22"/>
          <w:szCs w:val="22"/>
        </w:rPr>
        <w:t xml:space="preserve">.2.7.5 Exame demissional: deverá ser realizado em até 10 (dez) dias a partir da data do término do contrato, fazendo uma avaliação </w:t>
      </w:r>
      <w:proofErr w:type="spellStart"/>
      <w:r w:rsidRPr="009C0628">
        <w:rPr>
          <w:rFonts w:ascii="Arial" w:hAnsi="Arial" w:cs="Arial"/>
          <w:bCs/>
          <w:sz w:val="22"/>
          <w:szCs w:val="22"/>
        </w:rPr>
        <w:t>cliníca</w:t>
      </w:r>
      <w:proofErr w:type="spellEnd"/>
      <w:r w:rsidRPr="009C0628">
        <w:rPr>
          <w:rFonts w:ascii="Arial" w:hAnsi="Arial" w:cs="Arial"/>
          <w:bCs/>
          <w:sz w:val="22"/>
          <w:szCs w:val="22"/>
        </w:rPr>
        <w:t xml:space="preserve"> ocupacional para o desligamento do funcionário;</w:t>
      </w:r>
    </w:p>
    <w:p w14:paraId="38799756" w14:textId="383637C1"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.2.8 Para a execução do PCMSO, a empresa a ser contratada deverá:</w:t>
      </w:r>
    </w:p>
    <w:p w14:paraId="2BAF831A" w14:textId="5ECDE20D"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.2.8.1 Marcar e controlar as consultas médicas de qualquer ordem;</w:t>
      </w:r>
    </w:p>
    <w:p w14:paraId="07455384" w14:textId="33BD40C6"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.2.8.2 Atualizar o prontuário clínico dos funcionários, com registro dos resultados dos exames complementares realizados;</w:t>
      </w:r>
    </w:p>
    <w:p w14:paraId="09A1A4FB" w14:textId="5E074CB5"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.2.8.3 Formalizar a delegação de responsabilidade da operacionalização do PCMSO;</w:t>
      </w:r>
    </w:p>
    <w:p w14:paraId="1942E33D" w14:textId="5413A744"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.2.8.4 Indicar a necessidade de realização de exames periódicos dos funcionários, bem como de exames para aferir a possibilidade de retorno ao trabalho, nos casos em que o funcionário for afastado pelo INSS;</w:t>
      </w:r>
    </w:p>
    <w:p w14:paraId="36145B86" w14:textId="7FB204C4"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 xml:space="preserve">.2.8.5 Indicar e realizar exames específicos complementares para todos os cargos de acordo com a exigência legal e de acordo com o solicitado pela </w:t>
      </w:r>
      <w:r w:rsidRPr="009C0628">
        <w:rPr>
          <w:rFonts w:ascii="Arial" w:eastAsia="Arial Unicode MS" w:hAnsi="Arial" w:cs="Arial"/>
          <w:sz w:val="22"/>
          <w:szCs w:val="22"/>
        </w:rPr>
        <w:t>Vigilância Sanitária;</w:t>
      </w:r>
    </w:p>
    <w:p w14:paraId="4607FEA5" w14:textId="6BF5B553"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.2.9 Para a indicação e realização de todos os exames, a empresa a ser contratada deverá considerar os cargos ocupados, as tarefas executadas, a exposição aos agentes nocivos, a idade dos funcionários, entre outras variáveis;</w:t>
      </w:r>
    </w:p>
    <w:p w14:paraId="3BC0C70D" w14:textId="6C0EE9A3"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.2.10</w:t>
      </w:r>
      <w:r w:rsidRPr="009C0628">
        <w:rPr>
          <w:rFonts w:ascii="Arial" w:hAnsi="Arial" w:cs="Arial"/>
          <w:sz w:val="22"/>
          <w:szCs w:val="22"/>
        </w:rPr>
        <w:tab/>
        <w:t xml:space="preserve">O médico responsável pelo PCMSO deverá auxiliar no enquadramento das doenças ocupacionais, emitindo parecer médico e realizando a Comunicação de Acidente de Trabalho – CAT para o eSocial; </w:t>
      </w:r>
    </w:p>
    <w:p w14:paraId="6DA0FFA8" w14:textId="325635F8"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.2.11 A empresa a ser contratada deverá prestar consultoria individualizada, por meio de profissionais especializados (Médico do Trabalho/Coordenador do PCMSO) a respeito de exigências legais e providências a serem adotadas, para casos de demandas específicas do CISAMUSEP.</w:t>
      </w:r>
    </w:p>
    <w:p w14:paraId="547CCA3D" w14:textId="77777777" w:rsidR="009C0628" w:rsidRPr="009C0628" w:rsidRDefault="009C0628" w:rsidP="008D249F">
      <w:pPr>
        <w:jc w:val="both"/>
        <w:rPr>
          <w:rFonts w:ascii="Arial" w:hAnsi="Arial" w:cs="Arial"/>
          <w:sz w:val="22"/>
          <w:szCs w:val="22"/>
        </w:rPr>
      </w:pPr>
    </w:p>
    <w:p w14:paraId="526769E4" w14:textId="1A79A638" w:rsidR="009C0628" w:rsidRPr="009C0628" w:rsidRDefault="009C0628" w:rsidP="008D249F">
      <w:pPr>
        <w:jc w:val="both"/>
        <w:rPr>
          <w:rFonts w:ascii="Arial" w:hAnsi="Arial" w:cs="Arial"/>
          <w:b/>
          <w:sz w:val="22"/>
          <w:szCs w:val="22"/>
        </w:rPr>
      </w:pPr>
      <w:r>
        <w:rPr>
          <w:rFonts w:ascii="Arial" w:hAnsi="Arial" w:cs="Arial"/>
          <w:b/>
          <w:sz w:val="22"/>
          <w:szCs w:val="22"/>
        </w:rPr>
        <w:t>1</w:t>
      </w:r>
      <w:r w:rsidRPr="009C0628">
        <w:rPr>
          <w:rFonts w:ascii="Arial" w:hAnsi="Arial" w:cs="Arial"/>
          <w:b/>
          <w:sz w:val="22"/>
          <w:szCs w:val="22"/>
        </w:rPr>
        <w:t>.3 PGR – Programa de Gerenciamento de Riscos</w:t>
      </w:r>
    </w:p>
    <w:p w14:paraId="64562099" w14:textId="09EBB173" w:rsidR="009C0628" w:rsidRPr="009C0628" w:rsidRDefault="009C0628" w:rsidP="008D249F">
      <w:pPr>
        <w:jc w:val="both"/>
        <w:rPr>
          <w:rFonts w:ascii="Arial" w:hAnsi="Arial" w:cs="Arial"/>
          <w:bCs/>
          <w:sz w:val="22"/>
          <w:szCs w:val="22"/>
        </w:rPr>
      </w:pPr>
      <w:r>
        <w:rPr>
          <w:rFonts w:ascii="Arial" w:hAnsi="Arial" w:cs="Arial"/>
          <w:sz w:val="22"/>
          <w:szCs w:val="22"/>
        </w:rPr>
        <w:t>1</w:t>
      </w:r>
      <w:r w:rsidRPr="009C0628">
        <w:rPr>
          <w:rFonts w:ascii="Arial" w:hAnsi="Arial" w:cs="Arial"/>
          <w:sz w:val="22"/>
          <w:szCs w:val="22"/>
        </w:rPr>
        <w:t xml:space="preserve">.3.1 Elaborado de acordo com a </w:t>
      </w:r>
      <w:r w:rsidRPr="009C0628">
        <w:rPr>
          <w:rFonts w:ascii="Arial" w:hAnsi="Arial" w:cs="Arial"/>
          <w:bCs/>
          <w:sz w:val="22"/>
          <w:szCs w:val="22"/>
        </w:rPr>
        <w:t>Norma Regulamentadora 1 e Norma Regulamentadora 9 (NR-1 e NR-9);</w:t>
      </w:r>
    </w:p>
    <w:p w14:paraId="572D8671" w14:textId="4413D9CA" w:rsidR="009C0628" w:rsidRPr="009C0628" w:rsidRDefault="009C0628" w:rsidP="008D249F">
      <w:pPr>
        <w:jc w:val="both"/>
        <w:rPr>
          <w:rFonts w:ascii="Arial" w:hAnsi="Arial" w:cs="Arial"/>
          <w:sz w:val="22"/>
          <w:szCs w:val="22"/>
        </w:rPr>
      </w:pPr>
      <w:r>
        <w:rPr>
          <w:rFonts w:ascii="Arial" w:hAnsi="Arial" w:cs="Arial"/>
          <w:bCs/>
          <w:sz w:val="22"/>
          <w:szCs w:val="22"/>
        </w:rPr>
        <w:t>1</w:t>
      </w:r>
      <w:r w:rsidRPr="009C0628">
        <w:rPr>
          <w:rFonts w:ascii="Arial" w:hAnsi="Arial" w:cs="Arial"/>
          <w:bCs/>
          <w:sz w:val="22"/>
          <w:szCs w:val="22"/>
        </w:rPr>
        <w:t xml:space="preserve">.3.2 </w:t>
      </w:r>
      <w:r w:rsidRPr="009C0628">
        <w:rPr>
          <w:rFonts w:ascii="Arial" w:hAnsi="Arial" w:cs="Arial"/>
          <w:sz w:val="22"/>
          <w:szCs w:val="22"/>
        </w:rPr>
        <w:t>Deverá ser elaborado por Engenheiro de Segurança do Trabalho, Técnico em Segurança do Trabalho cuja coleta de dados deverá ser realizada presencialmente na sede do CISAMUSEP para levantamento técnico de riscos ambientais e não conformidade, por meio de análise das ocupações exercidas no CISAMUSEP;</w:t>
      </w:r>
    </w:p>
    <w:p w14:paraId="088B765E" w14:textId="63185562" w:rsidR="009C0628" w:rsidRPr="009C0628" w:rsidRDefault="009C0628" w:rsidP="008D249F">
      <w:pPr>
        <w:jc w:val="both"/>
        <w:rPr>
          <w:rFonts w:ascii="Arial" w:hAnsi="Arial" w:cs="Arial"/>
          <w:bCs/>
          <w:sz w:val="22"/>
          <w:szCs w:val="22"/>
        </w:rPr>
      </w:pPr>
      <w:r>
        <w:rPr>
          <w:rFonts w:ascii="Arial" w:hAnsi="Arial" w:cs="Arial"/>
          <w:bCs/>
          <w:sz w:val="22"/>
          <w:szCs w:val="22"/>
        </w:rPr>
        <w:lastRenderedPageBreak/>
        <w:t>1</w:t>
      </w:r>
      <w:r w:rsidRPr="009C0628">
        <w:rPr>
          <w:rFonts w:ascii="Arial" w:hAnsi="Arial" w:cs="Arial"/>
          <w:bCs/>
          <w:sz w:val="22"/>
          <w:szCs w:val="22"/>
        </w:rPr>
        <w:t>.3.3 O PGR identificará os riscos ambientais e os riscos ergonômicos de acidentes em cada grupo homogêneo de exposição, nos quais serão propostas medidas de controle que eliminem ou neutralizem os riscos;</w:t>
      </w:r>
    </w:p>
    <w:p w14:paraId="6948BB67" w14:textId="3F3E29F3"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.3.4 O PGR deverá ser elaborado cumprindo, no mínimo, as seguintes etapas:</w:t>
      </w:r>
    </w:p>
    <w:p w14:paraId="264A54A8" w14:textId="6E2820D2"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.3.4.1 Antecipação e reconhecimento dos riscos;</w:t>
      </w:r>
    </w:p>
    <w:p w14:paraId="0C9E7CA3" w14:textId="0D6437B3"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.3.4.2 Estabelecimento de prioridades e metas de avaliação e controle;</w:t>
      </w:r>
    </w:p>
    <w:p w14:paraId="37203742" w14:textId="5F9024B3"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.3.4.3 Avaliação dos riscos e da exposição dos empregados;</w:t>
      </w:r>
    </w:p>
    <w:p w14:paraId="69F4A1BC" w14:textId="2A9DB94C"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.3.4.4 Implantação de medidas de controle e avaliação de sua eficácia;</w:t>
      </w:r>
    </w:p>
    <w:p w14:paraId="68EDA36E" w14:textId="77493B45"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.3.4.5 Monitoramento da exposição aos riscos;</w:t>
      </w:r>
    </w:p>
    <w:p w14:paraId="7FA38FA5" w14:textId="261467A1"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.3.4.6 Registro e divulgação dos dados:</w:t>
      </w:r>
    </w:p>
    <w:p w14:paraId="40CAA13B" w14:textId="3EBAB27B"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.3.4.7 Elaboração do documento base com o planejamento anual, prioridades, periodicidade e cronograma;</w:t>
      </w:r>
    </w:p>
    <w:p w14:paraId="38982AAD" w14:textId="7BC0EC48"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.3.5 No PGR deverá conter o inventário de riscos ocupacionais no qual deverão constar, no mínimo, as seguintes informações:</w:t>
      </w:r>
    </w:p>
    <w:p w14:paraId="40AA0B4F" w14:textId="2889FC7F"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.3.5.1 Caracterização dos processos e ambientes de trabalho;</w:t>
      </w:r>
    </w:p>
    <w:p w14:paraId="5680B515" w14:textId="6681D928"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.3.5.2 Caracterização das atividades;</w:t>
      </w:r>
    </w:p>
    <w:p w14:paraId="22AFC93D" w14:textId="00E35C62"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.3.5.3 Descrição de perigos e de possíveis lesões ou agravos à saúde dos trabalhadores, com a identificação das fontes ou circunstâncias, descrição de riscos gerados pelos perigos, com a indicação dos grupos de trabalhadores sujeitos a esses riscos, e descrição de medidas de prevenção implementadas;</w:t>
      </w:r>
    </w:p>
    <w:p w14:paraId="4CC7DE22" w14:textId="32DF8993"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.3.5.4 Dados da análise preliminar ou do monitoramento das exposições a agentes físicos, químicos e biológicos e os resultados da avaliação de ergonomia nos termos da NR-17;</w:t>
      </w:r>
    </w:p>
    <w:p w14:paraId="2AA1A84D" w14:textId="5235F822"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 xml:space="preserve">.3.5.5 Avaliação dos riscos, incluindo a classificação para fins de elaboração do plano de ação; </w:t>
      </w:r>
    </w:p>
    <w:p w14:paraId="16C265AC" w14:textId="7D87EB88"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3.5.6 Critérios adotados para avaliação dos riscos e tomada de decisão;</w:t>
      </w:r>
    </w:p>
    <w:p w14:paraId="3AC326D7" w14:textId="264E8487"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.3.5.7 O inventário de riscos ocupacionais deve ser mantido atualizado e seu histórico mantido por um período mínimo de 20 (vinte) anos ou pelo período estabelecido em normatização específica;</w:t>
      </w:r>
    </w:p>
    <w:p w14:paraId="6BB5D826" w14:textId="61B86C26"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.3.6 No PGR também deverá constar o Plano de Ação que deverá indicar as medidas de prevenção a serem introduzidas, aprimoradas ou mantidas após a avaliação e classificação dos riscos ocupacionais, mediante cronograma definindo as formas de acompanhamento e aferição de resultados;</w:t>
      </w:r>
    </w:p>
    <w:p w14:paraId="3A322609" w14:textId="29E415E5"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.3.6.1 A implementação das medidas de prevenção e respectivos ajustes devem ser registrados e acompanhados de forma planejada para verificar a execução das ações planejadas, as inspeções dos locais e equipamentos de trabalho e o monitoramento das condições ambientais e exposições a agentes nocivos, quando aplicável;</w:t>
      </w:r>
    </w:p>
    <w:p w14:paraId="30EA0767" w14:textId="6D142CFE"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.3.6.2 As medidas de prevenção devem ser corrigidas quando os dados obtidos no acompanhamento indicarem ineficácia em seu desempenho;</w:t>
      </w:r>
    </w:p>
    <w:p w14:paraId="1D2AD5FC" w14:textId="6A59645D"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.3.7 A elaboração do PGR deve servir de base para o desenvolvimento de ações em saúde ocupacional dos trabalhadores integradas às demais medidas de prevenção em SST, de acordo com os riscos gerados pelo trabalho nos termos da NR-7.</w:t>
      </w:r>
    </w:p>
    <w:p w14:paraId="0F5FD6AD" w14:textId="0C540B49"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.3.8 Os aparelhos utilizados para as medições deverão estar devidamente calibrados, devendo ser apresentados os laudos dentro da validade.</w:t>
      </w:r>
    </w:p>
    <w:p w14:paraId="6ABB722D" w14:textId="77777777" w:rsidR="009C0628" w:rsidRPr="009C0628" w:rsidRDefault="009C0628" w:rsidP="008D249F">
      <w:pPr>
        <w:jc w:val="both"/>
        <w:rPr>
          <w:rFonts w:ascii="Arial" w:hAnsi="Arial" w:cs="Arial"/>
          <w:b/>
          <w:sz w:val="22"/>
          <w:szCs w:val="22"/>
        </w:rPr>
      </w:pPr>
    </w:p>
    <w:p w14:paraId="3418258E" w14:textId="66FF77CE" w:rsidR="009C0628" w:rsidRPr="009C0628" w:rsidRDefault="009C0628" w:rsidP="008D249F">
      <w:pPr>
        <w:jc w:val="both"/>
        <w:rPr>
          <w:rFonts w:ascii="Arial" w:hAnsi="Arial" w:cs="Arial"/>
          <w:b/>
          <w:sz w:val="22"/>
          <w:szCs w:val="22"/>
        </w:rPr>
      </w:pPr>
      <w:r>
        <w:rPr>
          <w:rFonts w:ascii="Arial" w:hAnsi="Arial" w:cs="Arial"/>
          <w:b/>
          <w:sz w:val="22"/>
          <w:szCs w:val="22"/>
        </w:rPr>
        <w:t>1</w:t>
      </w:r>
      <w:r w:rsidRPr="009C0628">
        <w:rPr>
          <w:rFonts w:ascii="Arial" w:hAnsi="Arial" w:cs="Arial"/>
          <w:b/>
          <w:sz w:val="22"/>
          <w:szCs w:val="22"/>
        </w:rPr>
        <w:t>.4 LTCAT – Laudo Técnico das Condições Ambientais de Trabalho</w:t>
      </w:r>
    </w:p>
    <w:p w14:paraId="1D658012" w14:textId="3CD7523E"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.4.1 Elaborado de acordo com a Lei nº 8.213/91, Instrução Normativa da Receita Federal do Brasil nº 2110/22, Decreto nº 3.048/99 e Instrução Normativa do Instituto Nacional do Seguro Social nº 128/22;</w:t>
      </w:r>
    </w:p>
    <w:p w14:paraId="59EEF0F4" w14:textId="23EF504A"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.4.2 Deverá ser elaborado por Médico ou Engenheiro de Segurança do Trabalho;</w:t>
      </w:r>
    </w:p>
    <w:p w14:paraId="3E9EA63E" w14:textId="1337647D"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.4.3 O LTCAT deverá ser elaborado após a identificação dos riscos pelo PGR;</w:t>
      </w:r>
    </w:p>
    <w:p w14:paraId="675C7E0D" w14:textId="38BABF11"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.4.4 A empresa a ser contratada deverá realizar visitas técnicas na sede do CISAMUSEP sempre que necessário para avaliar as condições de trabalho de cada funcionário de forma a subsidiar a elaboração do LTCAT;</w:t>
      </w:r>
    </w:p>
    <w:p w14:paraId="625C9748" w14:textId="2252BCCD" w:rsidR="009C0628" w:rsidRPr="009C0628" w:rsidRDefault="009C0628" w:rsidP="008D249F">
      <w:pPr>
        <w:jc w:val="both"/>
        <w:rPr>
          <w:rFonts w:ascii="Arial" w:hAnsi="Arial" w:cs="Arial"/>
          <w:sz w:val="22"/>
          <w:szCs w:val="22"/>
        </w:rPr>
      </w:pPr>
      <w:r>
        <w:rPr>
          <w:rFonts w:ascii="Arial" w:hAnsi="Arial" w:cs="Arial"/>
          <w:sz w:val="22"/>
          <w:szCs w:val="22"/>
        </w:rPr>
        <w:lastRenderedPageBreak/>
        <w:t>1</w:t>
      </w:r>
      <w:r w:rsidRPr="009C0628">
        <w:rPr>
          <w:rFonts w:ascii="Arial" w:hAnsi="Arial" w:cs="Arial"/>
          <w:sz w:val="22"/>
          <w:szCs w:val="22"/>
        </w:rPr>
        <w:t>.4.5 O laudo deverá fornecer subsídios para enquadramento dos funcionários com relação à aposentadoria especial (INSS), direito à insalubridade e periculosidade, com emissão de Laudo Técnico contendo informações setorizadas, o qual deverá ser apresentado num documento base;</w:t>
      </w:r>
    </w:p>
    <w:p w14:paraId="152487D7" w14:textId="3A9194CF"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.4.6 No LTCAT deverão constar as seguintes informações:</w:t>
      </w:r>
    </w:p>
    <w:p w14:paraId="357BFF0D" w14:textId="5D8760E0"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.4.6.1 Ser individual ou coletivo;</w:t>
      </w:r>
    </w:p>
    <w:p w14:paraId="70F4552F" w14:textId="6248B445"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.4.6.2 Identificação do CISAMUSEP;</w:t>
      </w:r>
    </w:p>
    <w:p w14:paraId="6874E681" w14:textId="0822950B"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.4.6.3 Identificação do setor de trabalho, descrição dos locais e das funções desenvolvidas;</w:t>
      </w:r>
    </w:p>
    <w:p w14:paraId="67BBDB92" w14:textId="26294BD7"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.4.6.4 Descrição da atividade;</w:t>
      </w:r>
    </w:p>
    <w:p w14:paraId="2CE361C8" w14:textId="0DF61E3C"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 xml:space="preserve">.4.6.5 Identificação de agente nocivo capaz de causar </w:t>
      </w:r>
      <w:proofErr w:type="spellStart"/>
      <w:r w:rsidRPr="009C0628">
        <w:rPr>
          <w:rFonts w:ascii="Arial" w:hAnsi="Arial" w:cs="Arial"/>
          <w:sz w:val="22"/>
          <w:szCs w:val="22"/>
        </w:rPr>
        <w:t>dano</w:t>
      </w:r>
      <w:proofErr w:type="spellEnd"/>
      <w:r w:rsidRPr="009C0628">
        <w:rPr>
          <w:rFonts w:ascii="Arial" w:hAnsi="Arial" w:cs="Arial"/>
          <w:sz w:val="22"/>
          <w:szCs w:val="22"/>
        </w:rPr>
        <w:t xml:space="preserve"> à saúde e integridade física, arrolado na Legislação Previdenciária;</w:t>
      </w:r>
    </w:p>
    <w:p w14:paraId="2A2B0528" w14:textId="36DBA784"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.4.6.6 Localização das possíveis fontes geradoras;</w:t>
      </w:r>
    </w:p>
    <w:p w14:paraId="4F719EA8" w14:textId="22C12406"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 xml:space="preserve">.4.6.7 Via e </w:t>
      </w:r>
      <w:proofErr w:type="spellStart"/>
      <w:r w:rsidRPr="009C0628">
        <w:rPr>
          <w:rFonts w:ascii="Arial" w:hAnsi="Arial" w:cs="Arial"/>
          <w:sz w:val="22"/>
          <w:szCs w:val="22"/>
        </w:rPr>
        <w:t>periodidicade</w:t>
      </w:r>
      <w:proofErr w:type="spellEnd"/>
      <w:r w:rsidRPr="009C0628">
        <w:rPr>
          <w:rFonts w:ascii="Arial" w:hAnsi="Arial" w:cs="Arial"/>
          <w:sz w:val="22"/>
          <w:szCs w:val="22"/>
        </w:rPr>
        <w:t xml:space="preserve"> de exposição ao agente nocivo;</w:t>
      </w:r>
    </w:p>
    <w:p w14:paraId="54E065AD" w14:textId="359AA2F0"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.4.6.8 Metodologia e procedimentos de avaliação do agente nocivo;</w:t>
      </w:r>
    </w:p>
    <w:p w14:paraId="3FA98519" w14:textId="59BEB29C"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.4.6.9 Descrição das medidas de controle existentes;</w:t>
      </w:r>
    </w:p>
    <w:p w14:paraId="6563F575" w14:textId="6711BB5D"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.4.6.10 Conclusão do LTCAT;</w:t>
      </w:r>
    </w:p>
    <w:p w14:paraId="46CC807D" w14:textId="774BDCCF"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.4.6.11 Assinatura e identificação do médico do trabalho ou engenheiro de segurança;</w:t>
      </w:r>
    </w:p>
    <w:p w14:paraId="2E6A2656" w14:textId="53E7C1C0"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 xml:space="preserve">.4.6.12. Data da realização da avaliação ambiental; </w:t>
      </w:r>
    </w:p>
    <w:p w14:paraId="394D6C70" w14:textId="1F7DE7F8" w:rsidR="009C0628" w:rsidRPr="009C0628" w:rsidRDefault="009C0628" w:rsidP="008D249F">
      <w:pPr>
        <w:jc w:val="both"/>
        <w:rPr>
          <w:rFonts w:ascii="Arial" w:hAnsi="Arial" w:cs="Arial"/>
          <w:sz w:val="22"/>
          <w:szCs w:val="22"/>
        </w:rPr>
      </w:pPr>
      <w:r>
        <w:rPr>
          <w:rFonts w:ascii="Arial" w:hAnsi="Arial" w:cs="Arial"/>
          <w:bCs/>
          <w:sz w:val="22"/>
          <w:szCs w:val="22"/>
        </w:rPr>
        <w:t>1</w:t>
      </w:r>
      <w:r w:rsidRPr="009C0628">
        <w:rPr>
          <w:rFonts w:ascii="Arial" w:hAnsi="Arial" w:cs="Arial"/>
          <w:bCs/>
          <w:sz w:val="22"/>
          <w:szCs w:val="22"/>
        </w:rPr>
        <w:t xml:space="preserve">.4.7 As medições dos </w:t>
      </w:r>
      <w:r w:rsidRPr="009C0628">
        <w:rPr>
          <w:rFonts w:ascii="Arial" w:hAnsi="Arial" w:cs="Arial"/>
          <w:sz w:val="22"/>
          <w:szCs w:val="22"/>
        </w:rPr>
        <w:t>agentes nocivos identificados devem ser realizadas com equipamentos devidamente calibrados e adequados, bem como análises laboratoriais, análise da eficácia dos Equipamentos de Proteção Individual e Equipamentos de Proteção Coletiva quando e se utilizados;</w:t>
      </w:r>
    </w:p>
    <w:p w14:paraId="6A45CB31" w14:textId="6E3BE39E"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 xml:space="preserve">.4.7.1 Os certificados de calibração dos equipamentos deverão ser apresentados anexos ao laudo; </w:t>
      </w:r>
    </w:p>
    <w:p w14:paraId="12911415" w14:textId="054EACE9"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.4.8 O LTCAT servirá de base para elaboração do PPP – Perfil Profissiográfico Previdenciário;</w:t>
      </w:r>
    </w:p>
    <w:p w14:paraId="62BC3814" w14:textId="1EE69C35"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.4.9</w:t>
      </w:r>
      <w:r w:rsidRPr="009C0628">
        <w:rPr>
          <w:rFonts w:ascii="Arial" w:hAnsi="Arial" w:cs="Arial"/>
          <w:sz w:val="22"/>
          <w:szCs w:val="22"/>
        </w:rPr>
        <w:tab/>
        <w:t>O LTCAT e as demonstrações ambientais devem embasar o preenchimento do DARF (INSS) e formulário de reconhecimento de períodos laborados em condições especiais.</w:t>
      </w:r>
    </w:p>
    <w:p w14:paraId="69C037EC" w14:textId="77777777" w:rsidR="009C0628" w:rsidRPr="009C0628" w:rsidRDefault="009C0628" w:rsidP="008D249F">
      <w:pPr>
        <w:jc w:val="both"/>
        <w:rPr>
          <w:rFonts w:ascii="Arial" w:hAnsi="Arial" w:cs="Arial"/>
          <w:b/>
          <w:bCs/>
          <w:sz w:val="22"/>
          <w:szCs w:val="22"/>
        </w:rPr>
      </w:pPr>
    </w:p>
    <w:p w14:paraId="0E2E3EB7" w14:textId="6A3447FE" w:rsidR="009C0628" w:rsidRPr="009C0628" w:rsidRDefault="009C0628" w:rsidP="008D249F">
      <w:pPr>
        <w:jc w:val="both"/>
        <w:rPr>
          <w:rFonts w:ascii="Arial" w:hAnsi="Arial" w:cs="Arial"/>
          <w:b/>
          <w:bCs/>
          <w:sz w:val="22"/>
          <w:szCs w:val="22"/>
        </w:rPr>
      </w:pPr>
      <w:r>
        <w:rPr>
          <w:rFonts w:ascii="Arial" w:hAnsi="Arial" w:cs="Arial"/>
          <w:b/>
          <w:bCs/>
          <w:sz w:val="22"/>
          <w:szCs w:val="22"/>
        </w:rPr>
        <w:t>11</w:t>
      </w:r>
      <w:r w:rsidRPr="009C0628">
        <w:rPr>
          <w:rFonts w:ascii="Arial" w:hAnsi="Arial" w:cs="Arial"/>
          <w:b/>
          <w:bCs/>
          <w:sz w:val="22"/>
          <w:szCs w:val="22"/>
        </w:rPr>
        <w:t>3.5 LIP – Laudo de Insalubridade e Periculosidade</w:t>
      </w:r>
    </w:p>
    <w:p w14:paraId="1F28AE20" w14:textId="018BF6A6"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.5.1 Elaborado de acordo com a Norma Regulamentadora 15 (NR-15) e Norma Regulamentadora 16 (NR-16);</w:t>
      </w:r>
    </w:p>
    <w:p w14:paraId="76ACCB94" w14:textId="20A11D48"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 xml:space="preserve">.5.2 O LIP visa estabelecer quais funções têm direito a receber o adicional de insalubridade e/ou periculosidade dependendo do agente prejudicial </w:t>
      </w:r>
      <w:proofErr w:type="spellStart"/>
      <w:r w:rsidRPr="009C0628">
        <w:rPr>
          <w:rFonts w:ascii="Arial" w:hAnsi="Arial" w:cs="Arial"/>
          <w:sz w:val="22"/>
          <w:szCs w:val="22"/>
        </w:rPr>
        <w:t>a</w:t>
      </w:r>
      <w:proofErr w:type="spellEnd"/>
      <w:r w:rsidRPr="009C0628">
        <w:rPr>
          <w:rFonts w:ascii="Arial" w:hAnsi="Arial" w:cs="Arial"/>
          <w:sz w:val="22"/>
          <w:szCs w:val="22"/>
        </w:rPr>
        <w:t xml:space="preserve"> qual os funcionários estão expostos;</w:t>
      </w:r>
    </w:p>
    <w:p w14:paraId="5E0AD151" w14:textId="24777744"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.5.3 O LIP deverá ser elaborado por Médico ou Engenheiro do Trabalho;</w:t>
      </w:r>
    </w:p>
    <w:p w14:paraId="600D07A3" w14:textId="77AFE4B0"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.5.4 Os laudos deverão ser apresentados separadamente, em dois documentos distintos: um laudo de insalubridade e um laudo de periculosidade;</w:t>
      </w:r>
    </w:p>
    <w:p w14:paraId="6EEAD1AD" w14:textId="3FE8E804"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 xml:space="preserve">.5.5 Deverá apresentar as saídas e mudanças de processos internos ou melhorias que excluam a exposição dos agentes </w:t>
      </w:r>
      <w:proofErr w:type="spellStart"/>
      <w:r w:rsidRPr="009C0628">
        <w:rPr>
          <w:rFonts w:ascii="Arial" w:hAnsi="Arial" w:cs="Arial"/>
          <w:sz w:val="22"/>
          <w:szCs w:val="22"/>
        </w:rPr>
        <w:t>nocisos</w:t>
      </w:r>
      <w:proofErr w:type="spellEnd"/>
      <w:r w:rsidRPr="009C0628">
        <w:rPr>
          <w:rFonts w:ascii="Arial" w:hAnsi="Arial" w:cs="Arial"/>
          <w:sz w:val="22"/>
          <w:szCs w:val="22"/>
        </w:rPr>
        <w:t xml:space="preserve"> aos funcionários.</w:t>
      </w:r>
    </w:p>
    <w:p w14:paraId="2059BE7D" w14:textId="6A24DCA7" w:rsidR="009C0628" w:rsidRPr="009C0628" w:rsidRDefault="009C0628" w:rsidP="008D249F">
      <w:pPr>
        <w:rPr>
          <w:rFonts w:ascii="Arial" w:hAnsi="Arial" w:cs="Arial"/>
          <w:b/>
          <w:bCs/>
          <w:sz w:val="22"/>
          <w:szCs w:val="22"/>
        </w:rPr>
      </w:pPr>
    </w:p>
    <w:p w14:paraId="2DED94BB" w14:textId="4A6812EA" w:rsidR="009C0628" w:rsidRPr="009C0628" w:rsidRDefault="009C0628" w:rsidP="008D249F">
      <w:pPr>
        <w:jc w:val="both"/>
        <w:rPr>
          <w:rFonts w:ascii="Arial" w:hAnsi="Arial" w:cs="Arial"/>
          <w:b/>
          <w:bCs/>
          <w:sz w:val="22"/>
          <w:szCs w:val="22"/>
        </w:rPr>
      </w:pPr>
      <w:r>
        <w:rPr>
          <w:rFonts w:ascii="Arial" w:hAnsi="Arial" w:cs="Arial"/>
          <w:b/>
          <w:bCs/>
          <w:sz w:val="22"/>
          <w:szCs w:val="22"/>
        </w:rPr>
        <w:t>1</w:t>
      </w:r>
      <w:r w:rsidRPr="009C0628">
        <w:rPr>
          <w:rFonts w:ascii="Arial" w:hAnsi="Arial" w:cs="Arial"/>
          <w:b/>
          <w:bCs/>
          <w:sz w:val="22"/>
          <w:szCs w:val="22"/>
        </w:rPr>
        <w:t>.6 AET – Análise Ergonômica do Trabalho</w:t>
      </w:r>
    </w:p>
    <w:p w14:paraId="0E6FA32D" w14:textId="45BF0C9C" w:rsidR="009C0628" w:rsidRPr="009C0628" w:rsidRDefault="009C0628" w:rsidP="008D249F">
      <w:pPr>
        <w:jc w:val="both"/>
        <w:rPr>
          <w:rFonts w:ascii="Arial" w:hAnsi="Arial" w:cs="Arial"/>
          <w:bCs/>
          <w:sz w:val="22"/>
          <w:szCs w:val="22"/>
        </w:rPr>
      </w:pPr>
      <w:r>
        <w:rPr>
          <w:rFonts w:ascii="Arial" w:hAnsi="Arial" w:cs="Arial"/>
          <w:bCs/>
          <w:sz w:val="22"/>
          <w:szCs w:val="22"/>
        </w:rPr>
        <w:t>1</w:t>
      </w:r>
      <w:r w:rsidRPr="009C0628">
        <w:rPr>
          <w:rFonts w:ascii="Arial" w:hAnsi="Arial" w:cs="Arial"/>
          <w:bCs/>
          <w:sz w:val="22"/>
          <w:szCs w:val="22"/>
        </w:rPr>
        <w:t>.6.1 Elaborado em conformidade da Norma Regulamentadora 17 (NR-17) e seus anexos;</w:t>
      </w:r>
    </w:p>
    <w:p w14:paraId="6BD3B5A2" w14:textId="1AEA2F74"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.6.2 A empresa a ser contratada deverá planejar, elaborar e prestar assistência técnica ao desenvolvimento da AET em todos os postos de trabalho do CISAMUSEP, contendo completa descrição das ações preventivas, sugestões para eliminar ou reduzir a exposição dos trabalhadores aos agentes nocivos;</w:t>
      </w:r>
    </w:p>
    <w:p w14:paraId="33EC0236" w14:textId="068AE700"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.6.3 A empresa a ser contratada deverá realizar visita técnica na sede do CISAMUSEP para coleta de dados objetivando a elaboração da AET;</w:t>
      </w:r>
    </w:p>
    <w:p w14:paraId="001D9CED" w14:textId="5BE828F9"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.6.4 A empresa a ser contratada deverá elaborar relatório detalhado das condições encontradas levando em consideração os postos de trabalho, descrição geral do ambiente do trabalho, descrição geral da tarefa exercida pelo funcionário por meio de registros fotográficos;</w:t>
      </w:r>
    </w:p>
    <w:p w14:paraId="0B19D245" w14:textId="54996813"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.6.4.1 O levantamento fotográfico deverá acompanhar o documento final, bem como as sugestões para a implantação de melhorias julgadas necessárias;</w:t>
      </w:r>
    </w:p>
    <w:p w14:paraId="56A74949" w14:textId="77777777" w:rsidR="005F7E74" w:rsidRDefault="009C0628" w:rsidP="008D249F">
      <w:pPr>
        <w:jc w:val="both"/>
        <w:rPr>
          <w:rFonts w:ascii="Arial" w:hAnsi="Arial" w:cs="Arial"/>
          <w:color w:val="FF0000"/>
          <w:sz w:val="22"/>
          <w:szCs w:val="22"/>
        </w:rPr>
      </w:pPr>
      <w:r>
        <w:rPr>
          <w:rFonts w:ascii="Arial" w:hAnsi="Arial" w:cs="Arial"/>
          <w:sz w:val="22"/>
          <w:szCs w:val="22"/>
        </w:rPr>
        <w:lastRenderedPageBreak/>
        <w:t>1</w:t>
      </w:r>
      <w:r w:rsidRPr="009C0628">
        <w:rPr>
          <w:rFonts w:ascii="Arial" w:hAnsi="Arial" w:cs="Arial"/>
          <w:sz w:val="22"/>
          <w:szCs w:val="22"/>
        </w:rPr>
        <w:t xml:space="preserve">.6.5 </w:t>
      </w:r>
      <w:r w:rsidR="005F7E74" w:rsidRPr="005F7E74">
        <w:rPr>
          <w:rFonts w:ascii="Arial" w:hAnsi="Arial" w:cs="Arial"/>
          <w:sz w:val="22"/>
          <w:szCs w:val="22"/>
        </w:rPr>
        <w:t xml:space="preserve">Após conclusão da análise, o profissional responsável pela elaboração do laudo deverá realizar orientação </w:t>
      </w:r>
      <w:r w:rsidR="005F7E74" w:rsidRPr="005F7E74">
        <w:rPr>
          <w:rFonts w:ascii="Arial" w:hAnsi="Arial" w:cs="Arial"/>
          <w:i/>
          <w:sz w:val="22"/>
          <w:szCs w:val="22"/>
        </w:rPr>
        <w:t>in loco</w:t>
      </w:r>
      <w:r w:rsidR="005F7E74" w:rsidRPr="005F7E74">
        <w:rPr>
          <w:rFonts w:ascii="Arial" w:hAnsi="Arial" w:cs="Arial"/>
          <w:sz w:val="22"/>
          <w:szCs w:val="22"/>
        </w:rPr>
        <w:t xml:space="preserve"> aos funcionários de cada setor, visando a melhoria das condições ergonômicas do trabalho;</w:t>
      </w:r>
    </w:p>
    <w:p w14:paraId="524F43ED" w14:textId="1E6D000A"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.6.6 A AET deverá ser realizada por especialista em estudos ergonômicos, produzindo material escrito das operações, ambientes, equipamentos utilizados que permitiram elaborar as considerações e recomendações a respeito dos métodos e organizações do trabalho com relação às atividades inerentes à administração.</w:t>
      </w:r>
    </w:p>
    <w:p w14:paraId="45EDB1F1" w14:textId="77777777" w:rsidR="009C0628" w:rsidRPr="009C0628" w:rsidRDefault="009C0628" w:rsidP="008D249F">
      <w:pPr>
        <w:jc w:val="both"/>
        <w:rPr>
          <w:rFonts w:ascii="Arial" w:hAnsi="Arial" w:cs="Arial"/>
          <w:b/>
          <w:sz w:val="22"/>
          <w:szCs w:val="22"/>
        </w:rPr>
      </w:pPr>
    </w:p>
    <w:p w14:paraId="4AD03208" w14:textId="77777777" w:rsidR="009C0628" w:rsidRPr="009C0628" w:rsidRDefault="009C0628" w:rsidP="008D249F">
      <w:pPr>
        <w:jc w:val="both"/>
        <w:rPr>
          <w:rFonts w:ascii="Arial" w:hAnsi="Arial" w:cs="Arial"/>
          <w:b/>
          <w:sz w:val="22"/>
          <w:szCs w:val="22"/>
        </w:rPr>
      </w:pPr>
      <w:r w:rsidRPr="009C0628">
        <w:rPr>
          <w:rFonts w:ascii="Arial" w:hAnsi="Arial" w:cs="Arial"/>
          <w:b/>
          <w:sz w:val="22"/>
          <w:szCs w:val="22"/>
        </w:rPr>
        <w:t xml:space="preserve">3.7 Realização de exames médicos ocupacionais </w:t>
      </w:r>
    </w:p>
    <w:p w14:paraId="301C41B0" w14:textId="14EB8D4E"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.7.1 Os exames deverão ser realizados de acordo com o PCMSO;</w:t>
      </w:r>
    </w:p>
    <w:p w14:paraId="4710BC2D" w14:textId="1CB87BB7" w:rsidR="009C0628" w:rsidRPr="009C0628" w:rsidRDefault="009C0628" w:rsidP="008D249F">
      <w:pPr>
        <w:jc w:val="both"/>
        <w:rPr>
          <w:rFonts w:ascii="Arial" w:hAnsi="Arial" w:cs="Arial"/>
          <w:bCs/>
          <w:sz w:val="22"/>
          <w:szCs w:val="22"/>
        </w:rPr>
      </w:pPr>
      <w:r>
        <w:rPr>
          <w:rFonts w:ascii="Arial" w:hAnsi="Arial" w:cs="Arial"/>
          <w:bCs/>
          <w:sz w:val="22"/>
          <w:szCs w:val="22"/>
        </w:rPr>
        <w:t>1</w:t>
      </w:r>
      <w:r w:rsidRPr="009C0628">
        <w:rPr>
          <w:rFonts w:ascii="Arial" w:hAnsi="Arial" w:cs="Arial"/>
          <w:bCs/>
          <w:sz w:val="22"/>
          <w:szCs w:val="22"/>
        </w:rPr>
        <w:t xml:space="preserve">.7.2 Deverão ser realizados os </w:t>
      </w:r>
      <w:r w:rsidRPr="009C0628">
        <w:rPr>
          <w:rFonts w:ascii="Arial" w:hAnsi="Arial" w:cs="Arial"/>
          <w:sz w:val="22"/>
          <w:szCs w:val="22"/>
        </w:rPr>
        <w:t>seguintes exames médicos, para atendimento previsto para até 100 (cem) funcionários no período de 12 (doze) meses: e</w:t>
      </w:r>
      <w:r w:rsidRPr="009C0628">
        <w:rPr>
          <w:rFonts w:ascii="Arial" w:hAnsi="Arial" w:cs="Arial"/>
          <w:bCs/>
          <w:sz w:val="22"/>
          <w:szCs w:val="22"/>
        </w:rPr>
        <w:t>xame admissional, exame periódico, exame de retorno ao trabalho, exame de mudança da função e exame demissional;</w:t>
      </w:r>
    </w:p>
    <w:p w14:paraId="680FEFE0" w14:textId="73091309" w:rsidR="009C0628" w:rsidRPr="009C0628" w:rsidRDefault="009C0628" w:rsidP="008D249F">
      <w:pPr>
        <w:jc w:val="both"/>
        <w:rPr>
          <w:rFonts w:ascii="Arial" w:hAnsi="Arial" w:cs="Arial"/>
          <w:sz w:val="22"/>
          <w:szCs w:val="22"/>
        </w:rPr>
      </w:pPr>
      <w:r>
        <w:rPr>
          <w:rFonts w:ascii="Arial" w:hAnsi="Arial" w:cs="Arial"/>
          <w:bCs/>
          <w:sz w:val="22"/>
          <w:szCs w:val="22"/>
        </w:rPr>
        <w:t>1</w:t>
      </w:r>
      <w:r w:rsidRPr="009C0628">
        <w:rPr>
          <w:rFonts w:ascii="Arial" w:hAnsi="Arial" w:cs="Arial"/>
          <w:bCs/>
          <w:sz w:val="22"/>
          <w:szCs w:val="22"/>
        </w:rPr>
        <w:t xml:space="preserve">.7.3 </w:t>
      </w:r>
      <w:r w:rsidRPr="009C0628">
        <w:rPr>
          <w:rFonts w:ascii="Arial" w:hAnsi="Arial" w:cs="Arial"/>
          <w:sz w:val="22"/>
          <w:szCs w:val="22"/>
        </w:rPr>
        <w:t>Os exames médicos devem compreender a avaliação clínica, abrangendo exame ocupacional, exame físico e mental e os exames complementares necessários avaliando possíveis patologias existentes e predispostas que venham ocorrer devido com as funções dos profissionais de acordo com os termos especificados na NR-7;</w:t>
      </w:r>
    </w:p>
    <w:p w14:paraId="467242EF" w14:textId="3EC9E0B6"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.7.4 Após realização de cada exame, deverá ser emitido Atestado de Saúde Ocupacional – ASO – em 3 (três) vias, devendo uma via ser entregue ao funcionário, uma via ser entregue ao CISAMUSEP e uma via para arquivo da empresa a ser contratada;</w:t>
      </w:r>
    </w:p>
    <w:p w14:paraId="287EAD82" w14:textId="61AD694A"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.7.4.1 O ASO deverá ser assinado pelo funcionário e médico responsável, com encaminhamento ao CISAMUSEP em até 3 (três) dias úteis após a realização do exame;</w:t>
      </w:r>
    </w:p>
    <w:p w14:paraId="1ED3102C" w14:textId="4B8510EF" w:rsidR="009C0628" w:rsidRPr="009C0628" w:rsidRDefault="009C0628" w:rsidP="008D249F">
      <w:pPr>
        <w:jc w:val="both"/>
        <w:rPr>
          <w:rFonts w:ascii="Arial" w:hAnsi="Arial" w:cs="Arial"/>
          <w:sz w:val="22"/>
          <w:szCs w:val="22"/>
        </w:rPr>
      </w:pPr>
      <w:r>
        <w:rPr>
          <w:rFonts w:ascii="Arial" w:hAnsi="Arial" w:cs="Arial"/>
          <w:sz w:val="22"/>
          <w:szCs w:val="22"/>
        </w:rPr>
        <w:t>1.7.</w:t>
      </w:r>
      <w:r w:rsidR="00CE1D79">
        <w:rPr>
          <w:rFonts w:ascii="Arial" w:hAnsi="Arial" w:cs="Arial"/>
          <w:sz w:val="22"/>
          <w:szCs w:val="22"/>
        </w:rPr>
        <w:t>5</w:t>
      </w:r>
      <w:r>
        <w:rPr>
          <w:rFonts w:ascii="Arial" w:hAnsi="Arial" w:cs="Arial"/>
          <w:sz w:val="22"/>
          <w:szCs w:val="22"/>
        </w:rPr>
        <w:t xml:space="preserve"> </w:t>
      </w:r>
      <w:r w:rsidRPr="009C0628">
        <w:rPr>
          <w:rFonts w:ascii="Arial" w:hAnsi="Arial" w:cs="Arial"/>
          <w:sz w:val="22"/>
          <w:szCs w:val="22"/>
        </w:rPr>
        <w:t>O ASO deverá conter no mínimo:</w:t>
      </w:r>
    </w:p>
    <w:p w14:paraId="22202773" w14:textId="1C1DB3CE" w:rsidR="009C0628" w:rsidRPr="009C0628" w:rsidRDefault="009C0628" w:rsidP="008D249F">
      <w:pPr>
        <w:jc w:val="both"/>
        <w:rPr>
          <w:rFonts w:ascii="Arial" w:hAnsi="Arial" w:cs="Arial"/>
          <w:sz w:val="22"/>
          <w:szCs w:val="22"/>
        </w:rPr>
      </w:pPr>
      <w:r>
        <w:rPr>
          <w:rFonts w:ascii="Arial" w:hAnsi="Arial" w:cs="Arial"/>
          <w:sz w:val="22"/>
          <w:szCs w:val="22"/>
        </w:rPr>
        <w:t>1</w:t>
      </w:r>
      <w:r w:rsidRPr="009C0628">
        <w:rPr>
          <w:rFonts w:ascii="Arial" w:hAnsi="Arial" w:cs="Arial"/>
          <w:sz w:val="22"/>
          <w:szCs w:val="22"/>
        </w:rPr>
        <w:t>.7.5.1 Razão Social e CNPJ do CISAMUSEP;</w:t>
      </w:r>
    </w:p>
    <w:p w14:paraId="46963AD9" w14:textId="2BA1D138"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.7.5.2 Nome completo do funcionário, matrícula e função;</w:t>
      </w:r>
    </w:p>
    <w:p w14:paraId="0C5C6908" w14:textId="3E0981E6"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.7.5.3 Riscos ocupacionais específicos existentes ou não, sendo obrigatoriamente escrito no caso de ausência;</w:t>
      </w:r>
    </w:p>
    <w:p w14:paraId="50361559" w14:textId="782E3F92"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.7.5.4 Indicação do tipo do exame realizado (admissional, periódico, retorno ao trabalho, mudança de função ou demissional), dos exames complementares e a data que foram realizados;</w:t>
      </w:r>
    </w:p>
    <w:p w14:paraId="45DDCF13" w14:textId="23B5AA65"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.7.5.5 Definição de apto ou inapto para a função que o colaborador irá exercer;</w:t>
      </w:r>
    </w:p>
    <w:p w14:paraId="695DDA46" w14:textId="1917A1BF"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.2.5.6 Nome e número do registro profissional do médico responsável pelo PCMSO;</w:t>
      </w:r>
    </w:p>
    <w:p w14:paraId="508BAF7B" w14:textId="60D836AB"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.7.5.7 Data da realização, número do registro profissional e assinatura do médico que realizou o exame clínico;</w:t>
      </w:r>
    </w:p>
    <w:p w14:paraId="19D7EBC9" w14:textId="76F95311"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 xml:space="preserve">.7.5.8 Assinatura do empregado comprovando o </w:t>
      </w:r>
      <w:proofErr w:type="spellStart"/>
      <w:r w:rsidR="009C0628" w:rsidRPr="009C0628">
        <w:rPr>
          <w:rFonts w:ascii="Arial" w:hAnsi="Arial" w:cs="Arial"/>
          <w:sz w:val="22"/>
          <w:szCs w:val="22"/>
        </w:rPr>
        <w:t>recebimendo</w:t>
      </w:r>
      <w:proofErr w:type="spellEnd"/>
      <w:r w:rsidR="009C0628" w:rsidRPr="009C0628">
        <w:rPr>
          <w:rFonts w:ascii="Arial" w:hAnsi="Arial" w:cs="Arial"/>
          <w:sz w:val="22"/>
          <w:szCs w:val="22"/>
        </w:rPr>
        <w:t xml:space="preserve"> da via;</w:t>
      </w:r>
    </w:p>
    <w:p w14:paraId="0B7D394B" w14:textId="25CF165E"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 xml:space="preserve">.7.6 A realização de todos os exames complementares, quando necessários e solicitados pelo médico, serão de responsabilidade da empresa a ser contratada; </w:t>
      </w:r>
    </w:p>
    <w:p w14:paraId="5E0B995B" w14:textId="6BCB2870"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.7.7 Os dados obtidos na avaliação clínica ocupacional devem ser anotados em um prontuário individual e permanecer sob a responsabilidade do Médico Coordenador do PCMSO, devendo ser guardados por 20 (vinte) anos após a demissão do empregado;</w:t>
      </w:r>
    </w:p>
    <w:p w14:paraId="7E073137" w14:textId="5819E83B"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.7.8 Havendo substituição do médico responsável pelo PCMSO, os arquivos deverão ser transferidos para seu sucessor;</w:t>
      </w:r>
    </w:p>
    <w:p w14:paraId="74F8002A" w14:textId="116D269E"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.7.9 Os atendimentos médicos e clínicos deverão ser realizados por profissional médico</w:t>
      </w:r>
      <w:r w:rsidR="009C0628" w:rsidRPr="009C0628">
        <w:rPr>
          <w:rFonts w:ascii="Arial" w:hAnsi="Arial" w:cs="Arial"/>
          <w:sz w:val="22"/>
          <w:szCs w:val="22"/>
        </w:rPr>
        <w:br/>
        <w:t>habilitado na cidade sede do CISAMUSEP (Maringá/PR), mediante agendamento prévio de acordo com a disponibilidade de agenda da empresa a ser contratada;</w:t>
      </w:r>
    </w:p>
    <w:p w14:paraId="692B4EC1" w14:textId="7E45F7F0"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 xml:space="preserve">.7.10 A empresa a ser contratada deverá possuir </w:t>
      </w:r>
      <w:r w:rsidR="009C0628" w:rsidRPr="009C0628">
        <w:rPr>
          <w:rFonts w:ascii="Arial" w:hAnsi="Arial" w:cs="Arial"/>
          <w:i/>
          <w:iCs/>
          <w:sz w:val="22"/>
          <w:szCs w:val="22"/>
        </w:rPr>
        <w:t>software</w:t>
      </w:r>
      <w:r w:rsidR="009C0628" w:rsidRPr="009C0628">
        <w:rPr>
          <w:rFonts w:ascii="Arial" w:hAnsi="Arial" w:cs="Arial"/>
          <w:sz w:val="22"/>
          <w:szCs w:val="22"/>
        </w:rPr>
        <w:t xml:space="preserve"> de gestão para realização de agendamento dos exames clínicos e complementares;</w:t>
      </w:r>
    </w:p>
    <w:p w14:paraId="3D7939ED" w14:textId="52E859F5"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 xml:space="preserve">.1.10.1 A empresa a ser contratada deverá capacitar os funcionários do CISAMUSEP que farão uso do </w:t>
      </w:r>
      <w:r w:rsidR="009C0628" w:rsidRPr="009C0628">
        <w:rPr>
          <w:rFonts w:ascii="Arial" w:hAnsi="Arial" w:cs="Arial"/>
          <w:i/>
          <w:iCs/>
          <w:sz w:val="22"/>
          <w:szCs w:val="22"/>
        </w:rPr>
        <w:t>software</w:t>
      </w:r>
      <w:r w:rsidR="009C0628" w:rsidRPr="009C0628">
        <w:rPr>
          <w:rFonts w:ascii="Arial" w:hAnsi="Arial" w:cs="Arial"/>
          <w:sz w:val="22"/>
          <w:szCs w:val="22"/>
        </w:rPr>
        <w:t xml:space="preserve"> de gestão.</w:t>
      </w:r>
    </w:p>
    <w:p w14:paraId="6EAFFD94" w14:textId="77777777" w:rsidR="009C0628" w:rsidRPr="009C0628" w:rsidRDefault="009C0628" w:rsidP="008D249F">
      <w:pPr>
        <w:jc w:val="both"/>
        <w:rPr>
          <w:rFonts w:ascii="Arial" w:hAnsi="Arial" w:cs="Arial"/>
          <w:sz w:val="22"/>
          <w:szCs w:val="22"/>
        </w:rPr>
      </w:pPr>
    </w:p>
    <w:p w14:paraId="70A017B7" w14:textId="62802C51" w:rsidR="009C0628" w:rsidRPr="009C0628" w:rsidRDefault="00CE1D79" w:rsidP="008D249F">
      <w:pPr>
        <w:jc w:val="both"/>
        <w:rPr>
          <w:rFonts w:ascii="Arial" w:hAnsi="Arial" w:cs="Arial"/>
          <w:sz w:val="22"/>
          <w:szCs w:val="22"/>
        </w:rPr>
      </w:pPr>
      <w:r>
        <w:rPr>
          <w:rFonts w:ascii="Arial" w:hAnsi="Arial" w:cs="Arial"/>
          <w:b/>
          <w:bCs/>
          <w:sz w:val="22"/>
          <w:szCs w:val="22"/>
        </w:rPr>
        <w:lastRenderedPageBreak/>
        <w:t>1</w:t>
      </w:r>
      <w:r w:rsidR="009C0628" w:rsidRPr="009C0628">
        <w:rPr>
          <w:rFonts w:ascii="Arial" w:hAnsi="Arial" w:cs="Arial"/>
          <w:b/>
          <w:bCs/>
          <w:sz w:val="22"/>
          <w:szCs w:val="22"/>
        </w:rPr>
        <w:t>.8 Realização de treinamentos</w:t>
      </w:r>
    </w:p>
    <w:p w14:paraId="48BAB88C" w14:textId="77D3E976"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.8.1 Realizar palestras e treinamentos, desde que previamente agendados, com assuntos correlatos aos serviços do CISAMUSEP (serviços da área da saúde), tais como:</w:t>
      </w:r>
    </w:p>
    <w:p w14:paraId="3E46B072" w14:textId="61BE71E9"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.8.1.1 Radioproteção;</w:t>
      </w:r>
    </w:p>
    <w:p w14:paraId="38EBDA3C" w14:textId="39C770BF"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.8.1.2 Biossegurança (fatores de risco de natureza biológica, química e física);</w:t>
      </w:r>
    </w:p>
    <w:p w14:paraId="4B1FFAF3" w14:textId="499D67AF"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.8.1.3 Noções básicas de combate à incêndio;</w:t>
      </w:r>
    </w:p>
    <w:p w14:paraId="24EB1D3D" w14:textId="22C0F7A7"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.8.1.4 Acidente de trabalho e acidente de trajeto;</w:t>
      </w:r>
    </w:p>
    <w:p w14:paraId="6ACD6248" w14:textId="1C0329D0"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.8.1.5 Blitz ergonômica;</w:t>
      </w:r>
    </w:p>
    <w:p w14:paraId="64405C0A" w14:textId="688D9D28"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.8.1.6 Uso de EPI de acordo com a Norma Regulamentadora 6 (NR-6);</w:t>
      </w:r>
    </w:p>
    <w:p w14:paraId="1417DD74" w14:textId="05619C93"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.8.1.7 CIPA – Comissão Interna de Prevenção de Acidente de Trabalho (para a comissão ou membro designado em caso de não obrigatoriedade da composição da CIPA);</w:t>
      </w:r>
    </w:p>
    <w:p w14:paraId="72975B3E" w14:textId="4B5A415E"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.8.1.8 Brigada de incêndio de acordo com as normas do Corpo de Bombeiros do Estado do Paraná, incluindo o treinamento de funcionários em caso de substituição de algum brigadista em razão de demissão e elaboração do Plano de Emergência;</w:t>
      </w:r>
    </w:p>
    <w:p w14:paraId="33944AE4" w14:textId="3FCDE662"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.8.2 O treinamento ao qual se refere o item 3.8.1.6 (uso de EPI) deverá ser realizado semestralmente quando houver contratação de novos funcionários;</w:t>
      </w:r>
    </w:p>
    <w:p w14:paraId="5B09DFEC" w14:textId="3E344F83"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 xml:space="preserve">.8.3 A empresa a ser contratada deverá realizar a parte teórica e prática dos treinamentos que assim o exigirem; </w:t>
      </w:r>
    </w:p>
    <w:p w14:paraId="24E04B6F" w14:textId="2B4109C9"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.8.4 A empresa a ser contratada deverá emitir certificado de participação aos funcionários contendo, no mínimo, o nome do treinamento, nome completo e matrícula do funcionário, carga horária, data do treinamento, nome completo e formação do instrutor, conteúdo programático e nome da empresa que o realizou;</w:t>
      </w:r>
    </w:p>
    <w:p w14:paraId="4BBAADFA" w14:textId="097787CF"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.8.5 O treinamento deverá ser agendado com o Fiscal do Contrato;</w:t>
      </w:r>
    </w:p>
    <w:p w14:paraId="53B122B1" w14:textId="5B9DAF62"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 xml:space="preserve">.8.6 O fornecimento de todos os materiais utilizados no treinamento será de responsabilidade da empresa a ser contratada; </w:t>
      </w:r>
    </w:p>
    <w:p w14:paraId="4D8CB618" w14:textId="772D8D6C"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 xml:space="preserve">.8.9 Os treinamentos deverão ser realizados por profissionais devidamente habilitados para tal. </w:t>
      </w:r>
    </w:p>
    <w:p w14:paraId="2A328FBC" w14:textId="77777777" w:rsidR="009C0628" w:rsidRPr="009C0628" w:rsidRDefault="009C0628" w:rsidP="008D249F">
      <w:pPr>
        <w:jc w:val="both"/>
        <w:rPr>
          <w:rFonts w:ascii="Arial" w:hAnsi="Arial" w:cs="Arial"/>
          <w:sz w:val="22"/>
          <w:szCs w:val="22"/>
        </w:rPr>
      </w:pPr>
    </w:p>
    <w:p w14:paraId="70C0F10A" w14:textId="3082E2F4" w:rsidR="009C0628" w:rsidRPr="009C0628" w:rsidRDefault="00CE1D79" w:rsidP="008D249F">
      <w:pPr>
        <w:jc w:val="both"/>
        <w:rPr>
          <w:rFonts w:ascii="Arial" w:hAnsi="Arial" w:cs="Arial"/>
          <w:b/>
          <w:bCs/>
          <w:sz w:val="22"/>
          <w:szCs w:val="22"/>
        </w:rPr>
      </w:pPr>
      <w:r>
        <w:rPr>
          <w:rFonts w:ascii="Arial" w:hAnsi="Arial" w:cs="Arial"/>
          <w:b/>
          <w:bCs/>
          <w:sz w:val="22"/>
          <w:szCs w:val="22"/>
        </w:rPr>
        <w:t>1</w:t>
      </w:r>
      <w:r w:rsidR="009C0628" w:rsidRPr="009C0628">
        <w:rPr>
          <w:rFonts w:ascii="Arial" w:hAnsi="Arial" w:cs="Arial"/>
          <w:b/>
          <w:bCs/>
          <w:sz w:val="22"/>
          <w:szCs w:val="22"/>
        </w:rPr>
        <w:t>.9 Assistência técnica em perícia trabalhista</w:t>
      </w:r>
    </w:p>
    <w:p w14:paraId="34EC135B" w14:textId="251EEEDF"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 xml:space="preserve">.9.1 Prestação de serviço de </w:t>
      </w:r>
      <w:r w:rsidR="009C0628" w:rsidRPr="009C0628">
        <w:rPr>
          <w:rFonts w:ascii="Arial" w:hAnsi="Arial" w:cs="Arial"/>
          <w:b/>
          <w:sz w:val="22"/>
          <w:szCs w:val="22"/>
        </w:rPr>
        <w:t>assistência técnica</w:t>
      </w:r>
      <w:r w:rsidR="009C0628" w:rsidRPr="009C0628">
        <w:rPr>
          <w:rFonts w:ascii="Arial" w:hAnsi="Arial" w:cs="Arial"/>
          <w:sz w:val="22"/>
          <w:szCs w:val="22"/>
        </w:rPr>
        <w:t xml:space="preserve"> em perícias de natureza trabalhista, a ser realizada por profissional técnico capacitado, compreendendo as seguintes fases:</w:t>
      </w:r>
    </w:p>
    <w:p w14:paraId="5FAF5450" w14:textId="6061B06F"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.9.1.1 Análise da petição inicial e elaboração de subsídios e quesitos para a perícia dentro do prazo estabelecido judicialmente;</w:t>
      </w:r>
    </w:p>
    <w:p w14:paraId="64425B20" w14:textId="736C5B0D"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.9.1.2 Acompanhamento da perícia (</w:t>
      </w:r>
      <w:r w:rsidR="009C0628" w:rsidRPr="009C0628">
        <w:rPr>
          <w:rFonts w:ascii="Arial" w:hAnsi="Arial" w:cs="Arial"/>
          <w:i/>
          <w:sz w:val="22"/>
          <w:szCs w:val="22"/>
        </w:rPr>
        <w:t>in loco</w:t>
      </w:r>
      <w:r w:rsidR="009C0628" w:rsidRPr="009C0628">
        <w:rPr>
          <w:rFonts w:ascii="Arial" w:hAnsi="Arial" w:cs="Arial"/>
          <w:sz w:val="22"/>
          <w:szCs w:val="22"/>
        </w:rPr>
        <w:t>);</w:t>
      </w:r>
    </w:p>
    <w:p w14:paraId="60AEC133" w14:textId="2CCC8743"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.9.1.3 Elaboração de parecer após análise do laudo do perito oficial, elaboração de novos quesitos, se necessário, e acompanhamento de nova perícia e laudos subsequentes, caso necessário;</w:t>
      </w:r>
    </w:p>
    <w:p w14:paraId="2B36B4EB" w14:textId="3A334F47"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.9.1.4 As perícias serão realizadas em local indicado pelo juiz, que será informado ao assistente técnico pelo Fiscal do Contrato do CISAMUSEP;</w:t>
      </w:r>
    </w:p>
    <w:p w14:paraId="6CC76AB8" w14:textId="70C10C16"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.9.1.5 Para o cumprimento das etapas da perícia, o assistente técnico deverá atuar de acordo com os critérios e condições a seguir especificados:</w:t>
      </w:r>
    </w:p>
    <w:p w14:paraId="3955FC65" w14:textId="5A019727"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.9.1.6 Proceder à leitura do processo para o correto e completo entendimento da lide;</w:t>
      </w:r>
    </w:p>
    <w:p w14:paraId="32C089BB" w14:textId="395FE77E"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.9.1.7 Avaliar os aspectos técnicos relativos ao objeto da perícia apresentados no processo;</w:t>
      </w:r>
    </w:p>
    <w:p w14:paraId="1F709903" w14:textId="5CFA1594"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.9.1.8 Realizar reuniões com o advogado do CISAMUSEP, dando conta do andamento do trabalho e possíveis conclusões parciais antecipadas;</w:t>
      </w:r>
    </w:p>
    <w:p w14:paraId="3DAAC5E8" w14:textId="78BA1D58"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.9.1.9 Discutir, previamente, com o advogado do CISAMUSEP sobre a estratégia a adotar em relação ao trabalho pericial;</w:t>
      </w:r>
    </w:p>
    <w:p w14:paraId="5B772980" w14:textId="2C577DA7"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.9.1.10 Examinar os quesitos das partes, quando disponibilizados, efetuando análise crítica;</w:t>
      </w:r>
    </w:p>
    <w:p w14:paraId="057FF3A3" w14:textId="3F79504A"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.9.1.11 Realizar vistoria e avaliação do local de trabalho do reclamante;</w:t>
      </w:r>
    </w:p>
    <w:p w14:paraId="18B2696B" w14:textId="18209B7E" w:rsidR="009C0628" w:rsidRPr="009C0628" w:rsidRDefault="00CE1D79" w:rsidP="008D249F">
      <w:pPr>
        <w:jc w:val="both"/>
        <w:rPr>
          <w:rFonts w:ascii="Arial" w:hAnsi="Arial" w:cs="Arial"/>
          <w:sz w:val="22"/>
          <w:szCs w:val="22"/>
        </w:rPr>
      </w:pPr>
      <w:r>
        <w:rPr>
          <w:rFonts w:ascii="Arial" w:hAnsi="Arial" w:cs="Arial"/>
          <w:sz w:val="22"/>
          <w:szCs w:val="22"/>
        </w:rPr>
        <w:lastRenderedPageBreak/>
        <w:t>1</w:t>
      </w:r>
      <w:r w:rsidR="009C0628" w:rsidRPr="009C0628">
        <w:rPr>
          <w:rFonts w:ascii="Arial" w:hAnsi="Arial" w:cs="Arial"/>
          <w:sz w:val="22"/>
          <w:szCs w:val="22"/>
        </w:rPr>
        <w:t>.9.1.12 Atuar em conjunto com o perito judicial, realizando diligências e fornecendo-lhe documentos e subsídios necessários à elaboração do laudo pericial, com prévio contato com o CISAMUSEP para orientação e acompanhamento;</w:t>
      </w:r>
    </w:p>
    <w:p w14:paraId="0F82E000" w14:textId="4FE40F58"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.9.1.13 Realizar avaliações contínuas quanto à conveniência de formulação de quesitos complementares, considerando o andamento dos trabalhos e novas situações que possam sugerir essa atitude;</w:t>
      </w:r>
    </w:p>
    <w:p w14:paraId="2AD82755" w14:textId="196D9625"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.9.1.14 Acompanhar o advogado do CISAMUSEP em audiências caso o assistente técnico seja chamado para prestar esclarecimentos;</w:t>
      </w:r>
    </w:p>
    <w:p w14:paraId="4169BEB9" w14:textId="6EC7954D"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.9.1.15 Emitir parecer de assistente técnico devidamente fundamentado (técnica e legalmente);</w:t>
      </w:r>
    </w:p>
    <w:p w14:paraId="10C686B1" w14:textId="1199E3DD" w:rsidR="009C0628" w:rsidRPr="009C0628" w:rsidRDefault="00CE1D79" w:rsidP="008D249F">
      <w:pPr>
        <w:jc w:val="both"/>
        <w:rPr>
          <w:rFonts w:ascii="Arial" w:hAnsi="Arial" w:cs="Arial"/>
          <w:sz w:val="22"/>
          <w:szCs w:val="22"/>
        </w:rPr>
      </w:pPr>
      <w:r>
        <w:rPr>
          <w:rFonts w:ascii="Arial" w:hAnsi="Arial" w:cs="Arial"/>
          <w:sz w:val="22"/>
          <w:szCs w:val="22"/>
        </w:rPr>
        <w:t>1</w:t>
      </w:r>
      <w:r w:rsidR="009C0628" w:rsidRPr="009C0628">
        <w:rPr>
          <w:rFonts w:ascii="Arial" w:hAnsi="Arial" w:cs="Arial"/>
          <w:sz w:val="22"/>
          <w:szCs w:val="22"/>
        </w:rPr>
        <w:t xml:space="preserve">.9.1.16 Durante o processo é desejável que não haja substituição do profissional contratado, salvo por força maior. </w:t>
      </w:r>
    </w:p>
    <w:bookmarkEnd w:id="42"/>
    <w:p w14:paraId="2B29F2B8" w14:textId="77777777" w:rsidR="009C0628" w:rsidRPr="009C0628" w:rsidRDefault="009C0628" w:rsidP="008D249F">
      <w:pPr>
        <w:spacing w:after="120"/>
        <w:jc w:val="both"/>
        <w:rPr>
          <w:rFonts w:ascii="Arial" w:hAnsi="Arial" w:cs="Arial"/>
          <w:sz w:val="22"/>
          <w:szCs w:val="22"/>
        </w:rPr>
      </w:pPr>
    </w:p>
    <w:p w14:paraId="7AC34FAE" w14:textId="77777777" w:rsidR="007D4D25" w:rsidRPr="009C0628" w:rsidRDefault="007D4D25" w:rsidP="008D249F">
      <w:pPr>
        <w:pStyle w:val="PargrafodaLista"/>
        <w:tabs>
          <w:tab w:val="left" w:pos="426"/>
        </w:tabs>
        <w:spacing w:after="0" w:line="240" w:lineRule="auto"/>
        <w:ind w:left="993"/>
        <w:jc w:val="both"/>
        <w:rPr>
          <w:rFonts w:ascii="Arial" w:hAnsi="Arial" w:cs="Arial"/>
        </w:rPr>
      </w:pPr>
    </w:p>
    <w:sectPr w:rsidR="007D4D25" w:rsidRPr="009C0628" w:rsidSect="0034508C">
      <w:headerReference w:type="default" r:id="rId73"/>
      <w:footerReference w:type="default" r:id="rId74"/>
      <w:pgSz w:w="11906" w:h="16838"/>
      <w:pgMar w:top="1135"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EDE8" w14:textId="77777777" w:rsidR="00331D03" w:rsidRDefault="00331D03" w:rsidP="00331D03">
      <w:r>
        <w:separator/>
      </w:r>
    </w:p>
  </w:endnote>
  <w:endnote w:type="continuationSeparator" w:id="0">
    <w:p w14:paraId="645D7E07" w14:textId="77777777" w:rsidR="00331D03" w:rsidRDefault="00331D03"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4A90" w14:textId="77777777" w:rsidR="00331D03" w:rsidRDefault="00331D03" w:rsidP="00331D03">
      <w:r>
        <w:separator/>
      </w:r>
    </w:p>
  </w:footnote>
  <w:footnote w:type="continuationSeparator" w:id="0">
    <w:p w14:paraId="5BF71148" w14:textId="77777777" w:rsidR="00331D03" w:rsidRDefault="00331D03"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D983" w14:textId="417C6ACF" w:rsidR="00331D03" w:rsidRDefault="00331D03" w:rsidP="00331D03">
    <w:pPr>
      <w:pStyle w:val="Cabealho"/>
      <w:jc w:val="center"/>
    </w:pPr>
    <w:r>
      <w:rPr>
        <w:noProof/>
      </w:rPr>
      <w:drawing>
        <wp:inline distT="0" distB="0" distL="0" distR="0" wp14:anchorId="0FC0D930" wp14:editId="7458B80A">
          <wp:extent cx="2571750" cy="65722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329C614A" w14:textId="0C841092" w:rsidR="00331D03" w:rsidRDefault="00331D03">
    <w:pPr>
      <w:pStyle w:val="Cabealho"/>
    </w:pPr>
  </w:p>
  <w:p w14:paraId="6FFE5E90" w14:textId="77777777" w:rsidR="00331D03" w:rsidRDefault="00331D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ABF2F5F2"/>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rPr>
        <w:b/>
        <w:bCs/>
      </w:r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15:restartNumberingAfterBreak="0">
    <w:nsid w:val="09B10DCD"/>
    <w:multiLevelType w:val="multilevel"/>
    <w:tmpl w:val="BD1090F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B429C"/>
    <w:multiLevelType w:val="hybridMultilevel"/>
    <w:tmpl w:val="1BCE0A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0B7C33"/>
    <w:multiLevelType w:val="multilevel"/>
    <w:tmpl w:val="D6DC5958"/>
    <w:lvl w:ilvl="0">
      <w:start w:val="5"/>
      <w:numFmt w:val="decimal"/>
      <w:lvlText w:val="%1"/>
      <w:lvlJc w:val="left"/>
      <w:pPr>
        <w:ind w:left="360" w:hanging="360"/>
      </w:pPr>
      <w:rPr>
        <w:rFonts w:eastAsia="Arial Unicode MS" w:hint="default"/>
        <w:u w:val="none"/>
      </w:rPr>
    </w:lvl>
    <w:lvl w:ilvl="1">
      <w:start w:val="1"/>
      <w:numFmt w:val="decimal"/>
      <w:lvlText w:val="%1.%2"/>
      <w:lvlJc w:val="left"/>
      <w:pPr>
        <w:ind w:left="360" w:hanging="360"/>
      </w:pPr>
      <w:rPr>
        <w:rFonts w:eastAsia="Arial Unicode MS" w:hint="default"/>
        <w:b/>
        <w:bCs/>
        <w:u w:val="none"/>
      </w:rPr>
    </w:lvl>
    <w:lvl w:ilvl="2">
      <w:start w:val="1"/>
      <w:numFmt w:val="decimal"/>
      <w:lvlText w:val="%1.%2.%3"/>
      <w:lvlJc w:val="left"/>
      <w:pPr>
        <w:ind w:left="720" w:hanging="720"/>
      </w:pPr>
      <w:rPr>
        <w:rFonts w:eastAsia="Arial Unicode MS" w:hint="default"/>
        <w:u w:val="none"/>
      </w:rPr>
    </w:lvl>
    <w:lvl w:ilvl="3">
      <w:start w:val="1"/>
      <w:numFmt w:val="decimal"/>
      <w:lvlText w:val="%1.%2.%3.%4"/>
      <w:lvlJc w:val="left"/>
      <w:pPr>
        <w:ind w:left="720" w:hanging="720"/>
      </w:pPr>
      <w:rPr>
        <w:rFonts w:eastAsia="Arial Unicode MS" w:hint="default"/>
        <w:u w:val="none"/>
      </w:rPr>
    </w:lvl>
    <w:lvl w:ilvl="4">
      <w:start w:val="1"/>
      <w:numFmt w:val="decimal"/>
      <w:lvlText w:val="%1.%2.%3.%4.%5"/>
      <w:lvlJc w:val="left"/>
      <w:pPr>
        <w:ind w:left="1080" w:hanging="1080"/>
      </w:pPr>
      <w:rPr>
        <w:rFonts w:eastAsia="Arial Unicode MS" w:hint="default"/>
        <w:u w:val="none"/>
      </w:rPr>
    </w:lvl>
    <w:lvl w:ilvl="5">
      <w:start w:val="1"/>
      <w:numFmt w:val="decimal"/>
      <w:lvlText w:val="%1.%2.%3.%4.%5.%6"/>
      <w:lvlJc w:val="left"/>
      <w:pPr>
        <w:ind w:left="1080" w:hanging="1080"/>
      </w:pPr>
      <w:rPr>
        <w:rFonts w:eastAsia="Arial Unicode MS" w:hint="default"/>
        <w:u w:val="none"/>
      </w:rPr>
    </w:lvl>
    <w:lvl w:ilvl="6">
      <w:start w:val="1"/>
      <w:numFmt w:val="decimal"/>
      <w:lvlText w:val="%1.%2.%3.%4.%5.%6.%7"/>
      <w:lvlJc w:val="left"/>
      <w:pPr>
        <w:ind w:left="1440" w:hanging="1440"/>
      </w:pPr>
      <w:rPr>
        <w:rFonts w:eastAsia="Arial Unicode MS" w:hint="default"/>
        <w:u w:val="none"/>
      </w:rPr>
    </w:lvl>
    <w:lvl w:ilvl="7">
      <w:start w:val="1"/>
      <w:numFmt w:val="decimal"/>
      <w:lvlText w:val="%1.%2.%3.%4.%5.%6.%7.%8"/>
      <w:lvlJc w:val="left"/>
      <w:pPr>
        <w:ind w:left="1440" w:hanging="1440"/>
      </w:pPr>
      <w:rPr>
        <w:rFonts w:eastAsia="Arial Unicode MS" w:hint="default"/>
        <w:u w:val="none"/>
      </w:rPr>
    </w:lvl>
    <w:lvl w:ilvl="8">
      <w:start w:val="1"/>
      <w:numFmt w:val="decimal"/>
      <w:lvlText w:val="%1.%2.%3.%4.%5.%6.%7.%8.%9"/>
      <w:lvlJc w:val="left"/>
      <w:pPr>
        <w:ind w:left="1800" w:hanging="1800"/>
      </w:pPr>
      <w:rPr>
        <w:rFonts w:eastAsia="Arial Unicode MS" w:hint="default"/>
        <w:u w:val="none"/>
      </w:rPr>
    </w:lvl>
  </w:abstractNum>
  <w:abstractNum w:abstractNumId="6" w15:restartNumberingAfterBreak="0">
    <w:nsid w:val="0FF42F31"/>
    <w:multiLevelType w:val="multilevel"/>
    <w:tmpl w:val="37EA565E"/>
    <w:lvl w:ilvl="0">
      <w:start w:val="7"/>
      <w:numFmt w:val="decimal"/>
      <w:lvlText w:val="%1"/>
      <w:lvlJc w:val="left"/>
      <w:pPr>
        <w:ind w:left="480" w:hanging="480"/>
      </w:pPr>
      <w:rPr>
        <w:rFonts w:eastAsia="Arial Unicode MS" w:hint="default"/>
      </w:rPr>
    </w:lvl>
    <w:lvl w:ilvl="1">
      <w:start w:val="4"/>
      <w:numFmt w:val="decimal"/>
      <w:lvlText w:val="%1.%2"/>
      <w:lvlJc w:val="left"/>
      <w:pPr>
        <w:ind w:left="480" w:hanging="48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7" w15:restartNumberingAfterBreak="0">
    <w:nsid w:val="142455FE"/>
    <w:multiLevelType w:val="multilevel"/>
    <w:tmpl w:val="42148C6C"/>
    <w:lvl w:ilvl="0">
      <w:start w:val="1"/>
      <w:numFmt w:val="decimal"/>
      <w:lvlText w:val="%1."/>
      <w:lvlJc w:val="left"/>
      <w:pPr>
        <w:ind w:left="360" w:hanging="360"/>
      </w:pPr>
      <w:rPr>
        <w:rFonts w:hint="default"/>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2D2F56"/>
    <w:multiLevelType w:val="multilevel"/>
    <w:tmpl w:val="47B8E130"/>
    <w:lvl w:ilvl="0">
      <w:start w:val="3"/>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772A52"/>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881759"/>
    <w:multiLevelType w:val="hybridMultilevel"/>
    <w:tmpl w:val="8AF8C7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31E95"/>
    <w:multiLevelType w:val="multilevel"/>
    <w:tmpl w:val="42C8553C"/>
    <w:lvl w:ilvl="0">
      <w:start w:val="8"/>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2208" w:hanging="648"/>
      </w:pPr>
      <w:rPr>
        <w:rFonts w:ascii="Arial" w:eastAsia="Arial Unicode MS"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9022F"/>
    <w:multiLevelType w:val="hybridMultilevel"/>
    <w:tmpl w:val="8848D7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E15797"/>
    <w:multiLevelType w:val="hybridMultilevel"/>
    <w:tmpl w:val="417E11E8"/>
    <w:lvl w:ilvl="0" w:tplc="04160017">
      <w:start w:val="1"/>
      <w:numFmt w:val="lowerLetter"/>
      <w:lvlText w:val="%1)"/>
      <w:lvlJc w:val="left"/>
      <w:pPr>
        <w:ind w:left="1920" w:hanging="360"/>
      </w:pPr>
      <w:rPr>
        <w:rFonts w:hint="default"/>
        <w:color w:val="auto"/>
      </w:r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5" w15:restartNumberingAfterBreak="0">
    <w:nsid w:val="26B35A6C"/>
    <w:multiLevelType w:val="hybridMultilevel"/>
    <w:tmpl w:val="8848D7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BC1DCC"/>
    <w:multiLevelType w:val="hybridMultilevel"/>
    <w:tmpl w:val="909E6124"/>
    <w:lvl w:ilvl="0" w:tplc="04160017">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7" w15:restartNumberingAfterBreak="0">
    <w:nsid w:val="28405B65"/>
    <w:multiLevelType w:val="hybridMultilevel"/>
    <w:tmpl w:val="16DEB4F6"/>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471FB0"/>
    <w:multiLevelType w:val="hybridMultilevel"/>
    <w:tmpl w:val="DA00D48C"/>
    <w:lvl w:ilvl="0" w:tplc="04160017">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0" w15:restartNumberingAfterBreak="0">
    <w:nsid w:val="2D654926"/>
    <w:multiLevelType w:val="multilevel"/>
    <w:tmpl w:val="E15664E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2E44AE"/>
    <w:multiLevelType w:val="multilevel"/>
    <w:tmpl w:val="D118FD82"/>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07C488B"/>
    <w:multiLevelType w:val="multilevel"/>
    <w:tmpl w:val="FC2826B4"/>
    <w:lvl w:ilvl="0">
      <w:start w:val="7"/>
      <w:numFmt w:val="decimal"/>
      <w:lvlText w:val="%1."/>
      <w:lvlJc w:val="left"/>
      <w:pPr>
        <w:ind w:left="360" w:hanging="360"/>
      </w:pPr>
      <w:rPr>
        <w:rFonts w:cs="Times New Roman" w:hint="default"/>
        <w:b/>
        <w:bCs w:val="0"/>
        <w:sz w:val="22"/>
      </w:rPr>
    </w:lvl>
    <w:lvl w:ilvl="1">
      <w:start w:val="1"/>
      <w:numFmt w:val="decimal"/>
      <w:lvlText w:val="%1.%2."/>
      <w:lvlJc w:val="left"/>
      <w:pPr>
        <w:ind w:left="792" w:hanging="432"/>
      </w:pPr>
      <w:rPr>
        <w:rFonts w:ascii="Arial" w:hAnsi="Arial" w:cs="Arial" w:hint="default"/>
        <w:b/>
        <w:bCs/>
        <w:sz w:val="22"/>
        <w:szCs w:val="22"/>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569405C"/>
    <w:multiLevelType w:val="multilevel"/>
    <w:tmpl w:val="02749A44"/>
    <w:lvl w:ilvl="0">
      <w:start w:val="3"/>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5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4B2A20"/>
    <w:multiLevelType w:val="multilevel"/>
    <w:tmpl w:val="5F54977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6D41FB"/>
    <w:multiLevelType w:val="multilevel"/>
    <w:tmpl w:val="1842015E"/>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696DD7"/>
    <w:multiLevelType w:val="hybridMultilevel"/>
    <w:tmpl w:val="31FE2398"/>
    <w:lvl w:ilvl="0" w:tplc="A28C5490">
      <w:start w:val="1"/>
      <w:numFmt w:val="lowerLetter"/>
      <w:lvlText w:val="%1)"/>
      <w:lvlJc w:val="left"/>
      <w:pPr>
        <w:ind w:left="22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F705FF0"/>
    <w:multiLevelType w:val="multilevel"/>
    <w:tmpl w:val="6FB4D310"/>
    <w:lvl w:ilvl="0">
      <w:start w:val="5"/>
      <w:numFmt w:val="decimal"/>
      <w:lvlText w:val="%1."/>
      <w:lvlJc w:val="left"/>
      <w:pPr>
        <w:ind w:left="360" w:hanging="360"/>
      </w:pPr>
      <w:rPr>
        <w:rFonts w:hint="default"/>
        <w:b/>
      </w:rPr>
    </w:lvl>
    <w:lvl w:ilvl="1">
      <w:start w:val="1"/>
      <w:numFmt w:val="decimal"/>
      <w:lvlText w:val="%1.%2."/>
      <w:lvlJc w:val="left"/>
      <w:pPr>
        <w:ind w:left="716" w:hanging="432"/>
      </w:pPr>
      <w:rPr>
        <w:rFonts w:hint="default"/>
        <w:b/>
        <w:bCs/>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1375E9"/>
    <w:multiLevelType w:val="hybridMultilevel"/>
    <w:tmpl w:val="9A9002BC"/>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2636DB"/>
    <w:multiLevelType w:val="multilevel"/>
    <w:tmpl w:val="1FB0ED94"/>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AF3C59"/>
    <w:multiLevelType w:val="multilevel"/>
    <w:tmpl w:val="6D0A7FF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639"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CC27E4"/>
    <w:multiLevelType w:val="multilevel"/>
    <w:tmpl w:val="B32625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0A6B0E"/>
    <w:multiLevelType w:val="hybridMultilevel"/>
    <w:tmpl w:val="C30E6C5E"/>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2F5CB8"/>
    <w:multiLevelType w:val="multilevel"/>
    <w:tmpl w:val="6D0A7FF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002EC8"/>
    <w:multiLevelType w:val="multilevel"/>
    <w:tmpl w:val="1F5210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7" w15:restartNumberingAfterBreak="0">
    <w:nsid w:val="52C51343"/>
    <w:multiLevelType w:val="multilevel"/>
    <w:tmpl w:val="AEB27806"/>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504" w:hanging="504"/>
      </w:pPr>
      <w:rPr>
        <w:b/>
        <w:bCs/>
      </w:rPr>
    </w:lvl>
    <w:lvl w:ilvl="3">
      <w:start w:val="1"/>
      <w:numFmt w:val="decimal"/>
      <w:lvlText w:val="%1.%2.%3.%4."/>
      <w:lvlJc w:val="left"/>
      <w:pPr>
        <w:ind w:left="790"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3B92E9C"/>
    <w:multiLevelType w:val="multilevel"/>
    <w:tmpl w:val="E0F48E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64B302F"/>
    <w:multiLevelType w:val="multilevel"/>
    <w:tmpl w:val="8EB65E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140D3A"/>
    <w:multiLevelType w:val="multilevel"/>
    <w:tmpl w:val="E984253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042A5A"/>
    <w:multiLevelType w:val="multilevel"/>
    <w:tmpl w:val="1FB0ED94"/>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207165"/>
    <w:multiLevelType w:val="multilevel"/>
    <w:tmpl w:val="DFD45ECC"/>
    <w:lvl w:ilvl="0">
      <w:start w:val="1"/>
      <w:numFmt w:val="decimal"/>
      <w:lvlText w:val="%1."/>
      <w:lvlJc w:val="left"/>
      <w:pPr>
        <w:ind w:left="360" w:hanging="360"/>
      </w:pPr>
    </w:lvl>
    <w:lvl w:ilvl="1">
      <w:start w:val="1"/>
      <w:numFmt w:val="decimal"/>
      <w:lvlText w:val="%1.%2."/>
      <w:lvlJc w:val="left"/>
      <w:pPr>
        <w:ind w:left="6103" w:hanging="432"/>
      </w:pPr>
      <w:rPr>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85252D"/>
    <w:multiLevelType w:val="hybridMultilevel"/>
    <w:tmpl w:val="4A18D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C268D3"/>
    <w:multiLevelType w:val="multilevel"/>
    <w:tmpl w:val="C92407F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B92325"/>
    <w:multiLevelType w:val="multilevel"/>
    <w:tmpl w:val="F7B8F0B8"/>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bCs/>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6EB021FC"/>
    <w:multiLevelType w:val="multilevel"/>
    <w:tmpl w:val="19202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F8A60E3"/>
    <w:multiLevelType w:val="multilevel"/>
    <w:tmpl w:val="F88232AE"/>
    <w:lvl w:ilvl="0">
      <w:start w:val="9"/>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0CA50B6"/>
    <w:multiLevelType w:val="multilevel"/>
    <w:tmpl w:val="A9021A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0E723A8"/>
    <w:multiLevelType w:val="hybridMultilevel"/>
    <w:tmpl w:val="300A4376"/>
    <w:lvl w:ilvl="0" w:tplc="04160017">
      <w:start w:val="1"/>
      <w:numFmt w:val="lowerLetter"/>
      <w:lvlText w:val="%1)"/>
      <w:lvlJc w:val="lef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0" w15:restartNumberingAfterBreak="0">
    <w:nsid w:val="72876468"/>
    <w:multiLevelType w:val="multilevel"/>
    <w:tmpl w:val="7D76B03E"/>
    <w:lvl w:ilvl="0">
      <w:start w:val="7"/>
      <w:numFmt w:val="decimal"/>
      <w:lvlText w:val="%1"/>
      <w:lvlJc w:val="left"/>
      <w:pPr>
        <w:ind w:left="360" w:hanging="360"/>
      </w:pPr>
      <w:rPr>
        <w:rFonts w:eastAsia="Arial Unicode MS" w:hint="default"/>
      </w:rPr>
    </w:lvl>
    <w:lvl w:ilvl="1">
      <w:start w:val="3"/>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1" w15:restartNumberingAfterBreak="0">
    <w:nsid w:val="748C69EB"/>
    <w:multiLevelType w:val="hybridMultilevel"/>
    <w:tmpl w:val="B4B05AD4"/>
    <w:lvl w:ilvl="0" w:tplc="04160017">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2" w15:restartNumberingAfterBreak="0">
    <w:nsid w:val="75C15077"/>
    <w:multiLevelType w:val="multilevel"/>
    <w:tmpl w:val="677A08F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bCs/>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7A67AAD"/>
    <w:multiLevelType w:val="multilevel"/>
    <w:tmpl w:val="B820137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8065E0E"/>
    <w:multiLevelType w:val="multilevel"/>
    <w:tmpl w:val="2CA4FCD8"/>
    <w:lvl w:ilvl="0">
      <w:start w:val="3"/>
      <w:numFmt w:val="decimal"/>
      <w:lvlText w:val="%1."/>
      <w:lvlJc w:val="left"/>
      <w:pPr>
        <w:ind w:left="473" w:hanging="248"/>
        <w:jc w:val="left"/>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226" w:hanging="380"/>
        <w:jc w:val="left"/>
      </w:pPr>
      <w:rPr>
        <w:rFonts w:ascii="Arial MT" w:eastAsia="Arial MT" w:hAnsi="Arial MT" w:cs="Arial MT" w:hint="default"/>
        <w:b w:val="0"/>
        <w:bCs w:val="0"/>
        <w:i w:val="0"/>
        <w:iCs w:val="0"/>
        <w:spacing w:val="-1"/>
        <w:w w:val="100"/>
        <w:sz w:val="22"/>
        <w:szCs w:val="22"/>
        <w:lang w:val="pt-PT" w:eastAsia="en-US" w:bidi="ar-SA"/>
      </w:rPr>
    </w:lvl>
    <w:lvl w:ilvl="2">
      <w:start w:val="1"/>
      <w:numFmt w:val="decimal"/>
      <w:lvlText w:val="%1.%2.%3"/>
      <w:lvlJc w:val="left"/>
      <w:pPr>
        <w:ind w:left="778" w:hanging="552"/>
        <w:jc w:val="left"/>
      </w:pPr>
      <w:rPr>
        <w:rFonts w:ascii="Arial MT" w:eastAsia="Arial MT" w:hAnsi="Arial MT" w:cs="Arial MT" w:hint="default"/>
        <w:b w:val="0"/>
        <w:bCs w:val="0"/>
        <w:i w:val="0"/>
        <w:iCs w:val="0"/>
        <w:spacing w:val="-1"/>
        <w:w w:val="100"/>
        <w:sz w:val="22"/>
        <w:szCs w:val="22"/>
        <w:lang w:val="pt-PT" w:eastAsia="en-US" w:bidi="ar-SA"/>
      </w:rPr>
    </w:lvl>
    <w:lvl w:ilvl="3">
      <w:numFmt w:val="bullet"/>
      <w:lvlText w:val="•"/>
      <w:lvlJc w:val="left"/>
      <w:pPr>
        <w:ind w:left="780" w:hanging="552"/>
      </w:pPr>
      <w:rPr>
        <w:rFonts w:hint="default"/>
        <w:lang w:val="pt-PT" w:eastAsia="en-US" w:bidi="ar-SA"/>
      </w:rPr>
    </w:lvl>
    <w:lvl w:ilvl="4">
      <w:numFmt w:val="bullet"/>
      <w:lvlText w:val="•"/>
      <w:lvlJc w:val="left"/>
      <w:pPr>
        <w:ind w:left="2272" w:hanging="552"/>
      </w:pPr>
      <w:rPr>
        <w:rFonts w:hint="default"/>
        <w:lang w:val="pt-PT" w:eastAsia="en-US" w:bidi="ar-SA"/>
      </w:rPr>
    </w:lvl>
    <w:lvl w:ilvl="5">
      <w:numFmt w:val="bullet"/>
      <w:lvlText w:val="•"/>
      <w:lvlJc w:val="left"/>
      <w:pPr>
        <w:ind w:left="3764" w:hanging="552"/>
      </w:pPr>
      <w:rPr>
        <w:rFonts w:hint="default"/>
        <w:lang w:val="pt-PT" w:eastAsia="en-US" w:bidi="ar-SA"/>
      </w:rPr>
    </w:lvl>
    <w:lvl w:ilvl="6">
      <w:numFmt w:val="bullet"/>
      <w:lvlText w:val="•"/>
      <w:lvlJc w:val="left"/>
      <w:pPr>
        <w:ind w:left="5257" w:hanging="552"/>
      </w:pPr>
      <w:rPr>
        <w:rFonts w:hint="default"/>
        <w:lang w:val="pt-PT" w:eastAsia="en-US" w:bidi="ar-SA"/>
      </w:rPr>
    </w:lvl>
    <w:lvl w:ilvl="7">
      <w:numFmt w:val="bullet"/>
      <w:lvlText w:val="•"/>
      <w:lvlJc w:val="left"/>
      <w:pPr>
        <w:ind w:left="6749" w:hanging="552"/>
      </w:pPr>
      <w:rPr>
        <w:rFonts w:hint="default"/>
        <w:lang w:val="pt-PT" w:eastAsia="en-US" w:bidi="ar-SA"/>
      </w:rPr>
    </w:lvl>
    <w:lvl w:ilvl="8">
      <w:numFmt w:val="bullet"/>
      <w:lvlText w:val="•"/>
      <w:lvlJc w:val="left"/>
      <w:pPr>
        <w:ind w:left="8241" w:hanging="552"/>
      </w:pPr>
      <w:rPr>
        <w:rFonts w:hint="default"/>
        <w:lang w:val="pt-PT" w:eastAsia="en-US" w:bidi="ar-SA"/>
      </w:rPr>
    </w:lvl>
  </w:abstractNum>
  <w:abstractNum w:abstractNumId="55" w15:restartNumberingAfterBreak="0">
    <w:nsid w:val="78233934"/>
    <w:multiLevelType w:val="multilevel"/>
    <w:tmpl w:val="D1C891C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4F53CD"/>
    <w:multiLevelType w:val="multilevel"/>
    <w:tmpl w:val="4344E7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8" w15:restartNumberingAfterBreak="0">
    <w:nsid w:val="7FEA0720"/>
    <w:multiLevelType w:val="multilevel"/>
    <w:tmpl w:val="51E8B2D8"/>
    <w:lvl w:ilvl="0">
      <w:start w:val="5"/>
      <w:numFmt w:val="decimal"/>
      <w:lvlText w:val="%1."/>
      <w:lvlJc w:val="left"/>
      <w:pPr>
        <w:ind w:left="360" w:hanging="360"/>
      </w:pPr>
      <w:rPr>
        <w:rFonts w:hint="default"/>
        <w:b/>
      </w:rPr>
    </w:lvl>
    <w:lvl w:ilvl="1">
      <w:start w:val="3"/>
      <w:numFmt w:val="decimal"/>
      <w:lvlText w:val="%1.%2."/>
      <w:lvlJc w:val="left"/>
      <w:pPr>
        <w:ind w:left="716" w:hanging="432"/>
      </w:pPr>
      <w:rPr>
        <w:rFonts w:hint="default"/>
        <w:b w:val="0"/>
      </w:rPr>
    </w:lvl>
    <w:lvl w:ilvl="2">
      <w:start w:val="2"/>
      <w:numFmt w:val="decimal"/>
      <w:lvlText w:val="%1.%2.%3."/>
      <w:lvlJc w:val="left"/>
      <w:pPr>
        <w:ind w:left="1224" w:hanging="504"/>
      </w:pPr>
      <w:rPr>
        <w:rFonts w:hint="default"/>
        <w:b w:val="0"/>
        <w:color w:val="auto"/>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55012833">
    <w:abstractNumId w:val="16"/>
  </w:num>
  <w:num w:numId="2" w16cid:durableId="1754011213">
    <w:abstractNumId w:val="13"/>
  </w:num>
  <w:num w:numId="3" w16cid:durableId="1013191279">
    <w:abstractNumId w:val="18"/>
  </w:num>
  <w:num w:numId="4" w16cid:durableId="1677222398">
    <w:abstractNumId w:val="0"/>
  </w:num>
  <w:num w:numId="5" w16cid:durableId="406734182">
    <w:abstractNumId w:val="57"/>
  </w:num>
  <w:num w:numId="6" w16cid:durableId="725571386">
    <w:abstractNumId w:val="36"/>
  </w:num>
  <w:num w:numId="7" w16cid:durableId="515776873">
    <w:abstractNumId w:val="33"/>
  </w:num>
  <w:num w:numId="8" w16cid:durableId="1153447072">
    <w:abstractNumId w:val="7"/>
  </w:num>
  <w:num w:numId="9" w16cid:durableId="395738645">
    <w:abstractNumId w:val="37"/>
  </w:num>
  <w:num w:numId="10" w16cid:durableId="982388685">
    <w:abstractNumId w:val="47"/>
  </w:num>
  <w:num w:numId="11" w16cid:durableId="259486532">
    <w:abstractNumId w:val="58"/>
  </w:num>
  <w:num w:numId="12" w16cid:durableId="374740950">
    <w:abstractNumId w:val="14"/>
  </w:num>
  <w:num w:numId="13" w16cid:durableId="1318000180">
    <w:abstractNumId w:val="56"/>
  </w:num>
  <w:num w:numId="14" w16cid:durableId="11491583">
    <w:abstractNumId w:val="53"/>
  </w:num>
  <w:num w:numId="15" w16cid:durableId="2049529343">
    <w:abstractNumId w:val="5"/>
  </w:num>
  <w:num w:numId="16" w16cid:durableId="2009408545">
    <w:abstractNumId w:val="21"/>
  </w:num>
  <w:num w:numId="17" w16cid:durableId="962734717">
    <w:abstractNumId w:val="3"/>
  </w:num>
  <w:num w:numId="18" w16cid:durableId="1326208602">
    <w:abstractNumId w:val="29"/>
  </w:num>
  <w:num w:numId="19" w16cid:durableId="1890845400">
    <w:abstractNumId w:val="32"/>
  </w:num>
  <w:num w:numId="20" w16cid:durableId="1989162957">
    <w:abstractNumId w:val="52"/>
  </w:num>
  <w:num w:numId="21" w16cid:durableId="444421422">
    <w:abstractNumId w:val="1"/>
  </w:num>
  <w:num w:numId="22" w16cid:durableId="106319118">
    <w:abstractNumId w:val="9"/>
  </w:num>
  <w:num w:numId="23" w16cid:durableId="1189756805">
    <w:abstractNumId w:val="38"/>
  </w:num>
  <w:num w:numId="24" w16cid:durableId="1225877590">
    <w:abstractNumId w:val="42"/>
  </w:num>
  <w:num w:numId="25" w16cid:durableId="1384018112">
    <w:abstractNumId w:val="55"/>
  </w:num>
  <w:num w:numId="26" w16cid:durableId="767383089">
    <w:abstractNumId w:val="27"/>
  </w:num>
  <w:num w:numId="27" w16cid:durableId="1950888513">
    <w:abstractNumId w:val="22"/>
  </w:num>
  <w:num w:numId="28" w16cid:durableId="535239226">
    <w:abstractNumId w:val="39"/>
  </w:num>
  <w:num w:numId="29" w16cid:durableId="1417021054">
    <w:abstractNumId w:val="26"/>
  </w:num>
  <w:num w:numId="30" w16cid:durableId="93136032">
    <w:abstractNumId w:val="46"/>
  </w:num>
  <w:num w:numId="31" w16cid:durableId="1644383763">
    <w:abstractNumId w:val="43"/>
  </w:num>
  <w:num w:numId="32" w16cid:durableId="1318148071">
    <w:abstractNumId w:val="49"/>
  </w:num>
  <w:num w:numId="33" w16cid:durableId="135227060">
    <w:abstractNumId w:val="28"/>
  </w:num>
  <w:num w:numId="34" w16cid:durableId="1500652820">
    <w:abstractNumId w:val="10"/>
  </w:num>
  <w:num w:numId="35" w16cid:durableId="1274632739">
    <w:abstractNumId w:val="19"/>
  </w:num>
  <w:num w:numId="36" w16cid:durableId="31535664">
    <w:abstractNumId w:val="17"/>
  </w:num>
  <w:num w:numId="37" w16cid:durableId="306319183">
    <w:abstractNumId w:val="51"/>
  </w:num>
  <w:num w:numId="38" w16cid:durableId="979074211">
    <w:abstractNumId w:val="35"/>
  </w:num>
  <w:num w:numId="39" w16cid:durableId="873225957">
    <w:abstractNumId w:val="24"/>
  </w:num>
  <w:num w:numId="40" w16cid:durableId="21514283">
    <w:abstractNumId w:val="34"/>
  </w:num>
  <w:num w:numId="41" w16cid:durableId="138806630">
    <w:abstractNumId w:val="31"/>
  </w:num>
  <w:num w:numId="42" w16cid:durableId="1717587905">
    <w:abstractNumId w:val="44"/>
  </w:num>
  <w:num w:numId="43" w16cid:durableId="1915969247">
    <w:abstractNumId w:val="45"/>
  </w:num>
  <w:num w:numId="44" w16cid:durableId="950360172">
    <w:abstractNumId w:val="41"/>
  </w:num>
  <w:num w:numId="45" w16cid:durableId="1324968782">
    <w:abstractNumId w:val="40"/>
  </w:num>
  <w:num w:numId="46" w16cid:durableId="2142065173">
    <w:abstractNumId w:val="30"/>
  </w:num>
  <w:num w:numId="47" w16cid:durableId="990792225">
    <w:abstractNumId w:val="2"/>
  </w:num>
  <w:num w:numId="48" w16cid:durableId="2083023826">
    <w:abstractNumId w:val="25"/>
  </w:num>
  <w:num w:numId="49" w16cid:durableId="2141721633">
    <w:abstractNumId w:val="48"/>
  </w:num>
  <w:num w:numId="50" w16cid:durableId="1211571343">
    <w:abstractNumId w:val="20"/>
  </w:num>
  <w:num w:numId="51" w16cid:durableId="552741414">
    <w:abstractNumId w:val="12"/>
  </w:num>
  <w:num w:numId="52" w16cid:durableId="983772784">
    <w:abstractNumId w:val="15"/>
  </w:num>
  <w:num w:numId="53" w16cid:durableId="313803311">
    <w:abstractNumId w:val="8"/>
  </w:num>
  <w:num w:numId="54" w16cid:durableId="960771450">
    <w:abstractNumId w:val="50"/>
  </w:num>
  <w:num w:numId="55" w16cid:durableId="1324434889">
    <w:abstractNumId w:val="23"/>
  </w:num>
  <w:num w:numId="56" w16cid:durableId="1146359239">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49815263">
    <w:abstractNumId w:val="6"/>
  </w:num>
  <w:num w:numId="58" w16cid:durableId="490100074">
    <w:abstractNumId w:val="4"/>
  </w:num>
  <w:num w:numId="59" w16cid:durableId="993216947">
    <w:abstractNumId w:val="5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3DFE"/>
    <w:rsid w:val="00010FD4"/>
    <w:rsid w:val="00015798"/>
    <w:rsid w:val="0001666B"/>
    <w:rsid w:val="000214D9"/>
    <w:rsid w:val="00021FF0"/>
    <w:rsid w:val="00023485"/>
    <w:rsid w:val="00031FD3"/>
    <w:rsid w:val="000339A3"/>
    <w:rsid w:val="00034D79"/>
    <w:rsid w:val="00035A2D"/>
    <w:rsid w:val="00035FD1"/>
    <w:rsid w:val="0004001D"/>
    <w:rsid w:val="000500D2"/>
    <w:rsid w:val="00052311"/>
    <w:rsid w:val="00052525"/>
    <w:rsid w:val="00052833"/>
    <w:rsid w:val="00053300"/>
    <w:rsid w:val="0005499D"/>
    <w:rsid w:val="00056867"/>
    <w:rsid w:val="0006018A"/>
    <w:rsid w:val="000605CC"/>
    <w:rsid w:val="0006081A"/>
    <w:rsid w:val="00071F02"/>
    <w:rsid w:val="00072E42"/>
    <w:rsid w:val="00095EDA"/>
    <w:rsid w:val="000968A8"/>
    <w:rsid w:val="000A3361"/>
    <w:rsid w:val="000A5DD7"/>
    <w:rsid w:val="000B204F"/>
    <w:rsid w:val="000B236B"/>
    <w:rsid w:val="000B3264"/>
    <w:rsid w:val="000C3B0E"/>
    <w:rsid w:val="000C6F6C"/>
    <w:rsid w:val="000C75D9"/>
    <w:rsid w:val="000D18A1"/>
    <w:rsid w:val="000D6AD1"/>
    <w:rsid w:val="000E1C5B"/>
    <w:rsid w:val="000E2BBC"/>
    <w:rsid w:val="000E4E8E"/>
    <w:rsid w:val="000F07A6"/>
    <w:rsid w:val="000F6800"/>
    <w:rsid w:val="000F799C"/>
    <w:rsid w:val="00107839"/>
    <w:rsid w:val="001102AB"/>
    <w:rsid w:val="00110B0D"/>
    <w:rsid w:val="00114D06"/>
    <w:rsid w:val="0011673F"/>
    <w:rsid w:val="00122DFE"/>
    <w:rsid w:val="00133275"/>
    <w:rsid w:val="0014251E"/>
    <w:rsid w:val="00144EB4"/>
    <w:rsid w:val="00154B96"/>
    <w:rsid w:val="0015564F"/>
    <w:rsid w:val="0016599F"/>
    <w:rsid w:val="001718A0"/>
    <w:rsid w:val="001901ED"/>
    <w:rsid w:val="001A69B9"/>
    <w:rsid w:val="001A6B2E"/>
    <w:rsid w:val="001B0673"/>
    <w:rsid w:val="001B626E"/>
    <w:rsid w:val="001C0413"/>
    <w:rsid w:val="001C2EA7"/>
    <w:rsid w:val="001C377F"/>
    <w:rsid w:val="001C61F2"/>
    <w:rsid w:val="001E260A"/>
    <w:rsid w:val="001E3E62"/>
    <w:rsid w:val="001E681E"/>
    <w:rsid w:val="001F3B7B"/>
    <w:rsid w:val="001F419A"/>
    <w:rsid w:val="001F5B35"/>
    <w:rsid w:val="001F5F73"/>
    <w:rsid w:val="001F6A3C"/>
    <w:rsid w:val="002038CF"/>
    <w:rsid w:val="00206B78"/>
    <w:rsid w:val="002079C2"/>
    <w:rsid w:val="00212A7A"/>
    <w:rsid w:val="00221468"/>
    <w:rsid w:val="0022369D"/>
    <w:rsid w:val="0023548A"/>
    <w:rsid w:val="002438ED"/>
    <w:rsid w:val="00247F6C"/>
    <w:rsid w:val="0025419F"/>
    <w:rsid w:val="0026279E"/>
    <w:rsid w:val="002674A8"/>
    <w:rsid w:val="00276B6B"/>
    <w:rsid w:val="00287D37"/>
    <w:rsid w:val="00287DB0"/>
    <w:rsid w:val="00292835"/>
    <w:rsid w:val="00295844"/>
    <w:rsid w:val="002A42DC"/>
    <w:rsid w:val="002A602B"/>
    <w:rsid w:val="002A7FE5"/>
    <w:rsid w:val="002B1D5C"/>
    <w:rsid w:val="002B44E2"/>
    <w:rsid w:val="002B7709"/>
    <w:rsid w:val="002C1A03"/>
    <w:rsid w:val="002C65E5"/>
    <w:rsid w:val="002D2FF1"/>
    <w:rsid w:val="002D53C1"/>
    <w:rsid w:val="002D5C65"/>
    <w:rsid w:val="002E59E6"/>
    <w:rsid w:val="002F2CC7"/>
    <w:rsid w:val="00305694"/>
    <w:rsid w:val="00310897"/>
    <w:rsid w:val="00311533"/>
    <w:rsid w:val="0031356A"/>
    <w:rsid w:val="00314B6A"/>
    <w:rsid w:val="00314DC3"/>
    <w:rsid w:val="00323C25"/>
    <w:rsid w:val="0033162E"/>
    <w:rsid w:val="00331D03"/>
    <w:rsid w:val="00331DD7"/>
    <w:rsid w:val="00333013"/>
    <w:rsid w:val="0034508C"/>
    <w:rsid w:val="00354F46"/>
    <w:rsid w:val="00355A8D"/>
    <w:rsid w:val="00360ED2"/>
    <w:rsid w:val="00361865"/>
    <w:rsid w:val="00377741"/>
    <w:rsid w:val="00380561"/>
    <w:rsid w:val="00382966"/>
    <w:rsid w:val="003925C0"/>
    <w:rsid w:val="00392E3D"/>
    <w:rsid w:val="003935B6"/>
    <w:rsid w:val="003B2AD8"/>
    <w:rsid w:val="003B79C9"/>
    <w:rsid w:val="003C3771"/>
    <w:rsid w:val="003C61E9"/>
    <w:rsid w:val="003C7AE4"/>
    <w:rsid w:val="003D060E"/>
    <w:rsid w:val="003D1CBD"/>
    <w:rsid w:val="003D5EB4"/>
    <w:rsid w:val="003D7CDC"/>
    <w:rsid w:val="003E24C7"/>
    <w:rsid w:val="003E6EE4"/>
    <w:rsid w:val="003F46E8"/>
    <w:rsid w:val="003F50B5"/>
    <w:rsid w:val="003F6063"/>
    <w:rsid w:val="003F71D3"/>
    <w:rsid w:val="004046E6"/>
    <w:rsid w:val="00407872"/>
    <w:rsid w:val="00415D78"/>
    <w:rsid w:val="00421D0A"/>
    <w:rsid w:val="00424464"/>
    <w:rsid w:val="0042505C"/>
    <w:rsid w:val="004272CF"/>
    <w:rsid w:val="00435210"/>
    <w:rsid w:val="00441A9D"/>
    <w:rsid w:val="00450BBF"/>
    <w:rsid w:val="00454B38"/>
    <w:rsid w:val="004551F8"/>
    <w:rsid w:val="00461B48"/>
    <w:rsid w:val="00466013"/>
    <w:rsid w:val="004827E9"/>
    <w:rsid w:val="00482CD8"/>
    <w:rsid w:val="004831E1"/>
    <w:rsid w:val="00485D19"/>
    <w:rsid w:val="00487855"/>
    <w:rsid w:val="0049041A"/>
    <w:rsid w:val="00496954"/>
    <w:rsid w:val="004A60C7"/>
    <w:rsid w:val="004B0FA6"/>
    <w:rsid w:val="004B1017"/>
    <w:rsid w:val="004B60C8"/>
    <w:rsid w:val="004D5A2A"/>
    <w:rsid w:val="004E7D57"/>
    <w:rsid w:val="004F0603"/>
    <w:rsid w:val="00502D0A"/>
    <w:rsid w:val="0050667B"/>
    <w:rsid w:val="00525657"/>
    <w:rsid w:val="00534905"/>
    <w:rsid w:val="00541160"/>
    <w:rsid w:val="0054572D"/>
    <w:rsid w:val="005472BE"/>
    <w:rsid w:val="00553027"/>
    <w:rsid w:val="00560EA9"/>
    <w:rsid w:val="00564ED9"/>
    <w:rsid w:val="00565224"/>
    <w:rsid w:val="005656FD"/>
    <w:rsid w:val="005666CF"/>
    <w:rsid w:val="005667A6"/>
    <w:rsid w:val="00571F18"/>
    <w:rsid w:val="00573D14"/>
    <w:rsid w:val="00580FAE"/>
    <w:rsid w:val="00582190"/>
    <w:rsid w:val="00584DA8"/>
    <w:rsid w:val="0059187D"/>
    <w:rsid w:val="0059243B"/>
    <w:rsid w:val="00592C7D"/>
    <w:rsid w:val="00593D6D"/>
    <w:rsid w:val="00596EEB"/>
    <w:rsid w:val="005C0665"/>
    <w:rsid w:val="005C1247"/>
    <w:rsid w:val="005C6DAA"/>
    <w:rsid w:val="005D1BFE"/>
    <w:rsid w:val="005D732D"/>
    <w:rsid w:val="005E1586"/>
    <w:rsid w:val="005F7997"/>
    <w:rsid w:val="005F7E74"/>
    <w:rsid w:val="006044ED"/>
    <w:rsid w:val="006168AE"/>
    <w:rsid w:val="006204DF"/>
    <w:rsid w:val="00620681"/>
    <w:rsid w:val="006211C9"/>
    <w:rsid w:val="00631C08"/>
    <w:rsid w:val="0064254F"/>
    <w:rsid w:val="00650805"/>
    <w:rsid w:val="006609F0"/>
    <w:rsid w:val="00666B8A"/>
    <w:rsid w:val="00683D5E"/>
    <w:rsid w:val="00684A7C"/>
    <w:rsid w:val="006909B8"/>
    <w:rsid w:val="006D6B9F"/>
    <w:rsid w:val="006F14EB"/>
    <w:rsid w:val="00700C22"/>
    <w:rsid w:val="007040DB"/>
    <w:rsid w:val="00712B71"/>
    <w:rsid w:val="00713053"/>
    <w:rsid w:val="00714943"/>
    <w:rsid w:val="00714DDD"/>
    <w:rsid w:val="0071622A"/>
    <w:rsid w:val="00717B16"/>
    <w:rsid w:val="00720E1F"/>
    <w:rsid w:val="00733A00"/>
    <w:rsid w:val="00735826"/>
    <w:rsid w:val="00745BEC"/>
    <w:rsid w:val="0076168A"/>
    <w:rsid w:val="007652C7"/>
    <w:rsid w:val="007667CD"/>
    <w:rsid w:val="007714E5"/>
    <w:rsid w:val="0078122B"/>
    <w:rsid w:val="00783A46"/>
    <w:rsid w:val="00785272"/>
    <w:rsid w:val="00785C50"/>
    <w:rsid w:val="007923E4"/>
    <w:rsid w:val="007A431D"/>
    <w:rsid w:val="007B30E1"/>
    <w:rsid w:val="007B3F56"/>
    <w:rsid w:val="007C028C"/>
    <w:rsid w:val="007C2D75"/>
    <w:rsid w:val="007C5374"/>
    <w:rsid w:val="007D0487"/>
    <w:rsid w:val="007D266F"/>
    <w:rsid w:val="007D4D25"/>
    <w:rsid w:val="007E24DF"/>
    <w:rsid w:val="007E3ABB"/>
    <w:rsid w:val="007E5ACD"/>
    <w:rsid w:val="007F49A5"/>
    <w:rsid w:val="007F7CF2"/>
    <w:rsid w:val="00805AA2"/>
    <w:rsid w:val="00816389"/>
    <w:rsid w:val="00822C50"/>
    <w:rsid w:val="00825D60"/>
    <w:rsid w:val="00840111"/>
    <w:rsid w:val="00841F70"/>
    <w:rsid w:val="00841FA6"/>
    <w:rsid w:val="008421DC"/>
    <w:rsid w:val="00865254"/>
    <w:rsid w:val="00865868"/>
    <w:rsid w:val="00874052"/>
    <w:rsid w:val="0089544A"/>
    <w:rsid w:val="00895B1B"/>
    <w:rsid w:val="008A193F"/>
    <w:rsid w:val="008A5456"/>
    <w:rsid w:val="008A74F8"/>
    <w:rsid w:val="008B015F"/>
    <w:rsid w:val="008B44B5"/>
    <w:rsid w:val="008C3BDB"/>
    <w:rsid w:val="008C68A4"/>
    <w:rsid w:val="008D249F"/>
    <w:rsid w:val="008D2EDC"/>
    <w:rsid w:val="008D4887"/>
    <w:rsid w:val="008D7F9D"/>
    <w:rsid w:val="008F6071"/>
    <w:rsid w:val="008F7A8E"/>
    <w:rsid w:val="00901FE7"/>
    <w:rsid w:val="00916397"/>
    <w:rsid w:val="0092419E"/>
    <w:rsid w:val="00924DC5"/>
    <w:rsid w:val="0093069D"/>
    <w:rsid w:val="00937033"/>
    <w:rsid w:val="00942C9C"/>
    <w:rsid w:val="009468AC"/>
    <w:rsid w:val="00957C33"/>
    <w:rsid w:val="009605D3"/>
    <w:rsid w:val="009631FB"/>
    <w:rsid w:val="00965DF3"/>
    <w:rsid w:val="00972519"/>
    <w:rsid w:val="00977E5B"/>
    <w:rsid w:val="009A45B4"/>
    <w:rsid w:val="009A57EA"/>
    <w:rsid w:val="009B2888"/>
    <w:rsid w:val="009B28DD"/>
    <w:rsid w:val="009B2956"/>
    <w:rsid w:val="009B4FDC"/>
    <w:rsid w:val="009C0628"/>
    <w:rsid w:val="009C1D71"/>
    <w:rsid w:val="009C5DCC"/>
    <w:rsid w:val="009D1088"/>
    <w:rsid w:val="009D2660"/>
    <w:rsid w:val="009D2E3A"/>
    <w:rsid w:val="009D5EEE"/>
    <w:rsid w:val="009D7369"/>
    <w:rsid w:val="009E0432"/>
    <w:rsid w:val="009E584A"/>
    <w:rsid w:val="009E5B21"/>
    <w:rsid w:val="009E5DF0"/>
    <w:rsid w:val="009E711B"/>
    <w:rsid w:val="009E7984"/>
    <w:rsid w:val="009F42EA"/>
    <w:rsid w:val="009F66F1"/>
    <w:rsid w:val="00A00361"/>
    <w:rsid w:val="00A01727"/>
    <w:rsid w:val="00A01803"/>
    <w:rsid w:val="00A02C72"/>
    <w:rsid w:val="00A0764A"/>
    <w:rsid w:val="00A116D2"/>
    <w:rsid w:val="00A17866"/>
    <w:rsid w:val="00A37890"/>
    <w:rsid w:val="00A40FCE"/>
    <w:rsid w:val="00A454D4"/>
    <w:rsid w:val="00A538FA"/>
    <w:rsid w:val="00A56C0C"/>
    <w:rsid w:val="00A638F0"/>
    <w:rsid w:val="00A741B8"/>
    <w:rsid w:val="00A779A7"/>
    <w:rsid w:val="00AB294D"/>
    <w:rsid w:val="00AB2FC9"/>
    <w:rsid w:val="00AB5F36"/>
    <w:rsid w:val="00AC0AED"/>
    <w:rsid w:val="00AC0DD1"/>
    <w:rsid w:val="00AC4112"/>
    <w:rsid w:val="00AC44E1"/>
    <w:rsid w:val="00AC6897"/>
    <w:rsid w:val="00AD4F08"/>
    <w:rsid w:val="00AE5108"/>
    <w:rsid w:val="00B072C1"/>
    <w:rsid w:val="00B0784D"/>
    <w:rsid w:val="00B139C9"/>
    <w:rsid w:val="00B17965"/>
    <w:rsid w:val="00B208ED"/>
    <w:rsid w:val="00B25AF5"/>
    <w:rsid w:val="00B2698D"/>
    <w:rsid w:val="00B26F32"/>
    <w:rsid w:val="00B36110"/>
    <w:rsid w:val="00B43C3F"/>
    <w:rsid w:val="00B47638"/>
    <w:rsid w:val="00B707A5"/>
    <w:rsid w:val="00B73374"/>
    <w:rsid w:val="00B73EBD"/>
    <w:rsid w:val="00B75C85"/>
    <w:rsid w:val="00B82AA4"/>
    <w:rsid w:val="00B940F8"/>
    <w:rsid w:val="00BA1072"/>
    <w:rsid w:val="00BA7F4C"/>
    <w:rsid w:val="00BB17A6"/>
    <w:rsid w:val="00BB2530"/>
    <w:rsid w:val="00BB42D5"/>
    <w:rsid w:val="00BB564C"/>
    <w:rsid w:val="00BC03D3"/>
    <w:rsid w:val="00BC2F2C"/>
    <w:rsid w:val="00BD43E4"/>
    <w:rsid w:val="00BF2F53"/>
    <w:rsid w:val="00BF7E69"/>
    <w:rsid w:val="00C0056F"/>
    <w:rsid w:val="00C017BC"/>
    <w:rsid w:val="00C03ABA"/>
    <w:rsid w:val="00C10395"/>
    <w:rsid w:val="00C13BBF"/>
    <w:rsid w:val="00C14314"/>
    <w:rsid w:val="00C268A2"/>
    <w:rsid w:val="00C31C0C"/>
    <w:rsid w:val="00C34CE6"/>
    <w:rsid w:val="00C408AF"/>
    <w:rsid w:val="00C421E9"/>
    <w:rsid w:val="00C47D0C"/>
    <w:rsid w:val="00C50C34"/>
    <w:rsid w:val="00C52B91"/>
    <w:rsid w:val="00C54903"/>
    <w:rsid w:val="00C670FD"/>
    <w:rsid w:val="00C709AE"/>
    <w:rsid w:val="00C746B0"/>
    <w:rsid w:val="00C74B49"/>
    <w:rsid w:val="00C7523C"/>
    <w:rsid w:val="00C77430"/>
    <w:rsid w:val="00C849A6"/>
    <w:rsid w:val="00C85EA0"/>
    <w:rsid w:val="00C8724F"/>
    <w:rsid w:val="00CA69BE"/>
    <w:rsid w:val="00CA7CD3"/>
    <w:rsid w:val="00CB0688"/>
    <w:rsid w:val="00CB77B4"/>
    <w:rsid w:val="00CD6870"/>
    <w:rsid w:val="00CD68F8"/>
    <w:rsid w:val="00CE0753"/>
    <w:rsid w:val="00CE1D79"/>
    <w:rsid w:val="00CE2ACD"/>
    <w:rsid w:val="00CF0019"/>
    <w:rsid w:val="00CF6C16"/>
    <w:rsid w:val="00D0579A"/>
    <w:rsid w:val="00D121CF"/>
    <w:rsid w:val="00D138BD"/>
    <w:rsid w:val="00D139D7"/>
    <w:rsid w:val="00D14602"/>
    <w:rsid w:val="00D14FFD"/>
    <w:rsid w:val="00D24E83"/>
    <w:rsid w:val="00D31129"/>
    <w:rsid w:val="00D31368"/>
    <w:rsid w:val="00D31754"/>
    <w:rsid w:val="00D40662"/>
    <w:rsid w:val="00D40F74"/>
    <w:rsid w:val="00D419CB"/>
    <w:rsid w:val="00D42F56"/>
    <w:rsid w:val="00D43BAF"/>
    <w:rsid w:val="00D46207"/>
    <w:rsid w:val="00D54F97"/>
    <w:rsid w:val="00D56C24"/>
    <w:rsid w:val="00D5753A"/>
    <w:rsid w:val="00D65C58"/>
    <w:rsid w:val="00D704DF"/>
    <w:rsid w:val="00D709AD"/>
    <w:rsid w:val="00D7689F"/>
    <w:rsid w:val="00D8714B"/>
    <w:rsid w:val="00D90114"/>
    <w:rsid w:val="00D92C9E"/>
    <w:rsid w:val="00DA5B1B"/>
    <w:rsid w:val="00DB1F61"/>
    <w:rsid w:val="00DC0B35"/>
    <w:rsid w:val="00DC5641"/>
    <w:rsid w:val="00DC7C38"/>
    <w:rsid w:val="00DD2DEF"/>
    <w:rsid w:val="00DD2F68"/>
    <w:rsid w:val="00DD48BA"/>
    <w:rsid w:val="00DE0832"/>
    <w:rsid w:val="00DE1C66"/>
    <w:rsid w:val="00DF091B"/>
    <w:rsid w:val="00DF39A2"/>
    <w:rsid w:val="00DF6625"/>
    <w:rsid w:val="00DF6B7D"/>
    <w:rsid w:val="00DF6C6A"/>
    <w:rsid w:val="00DF6D85"/>
    <w:rsid w:val="00E00E84"/>
    <w:rsid w:val="00E04A9D"/>
    <w:rsid w:val="00E0539F"/>
    <w:rsid w:val="00E1308F"/>
    <w:rsid w:val="00E261DE"/>
    <w:rsid w:val="00E32A0B"/>
    <w:rsid w:val="00E377FF"/>
    <w:rsid w:val="00E40280"/>
    <w:rsid w:val="00E4149B"/>
    <w:rsid w:val="00E451E7"/>
    <w:rsid w:val="00E45E01"/>
    <w:rsid w:val="00E47157"/>
    <w:rsid w:val="00E56D94"/>
    <w:rsid w:val="00E61EA5"/>
    <w:rsid w:val="00E64E83"/>
    <w:rsid w:val="00E852F9"/>
    <w:rsid w:val="00E90281"/>
    <w:rsid w:val="00EA063C"/>
    <w:rsid w:val="00EA1FC2"/>
    <w:rsid w:val="00EA7E38"/>
    <w:rsid w:val="00EB0EEF"/>
    <w:rsid w:val="00EB28EA"/>
    <w:rsid w:val="00EB35D9"/>
    <w:rsid w:val="00EB3DDB"/>
    <w:rsid w:val="00EB7ED3"/>
    <w:rsid w:val="00EC33EB"/>
    <w:rsid w:val="00EC6375"/>
    <w:rsid w:val="00EC6DBF"/>
    <w:rsid w:val="00ED19F9"/>
    <w:rsid w:val="00ED2BBF"/>
    <w:rsid w:val="00ED2F48"/>
    <w:rsid w:val="00EE0382"/>
    <w:rsid w:val="00EE1231"/>
    <w:rsid w:val="00EE59A4"/>
    <w:rsid w:val="00EF2AEC"/>
    <w:rsid w:val="00F02C0F"/>
    <w:rsid w:val="00F07161"/>
    <w:rsid w:val="00F15F30"/>
    <w:rsid w:val="00F16CF3"/>
    <w:rsid w:val="00F332E5"/>
    <w:rsid w:val="00F352C3"/>
    <w:rsid w:val="00F42EEF"/>
    <w:rsid w:val="00F4323C"/>
    <w:rsid w:val="00F43E31"/>
    <w:rsid w:val="00F44B68"/>
    <w:rsid w:val="00F53EE5"/>
    <w:rsid w:val="00F6112C"/>
    <w:rsid w:val="00F66C45"/>
    <w:rsid w:val="00F72653"/>
    <w:rsid w:val="00F740FA"/>
    <w:rsid w:val="00F751EF"/>
    <w:rsid w:val="00F7526F"/>
    <w:rsid w:val="00F8000E"/>
    <w:rsid w:val="00F836C1"/>
    <w:rsid w:val="00F91D47"/>
    <w:rsid w:val="00F91FEC"/>
    <w:rsid w:val="00F9640A"/>
    <w:rsid w:val="00FA00A0"/>
    <w:rsid w:val="00FA131E"/>
    <w:rsid w:val="00FB45B7"/>
    <w:rsid w:val="00FB4F00"/>
    <w:rsid w:val="00FC6BFD"/>
    <w:rsid w:val="00FD40BF"/>
    <w:rsid w:val="00FD6308"/>
    <w:rsid w:val="00FE3171"/>
    <w:rsid w:val="00FF078B"/>
    <w:rsid w:val="00FF5126"/>
    <w:rsid w:val="00FF7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C7"/>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semiHidden/>
    <w:unhideWhenUsed/>
    <w:qFormat/>
    <w:rsid w:val="006609F0"/>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qFormat/>
    <w:rsid w:val="006609F0"/>
    <w:pPr>
      <w:keepNext/>
      <w:jc w:val="center"/>
      <w:outlineLvl w:val="2"/>
    </w:pPr>
    <w:rPr>
      <w:rFonts w:ascii="Arial" w:hAnsi="Arial"/>
      <w:b/>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rsid w:val="00D92C9E"/>
    <w:pPr>
      <w:tabs>
        <w:tab w:val="center" w:pos="4252"/>
        <w:tab w:val="right" w:pos="8504"/>
      </w:tabs>
    </w:pPr>
  </w:style>
  <w:style w:type="character" w:customStyle="1" w:styleId="CabealhoChar">
    <w:name w:val="Cabeçalho Char"/>
    <w:basedOn w:val="Fontepargpadro"/>
    <w:link w:val="Cabealho"/>
    <w:rsid w:val="00D92C9E"/>
    <w:rPr>
      <w:rFonts w:ascii="Times New Roman" w:eastAsia="Times New Roman" w:hAnsi="Times New Roman" w:cs="Times New Roman"/>
      <w:sz w:val="24"/>
      <w:szCs w:val="24"/>
      <w:lang w:eastAsia="pt-BR"/>
    </w:rPr>
  </w:style>
  <w:style w:type="paragraph" w:styleId="Rodap">
    <w:name w:val="footer"/>
    <w:basedOn w:val="Normal"/>
    <w:link w:val="RodapChar"/>
    <w:rsid w:val="00D92C9E"/>
    <w:pPr>
      <w:tabs>
        <w:tab w:val="center" w:pos="4252"/>
        <w:tab w:val="right" w:pos="8504"/>
      </w:tabs>
    </w:pPr>
  </w:style>
  <w:style w:type="character" w:customStyle="1" w:styleId="RodapChar">
    <w:name w:val="Rodapé Char"/>
    <w:basedOn w:val="Fontepargpadro"/>
    <w:link w:val="Rodap"/>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1"/>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2"/>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2"/>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2"/>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1"/>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paragraph" w:customStyle="1" w:styleId="Corpodetexto21">
    <w:name w:val="Corpo de texto 21"/>
    <w:basedOn w:val="Normal"/>
    <w:link w:val="Corpodetexto21Char"/>
    <w:rsid w:val="00977E5B"/>
    <w:pPr>
      <w:widowControl w:val="0"/>
      <w:jc w:val="both"/>
    </w:pPr>
    <w:rPr>
      <w:rFonts w:ascii="Arial" w:hAnsi="Arial"/>
      <w:szCs w:val="20"/>
    </w:rPr>
  </w:style>
  <w:style w:type="character" w:customStyle="1" w:styleId="Corpodetexto21Char">
    <w:name w:val="Corpo de texto 21 Char"/>
    <w:link w:val="Corpodetexto21"/>
    <w:rsid w:val="00977E5B"/>
    <w:rPr>
      <w:rFonts w:ascii="Arial" w:eastAsia="Times New Roman" w:hAnsi="Arial" w:cs="Times New Roman"/>
      <w:sz w:val="24"/>
      <w:szCs w:val="20"/>
      <w:lang w:eastAsia="pt-BR"/>
    </w:rPr>
  </w:style>
  <w:style w:type="paragraph" w:customStyle="1" w:styleId="Contedodatabela">
    <w:name w:val="Conteúdo da tabela"/>
    <w:basedOn w:val="WW-Padro"/>
    <w:rsid w:val="003B79C9"/>
    <w:pPr>
      <w:suppressLineNumbers/>
    </w:pPr>
    <w:rPr>
      <w:kern w:val="2"/>
    </w:rPr>
  </w:style>
  <w:style w:type="paragraph" w:customStyle="1" w:styleId="Ttulodetabela">
    <w:name w:val="Título de tabela"/>
    <w:basedOn w:val="Contedodatabela"/>
    <w:rsid w:val="003B79C9"/>
    <w:pPr>
      <w:jc w:val="center"/>
    </w:pPr>
    <w:rPr>
      <w:b/>
      <w:bCs/>
    </w:rPr>
  </w:style>
  <w:style w:type="character" w:customStyle="1" w:styleId="Ttulo2Char">
    <w:name w:val="Título 2 Char"/>
    <w:basedOn w:val="Fontepargpadro"/>
    <w:link w:val="Ttulo2"/>
    <w:semiHidden/>
    <w:rsid w:val="006609F0"/>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6609F0"/>
    <w:rPr>
      <w:rFonts w:ascii="Arial" w:eastAsia="Times New Roman" w:hAnsi="Arial" w:cs="Times New Roman"/>
      <w:b/>
      <w:sz w:val="24"/>
      <w:szCs w:val="24"/>
      <w:lang w:eastAsia="pt-BR"/>
    </w:rPr>
  </w:style>
  <w:style w:type="character" w:customStyle="1" w:styleId="CharChar0">
    <w:name w:val="Char Char"/>
    <w:rsid w:val="006609F0"/>
    <w:rPr>
      <w:rFonts w:ascii="Courier New" w:hAnsi="Courier New"/>
    </w:rPr>
  </w:style>
  <w:style w:type="paragraph" w:styleId="NormalWeb">
    <w:name w:val="Normal (Web)"/>
    <w:basedOn w:val="Normal"/>
    <w:uiPriority w:val="99"/>
    <w:unhideWhenUsed/>
    <w:rsid w:val="006609F0"/>
    <w:pPr>
      <w:spacing w:before="100" w:beforeAutospacing="1" w:after="100" w:afterAutospacing="1"/>
    </w:pPr>
  </w:style>
  <w:style w:type="character" w:styleId="Forte">
    <w:name w:val="Strong"/>
    <w:uiPriority w:val="22"/>
    <w:qFormat/>
    <w:rsid w:val="006609F0"/>
    <w:rPr>
      <w:b/>
      <w:bCs/>
    </w:rPr>
  </w:style>
  <w:style w:type="paragraph" w:styleId="Subttulo">
    <w:name w:val="Subtitle"/>
    <w:basedOn w:val="Normal"/>
    <w:next w:val="Normal"/>
    <w:link w:val="SubttuloChar"/>
    <w:qFormat/>
    <w:rsid w:val="006609F0"/>
    <w:pPr>
      <w:spacing w:after="60"/>
      <w:jc w:val="center"/>
      <w:outlineLvl w:val="1"/>
    </w:pPr>
    <w:rPr>
      <w:rFonts w:ascii="Cambria" w:hAnsi="Cambria"/>
    </w:rPr>
  </w:style>
  <w:style w:type="character" w:customStyle="1" w:styleId="SubttuloChar">
    <w:name w:val="Subtítulo Char"/>
    <w:basedOn w:val="Fontepargpadro"/>
    <w:link w:val="Subttulo"/>
    <w:rsid w:val="006609F0"/>
    <w:rPr>
      <w:rFonts w:ascii="Cambria" w:eastAsia="Times New Roman" w:hAnsi="Cambria" w:cs="Times New Roman"/>
      <w:sz w:val="24"/>
      <w:szCs w:val="24"/>
      <w:lang w:eastAsia="pt-BR"/>
    </w:rPr>
  </w:style>
  <w:style w:type="character" w:customStyle="1" w:styleId="ilfuvd">
    <w:name w:val="ilfuvd"/>
    <w:rsid w:val="006609F0"/>
  </w:style>
  <w:style w:type="paragraph" w:styleId="Recuodecorpodetexto">
    <w:name w:val="Body Text Indent"/>
    <w:basedOn w:val="Normal"/>
    <w:link w:val="RecuodecorpodetextoChar"/>
    <w:rsid w:val="006609F0"/>
    <w:pPr>
      <w:spacing w:before="100" w:beforeAutospacing="1" w:after="100" w:afterAutospacing="1"/>
    </w:pPr>
  </w:style>
  <w:style w:type="character" w:customStyle="1" w:styleId="RecuodecorpodetextoChar">
    <w:name w:val="Recuo de corpo de texto Char"/>
    <w:basedOn w:val="Fontepargpadro"/>
    <w:link w:val="Recuodecorpodetexto"/>
    <w:rsid w:val="006609F0"/>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6609F0"/>
    <w:rPr>
      <w:color w:val="954F72" w:themeColor="followedHyperlink"/>
      <w:u w:val="single"/>
    </w:rPr>
  </w:style>
  <w:style w:type="character" w:customStyle="1" w:styleId="CharChar1">
    <w:name w:val="Char Char"/>
    <w:rsid w:val="009C062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mailto:licitacao@cisamusep.org.br"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certidoes-apf.apps.tcu.gov.br"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mailto:licitacao@cisamusep.org.br"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servicos.tce.pr.gov.br/tcepr/municipal/ail/ConsultarImpedidos.aspx" TargetMode="External"/><Relationship Id="rId33" Type="http://schemas.openxmlformats.org/officeDocument/2006/relationships/hyperlink" Target="mailto:licitacao@cisamusep.org.br"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53</Pages>
  <Words>27121</Words>
  <Characters>146457</Characters>
  <Application>Microsoft Office Word</Application>
  <DocSecurity>0</DocSecurity>
  <Lines>1220</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20</cp:revision>
  <cp:lastPrinted>2023-12-20T19:12:00Z</cp:lastPrinted>
  <dcterms:created xsi:type="dcterms:W3CDTF">2024-01-18T18:22:00Z</dcterms:created>
  <dcterms:modified xsi:type="dcterms:W3CDTF">2024-01-29T13:37:00Z</dcterms:modified>
</cp:coreProperties>
</file>