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4A1F" w14:textId="2BB5037C" w:rsidR="00952CE1" w:rsidRDefault="00952CE1" w:rsidP="00661A5C">
      <w:pPr>
        <w:spacing w:line="276" w:lineRule="auto"/>
        <w:jc w:val="center"/>
        <w:rPr>
          <w:rFonts w:ascii="Arial" w:eastAsia="Arial Unicode MS" w:hAnsi="Arial" w:cs="Arial"/>
          <w:b/>
          <w:color w:val="000000" w:themeColor="text1"/>
          <w:sz w:val="28"/>
          <w:szCs w:val="28"/>
        </w:rPr>
      </w:pPr>
    </w:p>
    <w:p w14:paraId="3BD6C048" w14:textId="7C497243" w:rsidR="007A6200" w:rsidRPr="00110F0D" w:rsidRDefault="00A825DE" w:rsidP="00661A5C">
      <w:pPr>
        <w:spacing w:line="276" w:lineRule="auto"/>
        <w:jc w:val="center"/>
        <w:rPr>
          <w:rFonts w:ascii="Arial" w:eastAsia="Arial Unicode MS" w:hAnsi="Arial" w:cs="Arial"/>
          <w:b/>
          <w:color w:val="000000" w:themeColor="text1"/>
          <w:sz w:val="28"/>
          <w:szCs w:val="28"/>
        </w:rPr>
      </w:pPr>
      <w:r>
        <w:rPr>
          <w:rFonts w:ascii="Arial" w:eastAsia="Arial Unicode MS" w:hAnsi="Arial" w:cs="Arial"/>
          <w:b/>
          <w:color w:val="000000" w:themeColor="text1"/>
          <w:sz w:val="28"/>
          <w:szCs w:val="28"/>
        </w:rPr>
        <w:t>EDITAL</w:t>
      </w:r>
    </w:p>
    <w:p w14:paraId="25E83D5D" w14:textId="67C3ECF9" w:rsidR="00952CE1" w:rsidRPr="00831367" w:rsidRDefault="00952CE1" w:rsidP="00661A5C">
      <w:pPr>
        <w:autoSpaceDE w:val="0"/>
        <w:autoSpaceDN w:val="0"/>
        <w:adjustRightInd w:val="0"/>
        <w:spacing w:line="276" w:lineRule="auto"/>
        <w:jc w:val="center"/>
        <w:rPr>
          <w:rFonts w:ascii="Arial" w:eastAsiaTheme="minorHAnsi" w:hAnsi="Arial" w:cs="Arial"/>
          <w:color w:val="000000" w:themeColor="text1"/>
          <w:sz w:val="28"/>
          <w:szCs w:val="28"/>
          <w:lang w:eastAsia="en-US"/>
        </w:rPr>
      </w:pPr>
      <w:r w:rsidRPr="00831367">
        <w:rPr>
          <w:rFonts w:ascii="Arial" w:eastAsiaTheme="minorHAnsi" w:hAnsi="Arial" w:cs="Arial"/>
          <w:b/>
          <w:bCs/>
          <w:color w:val="000000" w:themeColor="text1"/>
          <w:sz w:val="28"/>
          <w:szCs w:val="28"/>
          <w:lang w:eastAsia="en-US"/>
        </w:rPr>
        <w:t xml:space="preserve">PREGÃO Nº </w:t>
      </w:r>
      <w:r w:rsidR="00E105B5">
        <w:rPr>
          <w:rFonts w:ascii="Arial" w:eastAsiaTheme="minorHAnsi" w:hAnsi="Arial" w:cs="Arial"/>
          <w:b/>
          <w:bCs/>
          <w:color w:val="000000" w:themeColor="text1"/>
          <w:sz w:val="28"/>
          <w:szCs w:val="28"/>
          <w:lang w:eastAsia="en-US"/>
        </w:rPr>
        <w:t>14</w:t>
      </w:r>
      <w:r w:rsidRPr="00831367">
        <w:rPr>
          <w:rFonts w:ascii="Arial" w:eastAsiaTheme="minorHAnsi" w:hAnsi="Arial" w:cs="Arial"/>
          <w:b/>
          <w:bCs/>
          <w:color w:val="000000" w:themeColor="text1"/>
          <w:sz w:val="28"/>
          <w:szCs w:val="28"/>
          <w:lang w:eastAsia="en-US"/>
        </w:rPr>
        <w:t>/</w:t>
      </w:r>
      <w:r w:rsidR="002E4A73" w:rsidRPr="00831367">
        <w:rPr>
          <w:rFonts w:ascii="Arial" w:eastAsiaTheme="minorHAnsi" w:hAnsi="Arial" w:cs="Arial"/>
          <w:b/>
          <w:bCs/>
          <w:color w:val="000000" w:themeColor="text1"/>
          <w:sz w:val="28"/>
          <w:szCs w:val="28"/>
          <w:lang w:eastAsia="en-US"/>
        </w:rPr>
        <w:t>2025</w:t>
      </w:r>
    </w:p>
    <w:p w14:paraId="0BBD3EF2" w14:textId="3842E44D" w:rsidR="00952CE1" w:rsidRPr="00831367" w:rsidRDefault="00952CE1" w:rsidP="00661A5C">
      <w:pPr>
        <w:spacing w:line="276" w:lineRule="auto"/>
        <w:jc w:val="center"/>
        <w:rPr>
          <w:rFonts w:ascii="Arial" w:eastAsiaTheme="minorHAnsi" w:hAnsi="Arial" w:cs="Arial"/>
          <w:b/>
          <w:bCs/>
          <w:color w:val="000000" w:themeColor="text1"/>
          <w:sz w:val="28"/>
          <w:szCs w:val="28"/>
          <w:lang w:eastAsia="en-US"/>
        </w:rPr>
      </w:pPr>
      <w:r w:rsidRPr="00831367">
        <w:rPr>
          <w:rFonts w:ascii="Arial" w:eastAsiaTheme="minorHAnsi" w:hAnsi="Arial" w:cs="Arial"/>
          <w:b/>
          <w:bCs/>
          <w:color w:val="000000" w:themeColor="text1"/>
          <w:sz w:val="28"/>
          <w:szCs w:val="28"/>
          <w:lang w:eastAsia="en-US"/>
        </w:rPr>
        <w:t>COMPRASGOV Nº 9</w:t>
      </w:r>
      <w:r w:rsidR="002B5E86" w:rsidRPr="00831367">
        <w:rPr>
          <w:rFonts w:ascii="Arial" w:eastAsiaTheme="minorHAnsi" w:hAnsi="Arial" w:cs="Arial"/>
          <w:b/>
          <w:bCs/>
          <w:color w:val="000000" w:themeColor="text1"/>
          <w:sz w:val="28"/>
          <w:szCs w:val="28"/>
          <w:lang w:eastAsia="en-US"/>
        </w:rPr>
        <w:t>0</w:t>
      </w:r>
      <w:r w:rsidR="004359F6" w:rsidRPr="00831367">
        <w:rPr>
          <w:rFonts w:ascii="Arial" w:eastAsiaTheme="minorHAnsi" w:hAnsi="Arial" w:cs="Arial"/>
          <w:b/>
          <w:bCs/>
          <w:color w:val="000000" w:themeColor="text1"/>
          <w:sz w:val="28"/>
          <w:szCs w:val="28"/>
          <w:lang w:eastAsia="en-US"/>
        </w:rPr>
        <w:t>0</w:t>
      </w:r>
      <w:r w:rsidR="00E105B5">
        <w:rPr>
          <w:rFonts w:ascii="Arial" w:eastAsiaTheme="minorHAnsi" w:hAnsi="Arial" w:cs="Arial"/>
          <w:b/>
          <w:bCs/>
          <w:color w:val="000000" w:themeColor="text1"/>
          <w:sz w:val="28"/>
          <w:szCs w:val="28"/>
          <w:lang w:eastAsia="en-US"/>
        </w:rPr>
        <w:t>14</w:t>
      </w:r>
      <w:r w:rsidRPr="00831367">
        <w:rPr>
          <w:rFonts w:ascii="Arial" w:eastAsiaTheme="minorHAnsi" w:hAnsi="Arial" w:cs="Arial"/>
          <w:b/>
          <w:bCs/>
          <w:color w:val="000000" w:themeColor="text1"/>
          <w:sz w:val="28"/>
          <w:szCs w:val="28"/>
          <w:lang w:eastAsia="en-US"/>
        </w:rPr>
        <w:t>/202</w:t>
      </w:r>
      <w:r w:rsidR="002E4A73" w:rsidRPr="00831367">
        <w:rPr>
          <w:rFonts w:ascii="Arial" w:eastAsiaTheme="minorHAnsi" w:hAnsi="Arial" w:cs="Arial"/>
          <w:b/>
          <w:bCs/>
          <w:color w:val="000000" w:themeColor="text1"/>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CA0487" w:rsidRDefault="00466B0B" w:rsidP="00661A5C">
      <w:pPr>
        <w:spacing w:line="276" w:lineRule="auto"/>
        <w:jc w:val="both"/>
        <w:rPr>
          <w:rFonts w:ascii="Arial" w:eastAsiaTheme="minorHAnsi" w:hAnsi="Arial" w:cs="Arial"/>
          <w:b/>
          <w:bCs/>
          <w:color w:val="000000" w:themeColor="text1"/>
          <w:sz w:val="28"/>
          <w:szCs w:val="28"/>
          <w:lang w:eastAsia="en-US"/>
        </w:rPr>
      </w:pPr>
      <w:r w:rsidRPr="00CA0487">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CA0487"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CA0487" w:rsidRDefault="008B44B5" w:rsidP="00661A5C">
      <w:pPr>
        <w:spacing w:line="276"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1.</w:t>
      </w:r>
      <w:r w:rsidR="00D92C9E" w:rsidRPr="00CA0487">
        <w:rPr>
          <w:rFonts w:ascii="Arial" w:eastAsia="Arial Unicode MS" w:hAnsi="Arial" w:cs="Arial"/>
          <w:b/>
          <w:color w:val="000000" w:themeColor="text1"/>
          <w:u w:val="single"/>
        </w:rPr>
        <w:t xml:space="preserve"> PREÂMBULO</w:t>
      </w:r>
    </w:p>
    <w:p w14:paraId="053117B4" w14:textId="77777777" w:rsidR="006E50CF" w:rsidRPr="00CA0487" w:rsidRDefault="006E50CF" w:rsidP="00661A5C">
      <w:pPr>
        <w:spacing w:line="276" w:lineRule="auto"/>
        <w:jc w:val="both"/>
        <w:rPr>
          <w:rFonts w:ascii="Arial" w:eastAsia="Arial Unicode MS" w:hAnsi="Arial" w:cs="Arial"/>
          <w:b/>
          <w:color w:val="000000" w:themeColor="text1"/>
          <w:u w:val="single"/>
        </w:rPr>
      </w:pPr>
    </w:p>
    <w:p w14:paraId="58FD01B8" w14:textId="73325C47" w:rsidR="00D92C9E"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O </w:t>
      </w:r>
      <w:r w:rsidRPr="00CA0487">
        <w:rPr>
          <w:rFonts w:ascii="Arial" w:eastAsia="Arial Unicode MS" w:hAnsi="Arial" w:cs="Arial"/>
          <w:b/>
          <w:color w:val="000000" w:themeColor="text1"/>
          <w:sz w:val="22"/>
          <w:szCs w:val="22"/>
        </w:rPr>
        <w:t>Consórcio Público Intermunicipal de Saúde do Setentrião Paranaense – CISAMUSEP</w:t>
      </w:r>
      <w:r w:rsidRPr="00CA0487">
        <w:rPr>
          <w:rFonts w:ascii="Arial" w:eastAsia="Arial Unicode MS" w:hAnsi="Arial" w:cs="Arial"/>
          <w:color w:val="000000" w:themeColor="text1"/>
          <w:sz w:val="22"/>
          <w:szCs w:val="22"/>
        </w:rPr>
        <w:t xml:space="preserve">, com a devida autorização expedida </w:t>
      </w:r>
      <w:r w:rsidR="00AF2529" w:rsidRPr="00CA0487">
        <w:rPr>
          <w:rFonts w:ascii="Arial" w:eastAsia="Arial Unicode MS" w:hAnsi="Arial" w:cs="Arial"/>
          <w:color w:val="000000" w:themeColor="text1"/>
          <w:sz w:val="22"/>
          <w:szCs w:val="22"/>
        </w:rPr>
        <w:t>pela Secretária Executiva Sra. Sonia Regina Gomes Celestino</w:t>
      </w:r>
      <w:r w:rsidRPr="00CA0487">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CA0487">
        <w:rPr>
          <w:rFonts w:ascii="Arial" w:eastAsia="Arial Unicode MS" w:hAnsi="Arial" w:cs="Arial"/>
          <w:b/>
          <w:color w:val="000000" w:themeColor="text1"/>
          <w:sz w:val="22"/>
          <w:szCs w:val="22"/>
        </w:rPr>
        <w:t xml:space="preserve">PREGÃO, </w:t>
      </w:r>
      <w:r w:rsidRPr="00CA0487">
        <w:rPr>
          <w:rFonts w:ascii="Arial" w:hAnsi="Arial" w:cs="Arial"/>
          <w:color w:val="000000" w:themeColor="text1"/>
          <w:sz w:val="22"/>
          <w:szCs w:val="22"/>
        </w:rPr>
        <w:t>realizado na forma</w:t>
      </w:r>
      <w:r w:rsidRPr="00CA0487">
        <w:rPr>
          <w:rFonts w:ascii="Arial" w:eastAsia="Arial Unicode MS" w:hAnsi="Arial" w:cs="Arial"/>
          <w:color w:val="000000" w:themeColor="text1"/>
          <w:sz w:val="22"/>
          <w:szCs w:val="22"/>
        </w:rPr>
        <w:t xml:space="preserve"> ELETRÔNICA, sob nº</w:t>
      </w:r>
      <w:r w:rsidRPr="00CA4174">
        <w:rPr>
          <w:rFonts w:ascii="Arial" w:eastAsia="Arial Unicode MS" w:hAnsi="Arial" w:cs="Arial"/>
          <w:color w:val="000000" w:themeColor="text1"/>
          <w:sz w:val="22"/>
          <w:szCs w:val="22"/>
        </w:rPr>
        <w:t xml:space="preserve"> </w:t>
      </w:r>
      <w:r w:rsidR="00E105B5" w:rsidRPr="00E105B5">
        <w:rPr>
          <w:rFonts w:ascii="Arial" w:eastAsia="Arial Unicode MS" w:hAnsi="Arial" w:cs="Arial"/>
          <w:sz w:val="22"/>
          <w:szCs w:val="22"/>
        </w:rPr>
        <w:t>14</w:t>
      </w:r>
      <w:r w:rsidR="00F53EE5" w:rsidRPr="00E105B5">
        <w:rPr>
          <w:rFonts w:ascii="Arial" w:eastAsia="Arial Unicode MS" w:hAnsi="Arial" w:cs="Arial"/>
          <w:sz w:val="22"/>
          <w:szCs w:val="22"/>
        </w:rPr>
        <w:t>/202</w:t>
      </w:r>
      <w:r w:rsidR="002E4A73" w:rsidRPr="00E105B5">
        <w:rPr>
          <w:rFonts w:ascii="Arial" w:eastAsia="Arial Unicode MS" w:hAnsi="Arial" w:cs="Arial"/>
          <w:sz w:val="22"/>
          <w:szCs w:val="22"/>
        </w:rPr>
        <w:t>5</w:t>
      </w:r>
      <w:r w:rsidRPr="00E105B5">
        <w:rPr>
          <w:rFonts w:ascii="Arial" w:eastAsia="Arial Unicode MS" w:hAnsi="Arial" w:cs="Arial"/>
          <w:sz w:val="22"/>
          <w:szCs w:val="22"/>
        </w:rPr>
        <w:t xml:space="preserve">, do tipo </w:t>
      </w:r>
      <w:r w:rsidRPr="00E105B5">
        <w:rPr>
          <w:rFonts w:ascii="Arial" w:eastAsia="Arial Unicode MS" w:hAnsi="Arial" w:cs="Arial"/>
          <w:b/>
          <w:bCs/>
          <w:sz w:val="22"/>
          <w:szCs w:val="22"/>
        </w:rPr>
        <w:fldChar w:fldCharType="begin"/>
      </w:r>
      <w:r w:rsidRPr="00E105B5">
        <w:rPr>
          <w:rFonts w:ascii="Arial" w:eastAsia="Arial Unicode MS" w:hAnsi="Arial" w:cs="Arial"/>
          <w:b/>
          <w:bCs/>
          <w:sz w:val="22"/>
          <w:szCs w:val="22"/>
        </w:rPr>
        <w:instrText xml:space="preserve"> MERGEFIELD  Tipo_Julgamento  \* MERGEFORMAT </w:instrText>
      </w:r>
      <w:r w:rsidRPr="00E105B5">
        <w:rPr>
          <w:rFonts w:ascii="Arial" w:eastAsia="Arial Unicode MS" w:hAnsi="Arial" w:cs="Arial"/>
          <w:b/>
          <w:bCs/>
          <w:sz w:val="22"/>
          <w:szCs w:val="22"/>
        </w:rPr>
        <w:fldChar w:fldCharType="separate"/>
      </w:r>
      <w:r w:rsidRPr="00E105B5">
        <w:rPr>
          <w:rFonts w:ascii="Arial" w:eastAsia="Arial Unicode MS" w:hAnsi="Arial" w:cs="Arial"/>
          <w:b/>
          <w:bCs/>
          <w:noProof/>
          <w:sz w:val="22"/>
          <w:szCs w:val="22"/>
        </w:rPr>
        <w:t>Menor Preço</w:t>
      </w:r>
      <w:r w:rsidRPr="00E105B5">
        <w:rPr>
          <w:rFonts w:ascii="Arial" w:eastAsia="Arial Unicode MS" w:hAnsi="Arial" w:cs="Arial"/>
          <w:b/>
          <w:bCs/>
          <w:sz w:val="22"/>
          <w:szCs w:val="22"/>
        </w:rPr>
        <w:fldChar w:fldCharType="end"/>
      </w:r>
      <w:r w:rsidRPr="00E105B5">
        <w:rPr>
          <w:rFonts w:ascii="Arial" w:eastAsia="Arial Unicode MS" w:hAnsi="Arial" w:cs="Arial"/>
          <w:b/>
          <w:bCs/>
          <w:sz w:val="22"/>
          <w:szCs w:val="22"/>
        </w:rPr>
        <w:t xml:space="preserve"> por </w:t>
      </w:r>
      <w:r w:rsidR="00D504E3" w:rsidRPr="00E105B5">
        <w:rPr>
          <w:rFonts w:ascii="Arial" w:eastAsia="Arial Unicode MS" w:hAnsi="Arial" w:cs="Arial"/>
          <w:b/>
          <w:bCs/>
          <w:sz w:val="22"/>
          <w:szCs w:val="22"/>
        </w:rPr>
        <w:t>Item</w:t>
      </w:r>
      <w:r w:rsidRPr="00E105B5">
        <w:rPr>
          <w:rFonts w:ascii="Arial" w:eastAsia="Arial Unicode MS" w:hAnsi="Arial" w:cs="Arial"/>
          <w:sz w:val="22"/>
          <w:szCs w:val="22"/>
        </w:rPr>
        <w:fldChar w:fldCharType="begin"/>
      </w:r>
      <w:r w:rsidRPr="00E105B5">
        <w:rPr>
          <w:rFonts w:ascii="Arial" w:eastAsia="Arial Unicode MS" w:hAnsi="Arial" w:cs="Arial"/>
          <w:sz w:val="22"/>
          <w:szCs w:val="22"/>
        </w:rPr>
        <w:instrText xml:space="preserve"> MERGEFIELD  Forma_Apuração  \* MERGEFORMAT </w:instrText>
      </w:r>
      <w:r w:rsidRPr="00E105B5">
        <w:rPr>
          <w:rFonts w:ascii="Arial" w:eastAsia="Arial Unicode MS" w:hAnsi="Arial" w:cs="Arial"/>
          <w:sz w:val="22"/>
          <w:szCs w:val="22"/>
        </w:rPr>
        <w:fldChar w:fldCharType="end"/>
      </w:r>
      <w:r w:rsidRPr="00E105B5">
        <w:rPr>
          <w:rFonts w:ascii="Arial" w:eastAsia="Arial Unicode MS" w:hAnsi="Arial" w:cs="Arial"/>
          <w:sz w:val="22"/>
          <w:szCs w:val="22"/>
        </w:rPr>
        <w:t xml:space="preserve">, no dia </w:t>
      </w:r>
      <w:r w:rsidR="00E105B5" w:rsidRPr="00E105B5">
        <w:rPr>
          <w:rFonts w:ascii="Arial" w:eastAsia="Arial Unicode MS" w:hAnsi="Arial" w:cs="Arial"/>
          <w:sz w:val="22"/>
          <w:szCs w:val="22"/>
        </w:rPr>
        <w:t>30</w:t>
      </w:r>
      <w:r w:rsidR="00F53EE5" w:rsidRPr="00E105B5">
        <w:rPr>
          <w:rFonts w:ascii="Arial" w:eastAsia="Arial Unicode MS" w:hAnsi="Arial" w:cs="Arial"/>
          <w:sz w:val="22"/>
          <w:szCs w:val="22"/>
        </w:rPr>
        <w:t xml:space="preserve"> de </w:t>
      </w:r>
      <w:r w:rsidR="00AA17EC" w:rsidRPr="00E105B5">
        <w:rPr>
          <w:rFonts w:ascii="Arial" w:eastAsia="Arial Unicode MS" w:hAnsi="Arial" w:cs="Arial"/>
          <w:sz w:val="22"/>
          <w:szCs w:val="22"/>
        </w:rPr>
        <w:t>abril</w:t>
      </w:r>
      <w:r w:rsidR="00F53EE5" w:rsidRPr="00E105B5">
        <w:rPr>
          <w:rFonts w:ascii="Arial" w:eastAsia="Arial Unicode MS" w:hAnsi="Arial" w:cs="Arial"/>
          <w:sz w:val="22"/>
          <w:szCs w:val="22"/>
        </w:rPr>
        <w:t xml:space="preserve"> de 202</w:t>
      </w:r>
      <w:r w:rsidR="005D0FE3" w:rsidRPr="00E105B5">
        <w:rPr>
          <w:rFonts w:ascii="Arial" w:eastAsia="Arial Unicode MS" w:hAnsi="Arial" w:cs="Arial"/>
          <w:sz w:val="22"/>
          <w:szCs w:val="22"/>
        </w:rPr>
        <w:t>5</w:t>
      </w:r>
      <w:r w:rsidRPr="00E105B5">
        <w:rPr>
          <w:rFonts w:ascii="Arial" w:eastAsia="Arial Unicode MS" w:hAnsi="Arial" w:cs="Arial"/>
          <w:sz w:val="22"/>
          <w:szCs w:val="22"/>
        </w:rPr>
        <w:t xml:space="preserve">, </w:t>
      </w:r>
      <w:r w:rsidRPr="00CA0487">
        <w:rPr>
          <w:rFonts w:ascii="Arial" w:eastAsia="Arial Unicode MS" w:hAnsi="Arial" w:cs="Arial"/>
          <w:color w:val="000000" w:themeColor="text1"/>
          <w:sz w:val="22"/>
          <w:szCs w:val="22"/>
        </w:rPr>
        <w:t>às 09h,</w:t>
      </w:r>
      <w:bookmarkStart w:id="0" w:name="_Hlk145582623"/>
      <w:r w:rsidRPr="00CA0487">
        <w:rPr>
          <w:rFonts w:ascii="Arial" w:eastAsia="Arial Unicode MS" w:hAnsi="Arial" w:cs="Arial"/>
          <w:color w:val="000000" w:themeColor="text1"/>
          <w:sz w:val="22"/>
          <w:szCs w:val="22"/>
        </w:rPr>
        <w:t xml:space="preserve"> </w:t>
      </w:r>
      <w:r w:rsidR="00F44B68" w:rsidRPr="00CA0487">
        <w:rPr>
          <w:rFonts w:ascii="Arial" w:eastAsia="Arial Unicode MS" w:hAnsi="Arial" w:cs="Arial"/>
          <w:color w:val="000000" w:themeColor="text1"/>
          <w:sz w:val="22"/>
          <w:szCs w:val="22"/>
        </w:rPr>
        <w:t xml:space="preserve">tendo como </w:t>
      </w:r>
      <w:bookmarkStart w:id="1" w:name="_Hlk67556235"/>
      <w:r w:rsidR="00F44B68" w:rsidRPr="00CA0487">
        <w:rPr>
          <w:rFonts w:ascii="Arial" w:eastAsia="Arial Unicode MS" w:hAnsi="Arial" w:cs="Arial"/>
          <w:color w:val="000000" w:themeColor="text1"/>
          <w:sz w:val="22"/>
          <w:szCs w:val="22"/>
        </w:rPr>
        <w:t xml:space="preserve">objeto a </w:t>
      </w:r>
      <w:bookmarkStart w:id="2" w:name="_Hlk159244389"/>
      <w:r w:rsidR="00F44B68" w:rsidRPr="00CA0487">
        <w:rPr>
          <w:rFonts w:ascii="Arial" w:eastAsia="Arial Unicode MS" w:hAnsi="Arial" w:cs="Arial"/>
          <w:color w:val="000000" w:themeColor="text1"/>
          <w:sz w:val="22"/>
          <w:szCs w:val="22"/>
        </w:rPr>
        <w:t xml:space="preserve">seleção das melhores propostas para </w:t>
      </w:r>
      <w:r w:rsidR="001175F1" w:rsidRPr="00CA0487">
        <w:rPr>
          <w:rFonts w:ascii="Arial" w:eastAsia="Arial Unicode MS" w:hAnsi="Arial" w:cs="Arial"/>
          <w:color w:val="000000" w:themeColor="text1"/>
          <w:sz w:val="22"/>
          <w:szCs w:val="22"/>
        </w:rPr>
        <w:t>a</w:t>
      </w:r>
      <w:r w:rsidR="001175F1" w:rsidRPr="00831367">
        <w:rPr>
          <w:rFonts w:ascii="Arial" w:eastAsia="Arial Unicode MS" w:hAnsi="Arial" w:cs="Arial"/>
          <w:color w:val="000000" w:themeColor="text1"/>
          <w:sz w:val="22"/>
          <w:szCs w:val="22"/>
        </w:rPr>
        <w:t xml:space="preserve"> </w:t>
      </w:r>
      <w:bookmarkStart w:id="3" w:name="_Hlk195171008"/>
      <w:bookmarkEnd w:id="0"/>
      <w:bookmarkEnd w:id="1"/>
      <w:bookmarkEnd w:id="2"/>
      <w:r w:rsidR="00EE094B" w:rsidRPr="00E105B5">
        <w:rPr>
          <w:rFonts w:ascii="Arial" w:hAnsi="Arial" w:cs="Arial"/>
          <w:sz w:val="22"/>
          <w:szCs w:val="22"/>
        </w:rPr>
        <w:t>contratação de empresa especializada para prestação de serviços</w:t>
      </w:r>
      <w:r w:rsidR="00AA17EC" w:rsidRPr="00E105B5">
        <w:rPr>
          <w:rFonts w:ascii="Arial" w:hAnsi="Arial" w:cs="Arial"/>
          <w:sz w:val="22"/>
          <w:szCs w:val="22"/>
        </w:rPr>
        <w:t xml:space="preserve"> de coleta, transporte, separação, lavagem e devolução da rouparia hospitalar e odontológica do </w:t>
      </w:r>
      <w:r w:rsidR="00EE094B" w:rsidRPr="00E105B5">
        <w:rPr>
          <w:rFonts w:ascii="Arial" w:hAnsi="Arial" w:cs="Arial"/>
          <w:sz w:val="22"/>
          <w:szCs w:val="22"/>
        </w:rPr>
        <w:t>Consórcio Público Intermunicipal de Saúde do Setentrião Paranaense – CISAMUSEP</w:t>
      </w:r>
      <w:r w:rsidR="00A46A56" w:rsidRPr="00E105B5">
        <w:rPr>
          <w:rFonts w:ascii="Arial" w:hAnsi="Arial" w:cs="Arial"/>
          <w:sz w:val="22"/>
          <w:szCs w:val="22"/>
        </w:rPr>
        <w:t>, destinado exclusivamente à participação de Microempresas e Empresas de</w:t>
      </w:r>
      <w:r w:rsidR="00A46A56" w:rsidRPr="00E105B5">
        <w:rPr>
          <w:rFonts w:ascii="Arial" w:eastAsia="Arial Unicode MS" w:hAnsi="Arial" w:cs="Arial"/>
          <w:color w:val="000000" w:themeColor="text1"/>
          <w:sz w:val="22"/>
          <w:szCs w:val="22"/>
        </w:rPr>
        <w:t xml:space="preserve"> Pequeno Porte, conforme</w:t>
      </w:r>
      <w:r w:rsidR="00A46A56" w:rsidRPr="00CA0487">
        <w:rPr>
          <w:rFonts w:ascii="Arial" w:eastAsia="Arial Unicode MS" w:hAnsi="Arial" w:cs="Arial"/>
          <w:color w:val="000000" w:themeColor="text1"/>
          <w:sz w:val="22"/>
          <w:szCs w:val="22"/>
        </w:rPr>
        <w:t xml:space="preserve"> art. 48 e incisos da Lei Complementar nº 123/2006</w:t>
      </w:r>
      <w:bookmarkEnd w:id="3"/>
      <w:r w:rsidR="00A46A56" w:rsidRPr="00CA0487">
        <w:rPr>
          <w:rFonts w:ascii="Arial" w:eastAsia="Arial Unicode MS" w:hAnsi="Arial" w:cs="Arial"/>
          <w:color w:val="000000" w:themeColor="text1"/>
          <w:sz w:val="22"/>
          <w:szCs w:val="22"/>
        </w:rPr>
        <w:t>, nas condições fixadas neste Edital e seus Anexos.</w:t>
      </w:r>
    </w:p>
    <w:p w14:paraId="723BA9FA" w14:textId="77777777" w:rsidR="00AA17EC" w:rsidRPr="00467A0F" w:rsidRDefault="00AA17EC" w:rsidP="00661A5C">
      <w:pPr>
        <w:spacing w:line="276" w:lineRule="auto"/>
        <w:jc w:val="both"/>
        <w:rPr>
          <w:rFonts w:ascii="Arial" w:eastAsia="Arial Unicode MS" w:hAnsi="Arial" w:cs="Arial"/>
          <w:color w:val="000000" w:themeColor="text1"/>
          <w:sz w:val="20"/>
          <w:szCs w:val="20"/>
        </w:rPr>
      </w:pPr>
    </w:p>
    <w:p w14:paraId="7D37D9A4"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831367"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54706847" w:rsidR="00D92C9E" w:rsidRPr="00E105B5" w:rsidRDefault="00E105B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rPr>
      </w:pPr>
      <w:r w:rsidRPr="00E105B5">
        <w:rPr>
          <w:rFonts w:ascii="Arial" w:hAnsi="Arial" w:cs="Arial"/>
          <w:b/>
        </w:rPr>
        <w:t>30</w:t>
      </w:r>
      <w:r w:rsidR="00F53EE5" w:rsidRPr="00E105B5">
        <w:rPr>
          <w:rFonts w:ascii="Arial" w:hAnsi="Arial" w:cs="Arial"/>
          <w:b/>
        </w:rPr>
        <w:t xml:space="preserve"> de </w:t>
      </w:r>
      <w:r w:rsidR="00AA17EC" w:rsidRPr="00E105B5">
        <w:rPr>
          <w:rFonts w:ascii="Arial" w:hAnsi="Arial" w:cs="Arial"/>
          <w:b/>
        </w:rPr>
        <w:t>abril</w:t>
      </w:r>
      <w:r w:rsidR="00F53EE5" w:rsidRPr="00E105B5">
        <w:rPr>
          <w:rFonts w:ascii="Arial" w:hAnsi="Arial" w:cs="Arial"/>
          <w:b/>
        </w:rPr>
        <w:t xml:space="preserve"> de </w:t>
      </w:r>
      <w:r w:rsidR="004E7961" w:rsidRPr="00E105B5">
        <w:rPr>
          <w:rFonts w:ascii="Arial" w:hAnsi="Arial" w:cs="Arial"/>
          <w:b/>
        </w:rPr>
        <w:t>202</w:t>
      </w:r>
      <w:r w:rsidR="00467A0F" w:rsidRPr="00E105B5">
        <w:rPr>
          <w:rFonts w:ascii="Arial" w:hAnsi="Arial" w:cs="Arial"/>
          <w:b/>
        </w:rPr>
        <w:t>5</w:t>
      </w:r>
      <w:r w:rsidR="00596EEB" w:rsidRPr="00E105B5">
        <w:rPr>
          <w:rFonts w:ascii="Arial" w:hAnsi="Arial" w:cs="Arial"/>
          <w:b/>
        </w:rPr>
        <w:t xml:space="preserve"> às 09h</w:t>
      </w:r>
    </w:p>
    <w:p w14:paraId="0B937F1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UASG: 927763 </w:t>
      </w:r>
      <w:r w:rsidRPr="001042ED">
        <w:rPr>
          <w:rFonts w:ascii="Arial" w:eastAsia="Arial Unicode MS" w:hAnsi="Arial" w:cs="Arial"/>
          <w:b/>
          <w:color w:val="000000" w:themeColor="text1"/>
          <w:sz w:val="22"/>
          <w:szCs w:val="22"/>
        </w:rPr>
        <w:t>–</w:t>
      </w:r>
      <w:r w:rsidRPr="001042ED">
        <w:rPr>
          <w:rFonts w:ascii="Arial" w:hAnsi="Arial" w:cs="Arial"/>
          <w:b/>
          <w:color w:val="000000" w:themeColor="text1"/>
          <w:sz w:val="22"/>
          <w:szCs w:val="22"/>
        </w:rPr>
        <w:t xml:space="preserve"> CONSÓRCIO PÚB. INT. DE SAÚD. DO SET. PARANAENSE/PR.</w:t>
      </w:r>
    </w:p>
    <w:p w14:paraId="0677EB09"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Local da Sessão Pública: </w:t>
      </w:r>
      <w:hyperlink r:id="rId8" w:history="1">
        <w:r w:rsidRPr="001042ED">
          <w:rPr>
            <w:rStyle w:val="Hyperlink"/>
            <w:rFonts w:ascii="Arial" w:hAnsi="Arial" w:cs="Arial"/>
            <w:color w:val="000000" w:themeColor="text1"/>
            <w:sz w:val="22"/>
            <w:szCs w:val="22"/>
          </w:rPr>
          <w:t>https://www.gov.br/compras/pt-br</w:t>
        </w:r>
      </w:hyperlink>
      <w:r w:rsidRPr="001042ED">
        <w:rPr>
          <w:rFonts w:ascii="Arial" w:hAnsi="Arial" w:cs="Arial"/>
          <w:color w:val="000000" w:themeColor="text1"/>
          <w:sz w:val="22"/>
          <w:szCs w:val="22"/>
        </w:rPr>
        <w:t xml:space="preserve">  </w:t>
      </w:r>
    </w:p>
    <w:p w14:paraId="7D6B7C7D" w14:textId="77777777" w:rsidR="00483E7E" w:rsidRPr="001042ED"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8B44B5"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CA0487" w:rsidRDefault="00D92C9E" w:rsidP="00661A5C">
      <w:pPr>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1.2</w:t>
      </w:r>
      <w:r w:rsidR="008B44B5" w:rsidRPr="00CA0487">
        <w:rPr>
          <w:rFonts w:ascii="Arial" w:hAnsi="Arial" w:cs="Arial"/>
          <w:b/>
          <w:bCs/>
          <w:color w:val="000000" w:themeColor="text1"/>
          <w:sz w:val="22"/>
          <w:szCs w:val="22"/>
        </w:rPr>
        <w:t xml:space="preserve">.  </w:t>
      </w:r>
      <w:r w:rsidRPr="00CA0487">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CA0487">
          <w:rPr>
            <w:rStyle w:val="Hyperlink"/>
            <w:rFonts w:ascii="Arial" w:hAnsi="Arial" w:cs="Arial"/>
            <w:bCs/>
            <w:color w:val="000000" w:themeColor="text1"/>
            <w:sz w:val="22"/>
            <w:szCs w:val="22"/>
          </w:rPr>
          <w:t>https://www.gov.br/compras/pt-br</w:t>
        </w:r>
      </w:hyperlink>
      <w:r w:rsidRPr="00CA0487">
        <w:rPr>
          <w:rFonts w:ascii="Arial" w:hAnsi="Arial" w:cs="Arial"/>
          <w:bCs/>
          <w:color w:val="000000" w:themeColor="text1"/>
          <w:sz w:val="22"/>
          <w:szCs w:val="22"/>
        </w:rPr>
        <w:t xml:space="preserve">. </w:t>
      </w:r>
    </w:p>
    <w:p w14:paraId="18EF9558" w14:textId="77777777" w:rsidR="00AD19A0" w:rsidRPr="00CA0487" w:rsidRDefault="00AD19A0" w:rsidP="00661A5C">
      <w:pPr>
        <w:spacing w:line="276" w:lineRule="auto"/>
        <w:jc w:val="both"/>
        <w:rPr>
          <w:rFonts w:ascii="Arial" w:hAnsi="Arial" w:cs="Arial"/>
          <w:bCs/>
          <w:color w:val="000000" w:themeColor="text1"/>
          <w:sz w:val="22"/>
          <w:szCs w:val="22"/>
        </w:rPr>
      </w:pPr>
    </w:p>
    <w:p w14:paraId="22317F70" w14:textId="76BC5A37" w:rsidR="00D92C9E" w:rsidRPr="00CA0487" w:rsidRDefault="00D92C9E" w:rsidP="00661A5C">
      <w:pPr>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1.3</w:t>
      </w:r>
      <w:r w:rsidR="008B44B5" w:rsidRPr="00CA0487">
        <w:rPr>
          <w:rFonts w:ascii="Arial" w:hAnsi="Arial" w:cs="Arial"/>
          <w:bCs/>
          <w:color w:val="000000" w:themeColor="text1"/>
          <w:sz w:val="22"/>
          <w:szCs w:val="22"/>
        </w:rPr>
        <w:t>.</w:t>
      </w:r>
      <w:r w:rsidRPr="00CA0487">
        <w:rPr>
          <w:rFonts w:ascii="Arial" w:hAnsi="Arial" w:cs="Arial"/>
          <w:bCs/>
          <w:color w:val="000000" w:themeColor="text1"/>
          <w:sz w:val="22"/>
          <w:szCs w:val="22"/>
        </w:rPr>
        <w:t xml:space="preserve"> A abertura da sessão pública do PREGÃO ELETRÔNICO ocorrerá </w:t>
      </w:r>
      <w:r w:rsidRPr="00E105B5">
        <w:rPr>
          <w:rFonts w:ascii="Arial" w:hAnsi="Arial" w:cs="Arial"/>
          <w:bCs/>
          <w:sz w:val="22"/>
          <w:szCs w:val="22"/>
        </w:rPr>
        <w:t xml:space="preserve">dia </w:t>
      </w:r>
      <w:r w:rsidR="00E105B5" w:rsidRPr="00E105B5">
        <w:rPr>
          <w:rFonts w:ascii="Arial" w:eastAsia="Arial Unicode MS" w:hAnsi="Arial" w:cs="Arial"/>
          <w:b/>
          <w:bCs/>
          <w:sz w:val="22"/>
          <w:szCs w:val="22"/>
        </w:rPr>
        <w:t>30</w:t>
      </w:r>
      <w:r w:rsidR="00AA17EC" w:rsidRPr="00E105B5">
        <w:rPr>
          <w:rFonts w:ascii="Arial" w:eastAsia="Arial Unicode MS" w:hAnsi="Arial" w:cs="Arial"/>
          <w:b/>
          <w:bCs/>
          <w:sz w:val="22"/>
          <w:szCs w:val="22"/>
        </w:rPr>
        <w:t xml:space="preserve"> de abril de 2025</w:t>
      </w:r>
      <w:r w:rsidR="00AA17EC" w:rsidRPr="00E105B5">
        <w:rPr>
          <w:rFonts w:ascii="Arial" w:eastAsia="Arial Unicode MS" w:hAnsi="Arial" w:cs="Arial"/>
          <w:sz w:val="22"/>
          <w:szCs w:val="22"/>
        </w:rPr>
        <w:t xml:space="preserve"> </w:t>
      </w:r>
      <w:r w:rsidRPr="00CA0487">
        <w:rPr>
          <w:rFonts w:ascii="Arial" w:hAnsi="Arial" w:cs="Arial"/>
          <w:bCs/>
          <w:color w:val="000000" w:themeColor="text1"/>
          <w:sz w:val="22"/>
          <w:szCs w:val="22"/>
        </w:rPr>
        <w:t xml:space="preserve">às 09h, no site </w:t>
      </w:r>
      <w:hyperlink r:id="rId10" w:history="1">
        <w:r w:rsidRPr="00CA0487">
          <w:rPr>
            <w:rStyle w:val="Hyperlink"/>
            <w:rFonts w:ascii="Arial" w:hAnsi="Arial" w:cs="Arial"/>
            <w:bCs/>
            <w:color w:val="000000" w:themeColor="text1"/>
            <w:sz w:val="22"/>
            <w:szCs w:val="22"/>
          </w:rPr>
          <w:t>https://www.gov.br/compras/pt-br</w:t>
        </w:r>
      </w:hyperlink>
      <w:r w:rsidRPr="00CA0487">
        <w:rPr>
          <w:rFonts w:ascii="Arial" w:hAnsi="Arial" w:cs="Arial"/>
          <w:bCs/>
          <w:color w:val="000000" w:themeColor="text1"/>
          <w:sz w:val="22"/>
          <w:szCs w:val="22"/>
        </w:rPr>
        <w:t>, nos termos das condições descritas neste Edital.</w:t>
      </w:r>
    </w:p>
    <w:p w14:paraId="6C17D24A" w14:textId="77777777" w:rsidR="00AD19A0" w:rsidRPr="00CA0487"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1.4</w:t>
      </w:r>
      <w:r w:rsidR="008B44B5" w:rsidRPr="00CA0487">
        <w:rPr>
          <w:rFonts w:ascii="Arial" w:hAnsi="Arial" w:cs="Arial"/>
          <w:bCs/>
          <w:color w:val="000000" w:themeColor="text1"/>
          <w:sz w:val="22"/>
          <w:szCs w:val="22"/>
        </w:rPr>
        <w:t>.</w:t>
      </w:r>
      <w:r w:rsidRPr="00CA0487">
        <w:rPr>
          <w:rFonts w:ascii="Arial" w:hAnsi="Arial" w:cs="Arial"/>
          <w:bCs/>
          <w:color w:val="000000" w:themeColor="text1"/>
          <w:sz w:val="22"/>
          <w:szCs w:val="22"/>
        </w:rPr>
        <w:t xml:space="preserve"> </w:t>
      </w:r>
      <w:r w:rsidRPr="00CA0487">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42601E86" w:rsidR="002C1A03" w:rsidRPr="00CA0487" w:rsidRDefault="00D92C9E"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CA0487">
        <w:rPr>
          <w:rFonts w:ascii="Arial" w:eastAsia="Arial Unicode MS" w:hAnsi="Arial" w:cs="Arial"/>
          <w:color w:val="000000" w:themeColor="text1"/>
          <w:sz w:val="22"/>
          <w:szCs w:val="22"/>
        </w:rPr>
        <w:t xml:space="preserve">O presente Pregão Eletrônico tem como objeto a </w:t>
      </w:r>
      <w:r w:rsidR="00EE094B" w:rsidRPr="00CA0487">
        <w:rPr>
          <w:rFonts w:ascii="Arial" w:eastAsia="Arial Unicode MS" w:hAnsi="Arial" w:cs="Arial"/>
          <w:color w:val="000000" w:themeColor="text1"/>
          <w:sz w:val="22"/>
          <w:szCs w:val="22"/>
        </w:rPr>
        <w:t>seleção das melhores propostas para a</w:t>
      </w:r>
      <w:r w:rsidR="00EE094B" w:rsidRPr="00831367">
        <w:rPr>
          <w:rFonts w:ascii="Arial" w:eastAsia="Arial Unicode MS" w:hAnsi="Arial" w:cs="Arial"/>
          <w:color w:val="000000" w:themeColor="text1"/>
          <w:sz w:val="22"/>
          <w:szCs w:val="22"/>
        </w:rPr>
        <w:t xml:space="preserve"> </w:t>
      </w:r>
      <w:r w:rsidR="00AA17EC" w:rsidRPr="00E105B5">
        <w:rPr>
          <w:rFonts w:ascii="Arial" w:hAnsi="Arial" w:cs="Arial"/>
          <w:sz w:val="22"/>
          <w:szCs w:val="22"/>
        </w:rPr>
        <w:t>contratação de empresa especializada para prestação</w:t>
      </w:r>
      <w:r w:rsidR="00075AD9">
        <w:rPr>
          <w:rFonts w:ascii="Arial" w:hAnsi="Arial" w:cs="Arial"/>
          <w:sz w:val="22"/>
          <w:szCs w:val="22"/>
        </w:rPr>
        <w:t xml:space="preserve"> </w:t>
      </w:r>
      <w:r w:rsidR="00AA17EC" w:rsidRPr="00E105B5">
        <w:rPr>
          <w:rFonts w:ascii="Arial" w:hAnsi="Arial" w:cs="Arial"/>
          <w:sz w:val="22"/>
          <w:szCs w:val="22"/>
        </w:rPr>
        <w:t>de serviços de coleta, transporte, separação, lavagem e devolução da rouparia hospitalar e odontológica do Consórcio Público Intermunicipal de Saúde do Setentrião Paranaense – CISAMUSEP</w:t>
      </w:r>
      <w:r w:rsidR="00EE094B" w:rsidRPr="00E105B5">
        <w:rPr>
          <w:rFonts w:ascii="Arial" w:hAnsi="Arial" w:cs="Arial"/>
          <w:sz w:val="22"/>
          <w:szCs w:val="22"/>
        </w:rPr>
        <w:t>,</w:t>
      </w:r>
      <w:r w:rsidR="005E1632" w:rsidRPr="00E105B5">
        <w:rPr>
          <w:rFonts w:ascii="Arial" w:eastAsia="Arial Unicode MS" w:hAnsi="Arial" w:cs="Arial"/>
          <w:sz w:val="22"/>
          <w:szCs w:val="22"/>
        </w:rPr>
        <w:t xml:space="preserve"> </w:t>
      </w:r>
      <w:r w:rsidR="005E1632" w:rsidRPr="00CA0487">
        <w:rPr>
          <w:rFonts w:ascii="Arial" w:eastAsia="Arial Unicode MS" w:hAnsi="Arial" w:cs="Arial"/>
          <w:color w:val="000000" w:themeColor="text1"/>
          <w:sz w:val="22"/>
          <w:szCs w:val="22"/>
        </w:rPr>
        <w:t>destinado exclusivamente à participação de Microempresas e Empresas de Pequeno Porte, conforme art. 48 e incisos da Lei Complementar nº 123/2006.</w:t>
      </w:r>
    </w:p>
    <w:p w14:paraId="7FA35E5E" w14:textId="77777777" w:rsidR="001E2855" w:rsidRPr="00CA0487"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2.2</w:t>
      </w:r>
      <w:r w:rsidR="008B44B5" w:rsidRPr="00CA0487">
        <w:rPr>
          <w:rFonts w:ascii="Arial" w:eastAsia="Arial Unicode MS" w:hAnsi="Arial" w:cs="Arial"/>
          <w:color w:val="000000" w:themeColor="text1"/>
          <w:sz w:val="22"/>
          <w:szCs w:val="22"/>
        </w:rPr>
        <w:t>.</w:t>
      </w:r>
      <w:r w:rsidR="008B44B5" w:rsidRPr="00CA0487">
        <w:rPr>
          <w:rFonts w:eastAsia="Arial Unicode MS"/>
          <w:color w:val="000000" w:themeColor="text1"/>
        </w:rPr>
        <w:t xml:space="preserve"> </w:t>
      </w:r>
      <w:r w:rsidRPr="00CA0487">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CA0487" w:rsidRDefault="00D453AE" w:rsidP="00661A5C">
      <w:pPr>
        <w:spacing w:line="276" w:lineRule="auto"/>
        <w:jc w:val="both"/>
        <w:rPr>
          <w:rFonts w:ascii="Arial" w:eastAsia="Arial Unicode MS" w:hAnsi="Arial" w:cs="Arial"/>
          <w:color w:val="000000" w:themeColor="text1"/>
          <w:sz w:val="22"/>
          <w:szCs w:val="22"/>
        </w:rPr>
      </w:pPr>
    </w:p>
    <w:p w14:paraId="01A30383" w14:textId="4C47B565" w:rsidR="00D453AE" w:rsidRPr="00CA0487" w:rsidRDefault="00D453A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2.3</w:t>
      </w:r>
      <w:r w:rsidRPr="00CA0487">
        <w:rPr>
          <w:rFonts w:ascii="Arial" w:eastAsia="Arial Unicode MS" w:hAnsi="Arial" w:cs="Arial"/>
          <w:color w:val="000000" w:themeColor="text1"/>
          <w:sz w:val="22"/>
          <w:szCs w:val="22"/>
        </w:rPr>
        <w:t xml:space="preserve"> – A licitação compor-se-á de um único </w:t>
      </w:r>
      <w:r w:rsidR="009D4441" w:rsidRPr="00CA0487">
        <w:rPr>
          <w:rFonts w:ascii="Arial" w:eastAsia="Arial Unicode MS" w:hAnsi="Arial" w:cs="Arial"/>
          <w:color w:val="000000" w:themeColor="text1"/>
          <w:sz w:val="22"/>
          <w:szCs w:val="22"/>
        </w:rPr>
        <w:t>Item</w:t>
      </w:r>
      <w:r w:rsidRPr="00CA0487">
        <w:rPr>
          <w:rFonts w:ascii="Arial" w:eastAsia="Arial Unicode MS" w:hAnsi="Arial" w:cs="Arial"/>
          <w:color w:val="000000" w:themeColor="text1"/>
          <w:sz w:val="22"/>
          <w:szCs w:val="22"/>
        </w:rPr>
        <w:t>.</w:t>
      </w:r>
    </w:p>
    <w:p w14:paraId="152692E8" w14:textId="77777777" w:rsidR="0016413A" w:rsidRPr="00CA0487" w:rsidRDefault="0016413A" w:rsidP="00661A5C">
      <w:pPr>
        <w:spacing w:line="276" w:lineRule="auto"/>
        <w:jc w:val="both"/>
        <w:rPr>
          <w:rFonts w:ascii="Arial" w:eastAsia="Arial Unicode MS" w:hAnsi="Arial" w:cs="Arial"/>
          <w:color w:val="000000" w:themeColor="text1"/>
          <w:sz w:val="22"/>
          <w:szCs w:val="22"/>
        </w:rPr>
      </w:pPr>
    </w:p>
    <w:p w14:paraId="724F10BD" w14:textId="275A44C2" w:rsidR="00E15FB1" w:rsidRPr="00CA0487" w:rsidRDefault="00D92C9E" w:rsidP="00661A5C">
      <w:pPr>
        <w:spacing w:line="276"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3</w:t>
      </w:r>
      <w:r w:rsidR="003D1CBD" w:rsidRPr="00CA0487">
        <w:rPr>
          <w:rFonts w:ascii="Arial" w:eastAsia="Arial Unicode MS" w:hAnsi="Arial" w:cs="Arial"/>
          <w:b/>
          <w:color w:val="000000" w:themeColor="text1"/>
          <w:u w:val="single"/>
        </w:rPr>
        <w:t>.</w:t>
      </w:r>
      <w:r w:rsidRPr="00CA0487">
        <w:rPr>
          <w:rFonts w:ascii="Arial" w:eastAsia="Arial Unicode MS" w:hAnsi="Arial" w:cs="Arial"/>
          <w:b/>
          <w:color w:val="000000" w:themeColor="text1"/>
          <w:u w:val="single"/>
        </w:rPr>
        <w:t xml:space="preserve"> PRAZOS E CONDIÇÕES DE EXECUÇÃO DO OBJETO</w:t>
      </w:r>
    </w:p>
    <w:p w14:paraId="54987812" w14:textId="78433E13" w:rsidR="0042388A" w:rsidRPr="00CA0487" w:rsidRDefault="0042388A" w:rsidP="00CD0F93">
      <w:pPr>
        <w:tabs>
          <w:tab w:val="left" w:pos="426"/>
        </w:tabs>
        <w:spacing w:line="276" w:lineRule="auto"/>
        <w:jc w:val="both"/>
        <w:rPr>
          <w:rFonts w:ascii="Arial" w:eastAsia="Arial Unicode MS" w:hAnsi="Arial" w:cs="Arial"/>
          <w:b/>
          <w:color w:val="000000" w:themeColor="text1"/>
          <w:sz w:val="22"/>
          <w:szCs w:val="22"/>
          <w:u w:val="single"/>
        </w:rPr>
      </w:pPr>
    </w:p>
    <w:p w14:paraId="373E5DA8" w14:textId="77777777" w:rsidR="00E15FB1" w:rsidRPr="00CA0487" w:rsidRDefault="00E15FB1" w:rsidP="007A7ED1">
      <w:pPr>
        <w:pStyle w:val="PargrafodaLista"/>
        <w:numPr>
          <w:ilvl w:val="0"/>
          <w:numId w:val="15"/>
        </w:numPr>
        <w:tabs>
          <w:tab w:val="left" w:pos="426"/>
        </w:tabs>
        <w:spacing w:after="0"/>
        <w:ind w:left="0" w:firstLine="0"/>
        <w:jc w:val="both"/>
        <w:rPr>
          <w:rFonts w:ascii="Arial" w:eastAsia="Arial Unicode MS" w:hAnsi="Arial" w:cs="Arial"/>
          <w:vanish/>
        </w:rPr>
      </w:pPr>
    </w:p>
    <w:p w14:paraId="674694ED" w14:textId="77777777" w:rsidR="00E15FB1" w:rsidRPr="00CA0487" w:rsidRDefault="00E15FB1" w:rsidP="007A7ED1">
      <w:pPr>
        <w:pStyle w:val="PargrafodaLista"/>
        <w:numPr>
          <w:ilvl w:val="0"/>
          <w:numId w:val="15"/>
        </w:numPr>
        <w:tabs>
          <w:tab w:val="left" w:pos="426"/>
        </w:tabs>
        <w:spacing w:after="0"/>
        <w:ind w:left="0" w:firstLine="0"/>
        <w:jc w:val="both"/>
        <w:rPr>
          <w:rFonts w:ascii="Arial" w:eastAsia="Arial Unicode MS" w:hAnsi="Arial" w:cs="Arial"/>
          <w:vanish/>
        </w:rPr>
      </w:pPr>
    </w:p>
    <w:p w14:paraId="6AA1F92B" w14:textId="75814439"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bookmarkStart w:id="4" w:name="_Hlk189404172"/>
      <w:r w:rsidRPr="00CA0487">
        <w:rPr>
          <w:rFonts w:ascii="Arial" w:hAnsi="Arial" w:cs="Arial"/>
          <w:sz w:val="22"/>
          <w:szCs w:val="22"/>
          <w:lang w:eastAsia="ar-SA"/>
        </w:rPr>
        <w:t>A prestação de serviço de coleta e entrega de rouparia deverá ser realizada quatro vezes por semana, às segundas, quartas, quintas e sextas-feiras no período vespertino das 14h às 16 h</w:t>
      </w:r>
      <w:r w:rsidRPr="00CA0487">
        <w:rPr>
          <w:rFonts w:ascii="Arial" w:hAnsi="Arial" w:cs="Arial"/>
          <w:sz w:val="22"/>
          <w:szCs w:val="22"/>
        </w:rPr>
        <w:t>.</w:t>
      </w:r>
    </w:p>
    <w:p w14:paraId="67F5CA7B" w14:textId="77777777" w:rsidR="00AA17EC" w:rsidRPr="00CA0487" w:rsidRDefault="00AA17EC" w:rsidP="00AA17EC">
      <w:pPr>
        <w:shd w:val="clear" w:color="auto" w:fill="FFFFFF"/>
        <w:tabs>
          <w:tab w:val="left" w:pos="426"/>
        </w:tabs>
        <w:spacing w:line="276" w:lineRule="auto"/>
        <w:jc w:val="both"/>
        <w:rPr>
          <w:rFonts w:ascii="Arial" w:hAnsi="Arial" w:cs="Arial"/>
          <w:sz w:val="22"/>
          <w:szCs w:val="22"/>
        </w:rPr>
      </w:pPr>
    </w:p>
    <w:p w14:paraId="19C8A274" w14:textId="1370541D"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lang w:eastAsia="ar-SA"/>
        </w:rPr>
        <w:t xml:space="preserve">Para viabilizar a prestação de serviço de coleta e entrega da rouparia a empresa </w:t>
      </w:r>
      <w:proofErr w:type="gramStart"/>
      <w:r w:rsidRPr="00CA0487">
        <w:rPr>
          <w:rFonts w:ascii="Arial" w:hAnsi="Arial" w:cs="Arial"/>
          <w:sz w:val="22"/>
          <w:szCs w:val="22"/>
          <w:lang w:eastAsia="ar-SA"/>
        </w:rPr>
        <w:t>à</w:t>
      </w:r>
      <w:proofErr w:type="gramEnd"/>
      <w:r w:rsidRPr="00CA0487">
        <w:rPr>
          <w:rFonts w:ascii="Arial" w:hAnsi="Arial" w:cs="Arial"/>
          <w:sz w:val="22"/>
          <w:szCs w:val="22"/>
          <w:lang w:eastAsia="ar-SA"/>
        </w:rPr>
        <w:t xml:space="preserve"> ser contratada deverá utilizar-se do acesso pela garagem do CISAMUSEP no endereço </w:t>
      </w:r>
      <w:r w:rsidRPr="00CA0487">
        <w:rPr>
          <w:rFonts w:ascii="Arial" w:hAnsi="Arial" w:cs="Arial"/>
          <w:sz w:val="22"/>
          <w:szCs w:val="22"/>
        </w:rPr>
        <w:t>Rua Pioneiro Antônio Paulo da Silva, nº 1275, Zona 28, Maringá/PR,</w:t>
      </w:r>
      <w:r w:rsidRPr="00CA0487">
        <w:rPr>
          <w:rFonts w:ascii="Arial" w:hAnsi="Arial" w:cs="Arial"/>
          <w:sz w:val="22"/>
          <w:szCs w:val="22"/>
          <w:lang w:eastAsia="ar-SA"/>
        </w:rPr>
        <w:t xml:space="preserve"> a fim de minimizar a circulação no interior do Consórcio</w:t>
      </w:r>
      <w:r w:rsidRPr="00CA0487">
        <w:rPr>
          <w:rFonts w:ascii="Arial" w:hAnsi="Arial" w:cs="Arial"/>
          <w:sz w:val="22"/>
          <w:szCs w:val="22"/>
        </w:rPr>
        <w:t>.</w:t>
      </w:r>
    </w:p>
    <w:p w14:paraId="410D0CFD" w14:textId="77777777" w:rsidR="00AA17EC" w:rsidRPr="00CA0487" w:rsidRDefault="00AA17EC" w:rsidP="00AA17EC">
      <w:pPr>
        <w:rPr>
          <w:rFonts w:ascii="Arial" w:hAnsi="Arial" w:cs="Arial"/>
        </w:rPr>
      </w:pPr>
    </w:p>
    <w:p w14:paraId="01A8D472" w14:textId="76BF2F33"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rPr>
        <w:t xml:space="preserve">O funcionário da empresa </w:t>
      </w:r>
      <w:proofErr w:type="gramStart"/>
      <w:r w:rsidRPr="00CA0487">
        <w:rPr>
          <w:rFonts w:ascii="Arial" w:hAnsi="Arial" w:cs="Arial"/>
          <w:sz w:val="22"/>
          <w:szCs w:val="22"/>
        </w:rPr>
        <w:t>à</w:t>
      </w:r>
      <w:proofErr w:type="gramEnd"/>
      <w:r w:rsidRPr="00CA0487">
        <w:rPr>
          <w:rFonts w:ascii="Arial" w:hAnsi="Arial" w:cs="Arial"/>
          <w:sz w:val="22"/>
          <w:szCs w:val="22"/>
        </w:rPr>
        <w:t xml:space="preserve"> ser contratada que realiza</w:t>
      </w:r>
      <w:r w:rsidR="009047A5">
        <w:rPr>
          <w:rFonts w:ascii="Arial" w:hAnsi="Arial" w:cs="Arial"/>
          <w:sz w:val="22"/>
          <w:szCs w:val="22"/>
        </w:rPr>
        <w:t>r</w:t>
      </w:r>
      <w:r w:rsidRPr="00CA0487">
        <w:rPr>
          <w:rFonts w:ascii="Arial" w:hAnsi="Arial" w:cs="Arial"/>
          <w:sz w:val="22"/>
          <w:szCs w:val="22"/>
        </w:rPr>
        <w:t xml:space="preserve"> a coleta e o transporte da roupa suja deverá utilizar luva de procedimento (EPI) durante todo o processo, sendo que esta </w:t>
      </w:r>
      <w:r w:rsidRPr="00CA0487">
        <w:rPr>
          <w:rFonts w:ascii="Arial" w:hAnsi="Arial" w:cs="Arial"/>
          <w:sz w:val="22"/>
          <w:szCs w:val="22"/>
          <w:lang w:eastAsia="ar-SA"/>
        </w:rPr>
        <w:t>deverá ser pesada pelo Fiscal do Contrato ou funcionário designado por ele na presença do(s) funcionário(s) da empresa à ser contratada</w:t>
      </w:r>
      <w:r w:rsidRPr="00CA0487">
        <w:rPr>
          <w:rFonts w:ascii="Arial" w:hAnsi="Arial" w:cs="Arial"/>
          <w:sz w:val="22"/>
          <w:szCs w:val="22"/>
        </w:rPr>
        <w:t>.</w:t>
      </w:r>
    </w:p>
    <w:p w14:paraId="6CF07557" w14:textId="77777777" w:rsidR="00AA17EC" w:rsidRPr="00CA0487" w:rsidRDefault="00AA17EC" w:rsidP="00AA17EC">
      <w:pPr>
        <w:shd w:val="clear" w:color="auto" w:fill="FFFFFF"/>
        <w:tabs>
          <w:tab w:val="left" w:pos="426"/>
        </w:tabs>
        <w:spacing w:line="276" w:lineRule="auto"/>
        <w:jc w:val="both"/>
        <w:rPr>
          <w:rFonts w:ascii="Arial" w:hAnsi="Arial" w:cs="Arial"/>
          <w:sz w:val="22"/>
          <w:szCs w:val="22"/>
        </w:rPr>
      </w:pPr>
    </w:p>
    <w:p w14:paraId="2637BB6A" w14:textId="1F735045"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lang w:eastAsia="ar-SA"/>
        </w:rPr>
        <w:t xml:space="preserve">Deverá ser elaborado um relatório no momento da coleta, pela empresa </w:t>
      </w:r>
      <w:proofErr w:type="gramStart"/>
      <w:r w:rsidRPr="00CA0487">
        <w:rPr>
          <w:rFonts w:ascii="Arial" w:hAnsi="Arial" w:cs="Arial"/>
          <w:sz w:val="22"/>
          <w:szCs w:val="22"/>
          <w:lang w:eastAsia="ar-SA"/>
        </w:rPr>
        <w:t>à</w:t>
      </w:r>
      <w:proofErr w:type="gramEnd"/>
      <w:r w:rsidRPr="00CA0487">
        <w:rPr>
          <w:rFonts w:ascii="Arial" w:hAnsi="Arial" w:cs="Arial"/>
          <w:sz w:val="22"/>
          <w:szCs w:val="22"/>
          <w:lang w:eastAsia="ar-SA"/>
        </w:rPr>
        <w:t xml:space="preserve"> ser contratada para o Consórcio, emitido em 02 (duas) vias, informando: o peso da roupa e tecidos em geral sujos coletados em quilogramas (kg), data e horário da coleta e nome legível do funcionário responsável pela coleta, conferidas e assinadas pelos responsáveis pela coleta da empresa à ser contratada e do Consórcio. Uma via deverá ficar com o Fiscal do Contrato ou funcionário do Consórcio que acompanhou a coleta.</w:t>
      </w:r>
    </w:p>
    <w:p w14:paraId="7B9E7155" w14:textId="77777777" w:rsidR="00AA17EC" w:rsidRPr="00CA0487" w:rsidRDefault="00AA17EC" w:rsidP="00AA17EC">
      <w:pPr>
        <w:shd w:val="clear" w:color="auto" w:fill="FFFFFF"/>
        <w:tabs>
          <w:tab w:val="left" w:pos="426"/>
        </w:tabs>
        <w:spacing w:line="276" w:lineRule="auto"/>
        <w:jc w:val="both"/>
        <w:rPr>
          <w:rFonts w:ascii="Arial" w:hAnsi="Arial" w:cs="Arial"/>
          <w:sz w:val="22"/>
          <w:szCs w:val="22"/>
        </w:rPr>
      </w:pPr>
    </w:p>
    <w:p w14:paraId="7B14AD75" w14:textId="7BDAB06C"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rPr>
        <w:t xml:space="preserve">A roupa suja deverá ser transportada de tal forma que seu conteúdo não contamine o ambiente ou o trabalhador que a manuseia. Deverá ser coletada no próprio saco de </w:t>
      </w:r>
      <w:proofErr w:type="spellStart"/>
      <w:r w:rsidRPr="00CA0487">
        <w:rPr>
          <w:rFonts w:ascii="Arial" w:hAnsi="Arial" w:cs="Arial"/>
          <w:sz w:val="22"/>
          <w:szCs w:val="22"/>
        </w:rPr>
        <w:t>hamper</w:t>
      </w:r>
      <w:proofErr w:type="spellEnd"/>
      <w:r w:rsidRPr="00CA0487">
        <w:rPr>
          <w:rFonts w:ascii="Arial" w:hAnsi="Arial" w:cs="Arial"/>
          <w:sz w:val="22"/>
          <w:szCs w:val="22"/>
        </w:rPr>
        <w:t>, fechando-o adequadamente para impedir abertura durante o transporte.</w:t>
      </w:r>
    </w:p>
    <w:p w14:paraId="4D755080" w14:textId="77777777" w:rsidR="00AA17EC" w:rsidRPr="00CA0487" w:rsidRDefault="00AA17EC" w:rsidP="00AA17EC">
      <w:pPr>
        <w:shd w:val="clear" w:color="auto" w:fill="FFFFFF"/>
        <w:tabs>
          <w:tab w:val="left" w:pos="426"/>
        </w:tabs>
        <w:spacing w:line="276" w:lineRule="auto"/>
        <w:jc w:val="both"/>
        <w:rPr>
          <w:rFonts w:ascii="Arial" w:hAnsi="Arial" w:cs="Arial"/>
          <w:sz w:val="22"/>
          <w:szCs w:val="22"/>
        </w:rPr>
      </w:pPr>
    </w:p>
    <w:p w14:paraId="37CF8DFD" w14:textId="24137A3D"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rPr>
        <w:t>O transporte da roupa limpa e suja deverá ser efetuado de forma separada de maneira que as roupas sujas e limpas não tenham contato umas com as outras, devendo ser realizado com a utilização de carro exclusivo para esse fim, identificado e fechado, não excedendo a capacidade do mesmo.</w:t>
      </w:r>
    </w:p>
    <w:p w14:paraId="3086FD33" w14:textId="77777777" w:rsidR="00AA17EC" w:rsidRPr="00CA0487" w:rsidRDefault="00AA17EC" w:rsidP="00AA17EC">
      <w:pPr>
        <w:pStyle w:val="PargrafodaLista"/>
        <w:rPr>
          <w:rFonts w:ascii="Arial" w:hAnsi="Arial" w:cs="Arial"/>
          <w:lang w:eastAsia="ar-SA"/>
        </w:rPr>
      </w:pPr>
    </w:p>
    <w:p w14:paraId="2CD1EC0D" w14:textId="090CF051" w:rsidR="00AA17EC" w:rsidRPr="00CA0487" w:rsidRDefault="00AA17EC" w:rsidP="00AA17EC">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lang w:eastAsia="ar-SA"/>
        </w:rPr>
        <w:lastRenderedPageBreak/>
        <w:t xml:space="preserve">As roupas limpas, quando de sua entrega, deverão vir acompanhadas de uma relação geral, na qual conste o rol da roupa entregue (número total de cada peça) e peso da roupa limpa; esta relação deverá ser emitida em 02 (duas) vias, conferidas e assinadas pelos responsáveis da entrega da empresa </w:t>
      </w:r>
      <w:proofErr w:type="gramStart"/>
      <w:r w:rsidRPr="00CA0487">
        <w:rPr>
          <w:rFonts w:ascii="Arial" w:hAnsi="Arial" w:cs="Arial"/>
          <w:sz w:val="22"/>
          <w:szCs w:val="22"/>
          <w:lang w:eastAsia="ar-SA"/>
        </w:rPr>
        <w:t>à</w:t>
      </w:r>
      <w:proofErr w:type="gramEnd"/>
      <w:r w:rsidRPr="00CA0487">
        <w:rPr>
          <w:rFonts w:ascii="Arial" w:hAnsi="Arial" w:cs="Arial"/>
          <w:sz w:val="22"/>
          <w:szCs w:val="22"/>
          <w:lang w:eastAsia="ar-SA"/>
        </w:rPr>
        <w:t xml:space="preserve"> ser contratada e do Consórcio. Uma via deverá ficar com o Fiscal do Contrato ou funcionário que acompanhou a entrega</w:t>
      </w:r>
      <w:r w:rsidR="00FF3E14" w:rsidRPr="00CA0487">
        <w:rPr>
          <w:rFonts w:ascii="Arial" w:hAnsi="Arial" w:cs="Arial"/>
          <w:sz w:val="22"/>
          <w:szCs w:val="22"/>
          <w:lang w:eastAsia="ar-SA"/>
        </w:rPr>
        <w:t>.</w:t>
      </w:r>
    </w:p>
    <w:p w14:paraId="59EBE655" w14:textId="77777777" w:rsidR="00FF3E14" w:rsidRPr="00CA0487" w:rsidRDefault="00FF3E14" w:rsidP="00FF3E14">
      <w:pPr>
        <w:shd w:val="clear" w:color="auto" w:fill="FFFFFF"/>
        <w:tabs>
          <w:tab w:val="left" w:pos="426"/>
        </w:tabs>
        <w:spacing w:line="276" w:lineRule="auto"/>
        <w:jc w:val="both"/>
        <w:rPr>
          <w:rFonts w:ascii="Arial" w:hAnsi="Arial" w:cs="Arial"/>
          <w:sz w:val="22"/>
          <w:szCs w:val="22"/>
        </w:rPr>
      </w:pPr>
    </w:p>
    <w:p w14:paraId="7F4FE10C" w14:textId="77777777" w:rsidR="00FF3E14" w:rsidRDefault="00AA17EC" w:rsidP="00FF3E14">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hAnsi="Arial" w:cs="Arial"/>
          <w:sz w:val="22"/>
          <w:szCs w:val="22"/>
          <w:lang w:eastAsia="ar-SA"/>
        </w:rPr>
        <w:t xml:space="preserve">Caso seja verificada a devolução de número de peças inferior àquela coletada, a empresa </w:t>
      </w:r>
      <w:proofErr w:type="gramStart"/>
      <w:r w:rsidRPr="00CA0487">
        <w:rPr>
          <w:rFonts w:ascii="Arial" w:hAnsi="Arial" w:cs="Arial"/>
          <w:sz w:val="22"/>
          <w:szCs w:val="22"/>
          <w:lang w:eastAsia="ar-SA"/>
        </w:rPr>
        <w:t>à</w:t>
      </w:r>
      <w:proofErr w:type="gramEnd"/>
      <w:r w:rsidRPr="00CA0487">
        <w:rPr>
          <w:rFonts w:ascii="Arial" w:hAnsi="Arial" w:cs="Arial"/>
          <w:sz w:val="22"/>
          <w:szCs w:val="22"/>
          <w:lang w:eastAsia="ar-SA"/>
        </w:rPr>
        <w:t xml:space="preserve"> ser contratada deverá ser notificada pelo Fiscal do Contrato, e terá prazo de 2 (dois) dias, contados da data da notificação expedida, para providenciar as peças faltantes</w:t>
      </w:r>
      <w:r w:rsidR="00FF3E14" w:rsidRPr="00CA0487">
        <w:rPr>
          <w:rFonts w:ascii="Arial" w:hAnsi="Arial" w:cs="Arial"/>
          <w:sz w:val="22"/>
          <w:szCs w:val="22"/>
          <w:lang w:eastAsia="ar-SA"/>
        </w:rPr>
        <w:t>.</w:t>
      </w:r>
    </w:p>
    <w:p w14:paraId="2FAEFFC0" w14:textId="77777777" w:rsidR="009047A5" w:rsidRDefault="009047A5" w:rsidP="009047A5">
      <w:pPr>
        <w:pStyle w:val="PargrafodaLista"/>
        <w:spacing w:after="0"/>
        <w:rPr>
          <w:rFonts w:ascii="Arial" w:hAnsi="Arial" w:cs="Arial"/>
        </w:rPr>
      </w:pPr>
    </w:p>
    <w:p w14:paraId="33B7D3C4" w14:textId="79D519E8" w:rsidR="00FF3E14" w:rsidRPr="00CA0487" w:rsidRDefault="00FF3E14" w:rsidP="00FF3E14">
      <w:pPr>
        <w:numPr>
          <w:ilvl w:val="1"/>
          <w:numId w:val="15"/>
        </w:numPr>
        <w:shd w:val="clear" w:color="auto" w:fill="FFFFFF"/>
        <w:tabs>
          <w:tab w:val="left" w:pos="426"/>
        </w:tabs>
        <w:spacing w:line="276" w:lineRule="auto"/>
        <w:ind w:left="0" w:firstLine="0"/>
        <w:jc w:val="both"/>
        <w:rPr>
          <w:rFonts w:ascii="Arial" w:hAnsi="Arial" w:cs="Arial"/>
          <w:sz w:val="22"/>
          <w:szCs w:val="22"/>
        </w:rPr>
      </w:pPr>
      <w:r w:rsidRPr="00CA0487">
        <w:rPr>
          <w:rFonts w:ascii="Arial" w:eastAsia="Calibri" w:hAnsi="Arial" w:cs="Arial"/>
          <w:sz w:val="22"/>
          <w:szCs w:val="22"/>
        </w:rPr>
        <w:t>No termo do artigo 140 da Lei 14.133/21, o objeto deste termo será recebido:</w:t>
      </w:r>
    </w:p>
    <w:p w14:paraId="69C2F968" w14:textId="77E70210" w:rsidR="00FF3E14" w:rsidRPr="00CA0487" w:rsidRDefault="00FF3E14" w:rsidP="00FF3E14">
      <w:pPr>
        <w:pStyle w:val="PargrafodaLista"/>
        <w:numPr>
          <w:ilvl w:val="3"/>
          <w:numId w:val="15"/>
        </w:numPr>
        <w:tabs>
          <w:tab w:val="left" w:pos="284"/>
        </w:tabs>
        <w:ind w:left="0" w:firstLine="0"/>
        <w:jc w:val="both"/>
        <w:rPr>
          <w:rFonts w:ascii="Arial" w:hAnsi="Arial" w:cs="Arial"/>
        </w:rPr>
      </w:pPr>
      <w:r w:rsidRPr="00CA0487">
        <w:rPr>
          <w:rFonts w:ascii="Arial" w:hAnsi="Arial" w:cs="Arial"/>
        </w:rPr>
        <w:t>Provisoriamente, no ato da entrega da rouparia limpa, para posterior verificação da conformidade com as especificações do objeto licitado;</w:t>
      </w:r>
    </w:p>
    <w:p w14:paraId="4160FE5C" w14:textId="77777777" w:rsidR="00FF3E14" w:rsidRPr="00CA0487" w:rsidRDefault="00FF3E14" w:rsidP="00FF3E14">
      <w:pPr>
        <w:pStyle w:val="PargrafodaLista"/>
        <w:numPr>
          <w:ilvl w:val="3"/>
          <w:numId w:val="15"/>
        </w:numPr>
        <w:tabs>
          <w:tab w:val="left" w:pos="284"/>
        </w:tabs>
        <w:ind w:left="0" w:firstLine="0"/>
        <w:jc w:val="both"/>
        <w:rPr>
          <w:rFonts w:ascii="Arial" w:hAnsi="Arial" w:cs="Arial"/>
        </w:rPr>
      </w:pPr>
      <w:r w:rsidRPr="00CA0487">
        <w:rPr>
          <w:rFonts w:ascii="Arial" w:hAnsi="Arial" w:cs="Arial"/>
        </w:rPr>
        <w:t>Definitivamente, em até 10 (dez) dias úteis, contados do recebimento provisório da rouparia, após criteriosa inspeção e verificação de estas se encontram em perfeitas condições de utilização, além de atender às especificações do objeto contratado;</w:t>
      </w:r>
    </w:p>
    <w:p w14:paraId="7176B63E" w14:textId="41FDD1A8" w:rsidR="00FF3E14" w:rsidRPr="00CA0487" w:rsidRDefault="00FF3E14" w:rsidP="00FF3E14">
      <w:pPr>
        <w:pStyle w:val="PargrafodaLista"/>
        <w:numPr>
          <w:ilvl w:val="3"/>
          <w:numId w:val="15"/>
        </w:numPr>
        <w:tabs>
          <w:tab w:val="left" w:pos="284"/>
        </w:tabs>
        <w:ind w:left="0" w:firstLine="0"/>
        <w:jc w:val="both"/>
        <w:rPr>
          <w:rFonts w:ascii="Arial" w:hAnsi="Arial" w:cs="Arial"/>
        </w:rPr>
      </w:pPr>
      <w:r w:rsidRPr="00CA0487">
        <w:rPr>
          <w:rFonts w:ascii="Arial" w:hAnsi="Arial" w:cs="Arial"/>
        </w:rPr>
        <w:t>O recebimento definitivo da rouparia não exclui a responsabilidade da empresa a ser contratada quanto aos vícios ocultos, ou seja, aqueles só manifestados quando da sua normal utilização por este Consórcio Público de Saúde.</w:t>
      </w:r>
    </w:p>
    <w:p w14:paraId="3A849583" w14:textId="77777777" w:rsidR="00FF3E14" w:rsidRPr="00CA0487" w:rsidRDefault="00FF3E14" w:rsidP="00FF3E14">
      <w:pPr>
        <w:pStyle w:val="PargrafodaLista"/>
        <w:tabs>
          <w:tab w:val="left" w:pos="284"/>
        </w:tabs>
        <w:ind w:left="0"/>
        <w:jc w:val="both"/>
        <w:rPr>
          <w:rFonts w:ascii="Arial" w:hAnsi="Arial" w:cs="Arial"/>
        </w:rPr>
      </w:pPr>
    </w:p>
    <w:p w14:paraId="1258EE4A" w14:textId="77777777" w:rsidR="005123F9" w:rsidRPr="00CA0487" w:rsidRDefault="00FF3E14" w:rsidP="009047A5">
      <w:pPr>
        <w:pStyle w:val="PargrafodaLista"/>
        <w:numPr>
          <w:ilvl w:val="1"/>
          <w:numId w:val="15"/>
        </w:numPr>
        <w:tabs>
          <w:tab w:val="left" w:pos="567"/>
        </w:tabs>
        <w:spacing w:line="240" w:lineRule="auto"/>
        <w:ind w:left="426"/>
        <w:jc w:val="both"/>
        <w:rPr>
          <w:rFonts w:ascii="Arial" w:hAnsi="Arial" w:cs="Arial"/>
        </w:rPr>
      </w:pPr>
      <w:r w:rsidRPr="00CA0487">
        <w:rPr>
          <w:rFonts w:ascii="Arial" w:hAnsi="Arial" w:cs="Arial"/>
          <w:lang w:eastAsia="ar-SA"/>
        </w:rPr>
        <w:t>A rouparia limpa deverá ser entregue em embalagem plástica lacrada</w:t>
      </w:r>
      <w:r w:rsidR="005123F9" w:rsidRPr="00CA0487">
        <w:rPr>
          <w:rFonts w:ascii="Arial" w:hAnsi="Arial" w:cs="Arial"/>
          <w:lang w:eastAsia="ar-SA"/>
        </w:rPr>
        <w:t>.</w:t>
      </w:r>
    </w:p>
    <w:p w14:paraId="2CFF8B47" w14:textId="77777777" w:rsidR="005123F9" w:rsidRPr="00CA0487" w:rsidRDefault="005123F9" w:rsidP="005123F9">
      <w:pPr>
        <w:pStyle w:val="PargrafodaLista"/>
        <w:tabs>
          <w:tab w:val="left" w:pos="567"/>
        </w:tabs>
        <w:spacing w:line="360" w:lineRule="auto"/>
        <w:ind w:left="426"/>
        <w:jc w:val="both"/>
        <w:rPr>
          <w:rFonts w:ascii="Arial" w:hAnsi="Arial" w:cs="Arial"/>
        </w:rPr>
      </w:pPr>
    </w:p>
    <w:p w14:paraId="0B9D1927" w14:textId="77777777" w:rsidR="005123F9" w:rsidRPr="00CA0487" w:rsidRDefault="00FF3E14" w:rsidP="005123F9">
      <w:pPr>
        <w:pStyle w:val="PargrafodaLista"/>
        <w:numPr>
          <w:ilvl w:val="1"/>
          <w:numId w:val="15"/>
        </w:numPr>
        <w:tabs>
          <w:tab w:val="left" w:pos="142"/>
        </w:tabs>
        <w:ind w:left="0" w:firstLine="0"/>
        <w:jc w:val="both"/>
        <w:rPr>
          <w:rFonts w:ascii="Arial" w:hAnsi="Arial" w:cs="Arial"/>
        </w:rPr>
      </w:pPr>
      <w:r w:rsidRPr="00CA0487">
        <w:rPr>
          <w:rFonts w:ascii="Arial" w:hAnsi="Arial" w:cs="Arial"/>
        </w:rPr>
        <w:t xml:space="preserve">O Consórcio poderá rejeitar, no todo ou em parte, as peças limpas da rouparia que apresentarem qualidade de limpeza insatisfatória ou estejam em desacordo com o previsto nas especificações deste </w:t>
      </w:r>
      <w:r w:rsidR="005123F9" w:rsidRPr="00CA0487">
        <w:rPr>
          <w:rFonts w:ascii="Arial" w:hAnsi="Arial" w:cs="Arial"/>
        </w:rPr>
        <w:t>Edital e seus anexos</w:t>
      </w:r>
      <w:r w:rsidRPr="00CA0487">
        <w:rPr>
          <w:rFonts w:ascii="Arial" w:hAnsi="Arial" w:cs="Arial"/>
        </w:rPr>
        <w:t>. Caso isto ocorra, será lavrado Termo de Recusa no qual se consignará as desconformidades;</w:t>
      </w:r>
    </w:p>
    <w:p w14:paraId="24CB847D" w14:textId="31F47E46" w:rsidR="00FF3E14" w:rsidRPr="00CA0487" w:rsidRDefault="00FF3E14" w:rsidP="005123F9">
      <w:pPr>
        <w:pStyle w:val="PargrafodaLista"/>
        <w:numPr>
          <w:ilvl w:val="2"/>
          <w:numId w:val="15"/>
        </w:numPr>
        <w:tabs>
          <w:tab w:val="left" w:pos="142"/>
        </w:tabs>
        <w:ind w:left="0" w:firstLine="0"/>
        <w:jc w:val="both"/>
        <w:rPr>
          <w:rFonts w:ascii="Arial" w:hAnsi="Arial" w:cs="Arial"/>
        </w:rPr>
      </w:pPr>
      <w:r w:rsidRPr="00CA0487">
        <w:rPr>
          <w:rFonts w:ascii="Arial" w:hAnsi="Arial" w:cs="Arial"/>
        </w:rPr>
        <w:t>A empresa a ser contratada deverá efetuar</w:t>
      </w:r>
      <w:r w:rsidRPr="00CA0487">
        <w:rPr>
          <w:rFonts w:ascii="Arial" w:hAnsi="Arial" w:cs="Arial"/>
          <w:lang w:eastAsia="ar-SA"/>
        </w:rPr>
        <w:t xml:space="preserve"> novo processo de lavagem ou remoção de manchas, e desinfecção, ficando isento de nova pesagem, não havendo ônus para o Consórcio,</w:t>
      </w:r>
      <w:r w:rsidRPr="00CA0487">
        <w:rPr>
          <w:rFonts w:ascii="Arial" w:hAnsi="Arial" w:cs="Arial"/>
        </w:rPr>
        <w:t xml:space="preserve"> no prazo de até 5 (cinco) dias corridos, a contar do recebimento do Termo de Recusa.</w:t>
      </w:r>
    </w:p>
    <w:p w14:paraId="09EF12FB" w14:textId="77777777" w:rsidR="00FF3E14" w:rsidRPr="00CA0487" w:rsidRDefault="00FF3E14" w:rsidP="00FF3E14">
      <w:pPr>
        <w:pStyle w:val="PargrafodaLista"/>
        <w:rPr>
          <w:rFonts w:ascii="Arial" w:hAnsi="Arial" w:cs="Arial"/>
        </w:rPr>
      </w:pPr>
    </w:p>
    <w:bookmarkEnd w:id="4"/>
    <w:p w14:paraId="31B731DC" w14:textId="76DFB310" w:rsidR="00EE094B" w:rsidRPr="00CA0487" w:rsidRDefault="00EE094B" w:rsidP="007A7ED1">
      <w:pPr>
        <w:pStyle w:val="PargrafodaLista"/>
        <w:numPr>
          <w:ilvl w:val="1"/>
          <w:numId w:val="15"/>
        </w:numPr>
        <w:tabs>
          <w:tab w:val="left" w:pos="426"/>
        </w:tabs>
        <w:spacing w:after="0"/>
        <w:ind w:left="0" w:firstLine="0"/>
        <w:jc w:val="both"/>
        <w:rPr>
          <w:rFonts w:ascii="Arial" w:eastAsia="Arial Unicode MS" w:hAnsi="Arial" w:cs="Arial"/>
          <w:noProof/>
        </w:rPr>
      </w:pPr>
      <w:r w:rsidRPr="00CA0487">
        <w:rPr>
          <w:rFonts w:ascii="Arial" w:eastAsia="Arial Unicode MS" w:hAnsi="Arial" w:cs="Arial"/>
          <w:noProof/>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CD0F93" w:rsidRPr="00CA0487">
        <w:rPr>
          <w:rFonts w:ascii="Arial" w:eastAsia="Arial Unicode MS" w:hAnsi="Arial" w:cs="Arial"/>
          <w:noProof/>
        </w:rPr>
        <w:t>.</w:t>
      </w:r>
    </w:p>
    <w:p w14:paraId="1E3A2B5A" w14:textId="77777777" w:rsidR="00CD0F93" w:rsidRPr="00CA0487" w:rsidRDefault="00CD0F93" w:rsidP="00CD0F93">
      <w:pPr>
        <w:pStyle w:val="PargrafodaLista"/>
        <w:tabs>
          <w:tab w:val="left" w:pos="567"/>
        </w:tabs>
        <w:spacing w:after="0"/>
        <w:ind w:left="0"/>
        <w:jc w:val="both"/>
        <w:rPr>
          <w:rFonts w:ascii="Arial" w:hAnsi="Arial" w:cs="Arial"/>
        </w:rPr>
      </w:pPr>
    </w:p>
    <w:p w14:paraId="509A4BB7" w14:textId="27B55996" w:rsidR="002C1A03" w:rsidRPr="00CA0487"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CA0487">
        <w:rPr>
          <w:rFonts w:ascii="Arial" w:eastAsia="Arial Unicode MS" w:hAnsi="Arial" w:cs="Arial"/>
          <w:color w:val="000000" w:themeColor="text1"/>
        </w:rPr>
        <w:t>O prazo de execução poderá ser revisto nas hipóteses indicadas no art. 107 da Lei Federal nº 14.133/2021</w:t>
      </w:r>
      <w:r w:rsidR="001E2855" w:rsidRPr="00CA0487">
        <w:rPr>
          <w:rFonts w:ascii="Arial" w:eastAsia="Arial Unicode MS" w:hAnsi="Arial" w:cs="Arial"/>
          <w:color w:val="000000" w:themeColor="text1"/>
        </w:rPr>
        <w:t>.</w:t>
      </w:r>
    </w:p>
    <w:p w14:paraId="590F2831" w14:textId="77777777" w:rsidR="00FE0B4E" w:rsidRPr="00CA0487"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CA0487"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CA0487">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CA0487">
        <w:rPr>
          <w:rFonts w:ascii="Arial" w:eastAsia="Arial Unicode MS" w:hAnsi="Arial" w:cs="Arial"/>
          <w:color w:val="000000" w:themeColor="text1"/>
        </w:rPr>
        <w:t>.</w:t>
      </w:r>
    </w:p>
    <w:p w14:paraId="515E4BC0" w14:textId="77777777" w:rsidR="00FE0B4E" w:rsidRPr="00CA0487"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CA0487"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CA0487">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CA0487" w:rsidRDefault="00FE0B4E" w:rsidP="00CD0F93">
      <w:pPr>
        <w:pStyle w:val="PargrafodaLista"/>
        <w:tabs>
          <w:tab w:val="left" w:pos="567"/>
        </w:tabs>
        <w:rPr>
          <w:rFonts w:ascii="Arial" w:eastAsia="Arial Unicode MS" w:hAnsi="Arial" w:cs="Arial"/>
          <w:b/>
          <w:color w:val="000000" w:themeColor="text1"/>
          <w:u w:val="single"/>
        </w:rPr>
      </w:pPr>
    </w:p>
    <w:p w14:paraId="1EE86BF4" w14:textId="77777777" w:rsidR="004265E0" w:rsidRPr="004265E0" w:rsidRDefault="002C1A03" w:rsidP="006F0C5E">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4265E0">
        <w:rPr>
          <w:rFonts w:ascii="Arial" w:eastAsia="Arial Unicode MS" w:hAnsi="Arial" w:cs="Arial"/>
          <w:color w:val="000000" w:themeColor="text1"/>
        </w:rPr>
        <w:lastRenderedPageBreak/>
        <w:t xml:space="preserve">Será designado funcionário da Comissão </w:t>
      </w:r>
      <w:r w:rsidR="004F7AC8" w:rsidRPr="004265E0">
        <w:rPr>
          <w:rFonts w:ascii="Arial" w:eastAsia="Arial Unicode MS" w:hAnsi="Arial" w:cs="Arial"/>
          <w:color w:val="000000" w:themeColor="text1"/>
        </w:rPr>
        <w:t xml:space="preserve">Especial </w:t>
      </w:r>
      <w:r w:rsidRPr="004265E0">
        <w:rPr>
          <w:rFonts w:ascii="Arial" w:eastAsia="Arial Unicode MS" w:hAnsi="Arial" w:cs="Arial"/>
          <w:color w:val="000000" w:themeColor="text1"/>
        </w:rPr>
        <w:t xml:space="preserve">de Recebimento de Compras e Serviços conforme Resolução nº </w:t>
      </w:r>
      <w:r w:rsidR="002E4A73" w:rsidRPr="004265E0">
        <w:rPr>
          <w:rFonts w:ascii="Arial" w:eastAsia="Arial Unicode MS" w:hAnsi="Arial" w:cs="Arial"/>
          <w:color w:val="000000" w:themeColor="text1"/>
        </w:rPr>
        <w:t>0</w:t>
      </w:r>
      <w:r w:rsidR="00FF3E14" w:rsidRPr="004265E0">
        <w:rPr>
          <w:rFonts w:ascii="Arial" w:eastAsia="Arial Unicode MS" w:hAnsi="Arial" w:cs="Arial"/>
          <w:color w:val="000000" w:themeColor="text1"/>
        </w:rPr>
        <w:t>33</w:t>
      </w:r>
      <w:r w:rsidRPr="004265E0">
        <w:rPr>
          <w:rFonts w:ascii="Arial" w:eastAsia="Arial Unicode MS" w:hAnsi="Arial" w:cs="Arial"/>
          <w:color w:val="000000" w:themeColor="text1"/>
        </w:rPr>
        <w:t>/202</w:t>
      </w:r>
      <w:r w:rsidR="002E4A73" w:rsidRPr="004265E0">
        <w:rPr>
          <w:rFonts w:ascii="Arial" w:eastAsia="Arial Unicode MS" w:hAnsi="Arial" w:cs="Arial"/>
          <w:color w:val="000000" w:themeColor="text1"/>
        </w:rPr>
        <w:t>5</w:t>
      </w:r>
      <w:r w:rsidRPr="004265E0">
        <w:rPr>
          <w:rFonts w:ascii="Arial" w:eastAsia="Arial Unicode MS" w:hAnsi="Arial" w:cs="Arial"/>
          <w:color w:val="000000" w:themeColor="text1"/>
        </w:rPr>
        <w:t xml:space="preserve"> para exercer a fiscalização e o acompanhamento do objeto deste Edital, nos termos disciplinados nos </w:t>
      </w:r>
      <w:proofErr w:type="spellStart"/>
      <w:r w:rsidRPr="004265E0">
        <w:rPr>
          <w:rFonts w:ascii="Arial" w:eastAsia="Arial Unicode MS" w:hAnsi="Arial" w:cs="Arial"/>
          <w:color w:val="000000" w:themeColor="text1"/>
        </w:rPr>
        <w:t>arts</w:t>
      </w:r>
      <w:proofErr w:type="spellEnd"/>
      <w:r w:rsidRPr="004265E0">
        <w:rPr>
          <w:rFonts w:ascii="Arial" w:eastAsia="Arial Unicode MS" w:hAnsi="Arial" w:cs="Arial"/>
          <w:color w:val="000000" w:themeColor="text1"/>
        </w:rPr>
        <w:t xml:space="preserve"> 104, inciso III e 117, ambos da Lei Federal nº 14.133/2021, e de acordo com o estabelecido no Edital.</w:t>
      </w:r>
    </w:p>
    <w:p w14:paraId="55823C37" w14:textId="77777777" w:rsidR="004265E0" w:rsidRPr="004265E0" w:rsidRDefault="004265E0" w:rsidP="004265E0">
      <w:pPr>
        <w:pStyle w:val="PargrafodaLista"/>
        <w:rPr>
          <w:rFonts w:ascii="Arial" w:eastAsia="Arial Unicode MS" w:hAnsi="Arial" w:cs="Arial"/>
          <w:b/>
          <w:color w:val="000000" w:themeColor="text1"/>
          <w:u w:val="single"/>
        </w:rPr>
      </w:pPr>
    </w:p>
    <w:p w14:paraId="0DDE4F49" w14:textId="399EDF47" w:rsidR="00D92C9E" w:rsidRPr="004265E0" w:rsidRDefault="00D92C9E" w:rsidP="004265E0">
      <w:pPr>
        <w:pStyle w:val="PargrafodaLista"/>
        <w:tabs>
          <w:tab w:val="left" w:pos="567"/>
        </w:tabs>
        <w:spacing w:after="0" w:line="240" w:lineRule="auto"/>
        <w:ind w:left="0"/>
        <w:jc w:val="both"/>
        <w:rPr>
          <w:rFonts w:ascii="Arial" w:eastAsia="Arial Unicode MS" w:hAnsi="Arial" w:cs="Arial"/>
          <w:b/>
          <w:color w:val="000000" w:themeColor="text1"/>
          <w:u w:val="single"/>
        </w:rPr>
      </w:pPr>
      <w:r w:rsidRPr="004265E0">
        <w:rPr>
          <w:rFonts w:ascii="Arial" w:eastAsia="Arial Unicode MS" w:hAnsi="Arial" w:cs="Arial"/>
          <w:b/>
          <w:color w:val="000000" w:themeColor="text1"/>
          <w:u w:val="single"/>
        </w:rPr>
        <w:t>4</w:t>
      </w:r>
      <w:r w:rsidR="003D1CBD" w:rsidRPr="004265E0">
        <w:rPr>
          <w:rFonts w:ascii="Arial" w:eastAsia="Arial Unicode MS" w:hAnsi="Arial" w:cs="Arial"/>
          <w:b/>
          <w:color w:val="000000" w:themeColor="text1"/>
          <w:u w:val="single"/>
        </w:rPr>
        <w:t>.</w:t>
      </w:r>
      <w:r w:rsidRPr="004265E0">
        <w:rPr>
          <w:rFonts w:ascii="Arial" w:eastAsia="Arial Unicode MS" w:hAnsi="Arial" w:cs="Arial"/>
          <w:b/>
          <w:color w:val="000000" w:themeColor="text1"/>
          <w:u w:val="single"/>
        </w:rPr>
        <w:t xml:space="preserve"> EDITAL</w:t>
      </w:r>
    </w:p>
    <w:p w14:paraId="01465D72" w14:textId="77777777" w:rsidR="00FE0B4E" w:rsidRPr="00CA0487" w:rsidRDefault="00FE0B4E" w:rsidP="004265E0">
      <w:pPr>
        <w:jc w:val="both"/>
        <w:rPr>
          <w:rFonts w:ascii="Arial" w:eastAsia="Arial Unicode MS" w:hAnsi="Arial" w:cs="Arial"/>
          <w:b/>
          <w:color w:val="000000" w:themeColor="text1"/>
          <w:u w:val="single"/>
        </w:rPr>
      </w:pPr>
    </w:p>
    <w:p w14:paraId="5C68D619" w14:textId="77777777" w:rsidR="005C6DAA" w:rsidRPr="00CA0487"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CA0487"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CA0487"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CA0487"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CA0487"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CA0487">
        <w:rPr>
          <w:rFonts w:ascii="Arial" w:eastAsia="Arial Unicode MS" w:hAnsi="Arial" w:cs="Arial"/>
          <w:color w:val="000000" w:themeColor="text1"/>
        </w:rPr>
        <w:t>Integram o presente Edital os seguintes documentos:</w:t>
      </w:r>
    </w:p>
    <w:p w14:paraId="6C12E43F" w14:textId="77777777" w:rsidR="005C6DAA" w:rsidRPr="00CA0487" w:rsidRDefault="005C6DAA"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CA0487" w:rsidRDefault="005C6DAA"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Anexo II – Modelo de </w:t>
      </w:r>
      <w:r w:rsidRPr="00CA0487">
        <w:rPr>
          <w:rFonts w:ascii="Arial" w:hAnsi="Arial" w:cs="Arial"/>
          <w:color w:val="000000" w:themeColor="text1"/>
          <w:sz w:val="22"/>
          <w:szCs w:val="22"/>
        </w:rPr>
        <w:t>Declaração de Microempresa ou Empresa de Pequeno Porte;</w:t>
      </w:r>
    </w:p>
    <w:p w14:paraId="34C60C41" w14:textId="06F33F17" w:rsidR="006603FA" w:rsidRPr="00CA0487" w:rsidRDefault="005C6DAA"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Anexo III – Minuta do Contrato</w:t>
      </w:r>
      <w:r w:rsidR="005123F9" w:rsidRPr="00CA0487">
        <w:rPr>
          <w:rFonts w:ascii="Arial" w:eastAsia="Arial Unicode MS" w:hAnsi="Arial" w:cs="Arial"/>
          <w:color w:val="000000" w:themeColor="text1"/>
          <w:sz w:val="22"/>
          <w:szCs w:val="22"/>
        </w:rPr>
        <w:t>.</w:t>
      </w:r>
    </w:p>
    <w:p w14:paraId="2D50B0BC" w14:textId="77777777" w:rsidR="00E25D3D" w:rsidRPr="00CA0487"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CA0487"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CA0487"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CA0487"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CA0487"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CA0487"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CA0487"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CA0487">
          <w:rPr>
            <w:rStyle w:val="Hyperlink"/>
            <w:rFonts w:ascii="Arial" w:eastAsia="Arial Unicode MS" w:hAnsi="Arial" w:cs="Arial"/>
            <w:color w:val="000000" w:themeColor="text1"/>
          </w:rPr>
          <w:t>www.cisamusep.org.br/licitacao/</w:t>
        </w:r>
      </w:hyperlink>
      <w:r w:rsidRPr="00CA0487">
        <w:rPr>
          <w:rFonts w:ascii="Arial" w:eastAsia="Arial Unicode MS" w:hAnsi="Arial" w:cs="Arial"/>
          <w:color w:val="000000" w:themeColor="text1"/>
        </w:rPr>
        <w:t xml:space="preserve"> e </w:t>
      </w:r>
      <w:hyperlink r:id="rId12" w:history="1">
        <w:r w:rsidRPr="00CA0487">
          <w:rPr>
            <w:rStyle w:val="Hyperlink"/>
            <w:rFonts w:ascii="Arial" w:eastAsia="Arial Unicode MS" w:hAnsi="Arial" w:cs="Arial"/>
            <w:color w:val="000000" w:themeColor="text1"/>
          </w:rPr>
          <w:t>https://www.gov.br/compras/pt-br</w:t>
        </w:r>
      </w:hyperlink>
      <w:r w:rsidRPr="00CA0487">
        <w:rPr>
          <w:rFonts w:ascii="Arial" w:eastAsia="Arial Unicode MS" w:hAnsi="Arial" w:cs="Arial"/>
          <w:color w:val="000000" w:themeColor="text1"/>
        </w:rPr>
        <w:t>.</w:t>
      </w:r>
    </w:p>
    <w:p w14:paraId="669CE05F" w14:textId="77777777" w:rsidR="006603FA" w:rsidRPr="00CA0487"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CA0487"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CA0487"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CA0487"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CA0487">
          <w:rPr>
            <w:rStyle w:val="Hyperlink"/>
            <w:rFonts w:ascii="Arial" w:eastAsia="Arial Unicode MS" w:hAnsi="Arial" w:cs="Arial"/>
            <w:color w:val="000000" w:themeColor="text1"/>
          </w:rPr>
          <w:t>licitacao@cisamusep.org.br</w:t>
        </w:r>
      </w:hyperlink>
      <w:r w:rsidRPr="00CA0487">
        <w:rPr>
          <w:rFonts w:ascii="Arial" w:eastAsia="Arial Unicode MS" w:hAnsi="Arial" w:cs="Arial"/>
          <w:color w:val="000000" w:themeColor="text1"/>
        </w:rPr>
        <w:t>.</w:t>
      </w:r>
    </w:p>
    <w:p w14:paraId="068CA27A" w14:textId="63AEC58D" w:rsidR="005C6DAA" w:rsidRPr="00CA0487"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 xml:space="preserve">A impugnação deverá ser lavrada por escrito e dirigida ao </w:t>
      </w:r>
      <w:r w:rsidR="00294F3E" w:rsidRPr="00CA0487">
        <w:rPr>
          <w:rFonts w:ascii="Arial" w:eastAsia="Arial Unicode MS" w:hAnsi="Arial" w:cs="Arial"/>
          <w:color w:val="000000" w:themeColor="text1"/>
        </w:rPr>
        <w:t>PREGOEIRO(A)</w:t>
      </w:r>
      <w:r w:rsidRPr="00CA0487">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CA0487"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 xml:space="preserve">Caberá ao </w:t>
      </w:r>
      <w:r w:rsidR="00294F3E" w:rsidRPr="00CA0487">
        <w:rPr>
          <w:rFonts w:ascii="Arial" w:eastAsia="Arial Unicode MS" w:hAnsi="Arial" w:cs="Arial"/>
          <w:color w:val="000000" w:themeColor="text1"/>
        </w:rPr>
        <w:t>Pregoeiro(a)</w:t>
      </w:r>
      <w:r w:rsidRPr="00CA0487">
        <w:rPr>
          <w:rFonts w:ascii="Arial" w:eastAsia="Arial Unicode MS" w:hAnsi="Arial" w:cs="Arial"/>
          <w:color w:val="000000" w:themeColor="text1"/>
        </w:rPr>
        <w:t>, auxiliado pelos responsáveis pela elaboração do Termo de Referência/Solicitação de Compras, decidir sobre a impugnação no prazo de até</w:t>
      </w:r>
      <w:r w:rsidRPr="00CA0487">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CA0487">
        <w:rPr>
          <w:rFonts w:ascii="Arial" w:eastAsia="Arial Unicode MS" w:hAnsi="Arial" w:cs="Arial"/>
          <w:color w:val="000000" w:themeColor="text1"/>
        </w:rPr>
        <w:t>;</w:t>
      </w:r>
    </w:p>
    <w:p w14:paraId="7964DAB1" w14:textId="77777777" w:rsidR="005C6DAA" w:rsidRPr="00CA0487"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CA0487"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CA0487"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CA0487"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CA0487">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CA0487">
        <w:rPr>
          <w:rFonts w:ascii="Arial" w:eastAsia="Arial Unicode MS" w:hAnsi="Arial" w:cs="Arial"/>
          <w:color w:val="000000" w:themeColor="text1"/>
        </w:rPr>
        <w:t>Pregoeiro(a)</w:t>
      </w:r>
      <w:r w:rsidRPr="00CA0487">
        <w:rPr>
          <w:rFonts w:ascii="Arial" w:eastAsia="Arial Unicode MS" w:hAnsi="Arial" w:cs="Arial"/>
          <w:color w:val="000000" w:themeColor="text1"/>
        </w:rPr>
        <w:t xml:space="preserve"> exclusivamente no e-mail </w:t>
      </w:r>
      <w:hyperlink r:id="rId14" w:history="1">
        <w:r w:rsidRPr="00CA0487">
          <w:rPr>
            <w:rStyle w:val="Hyperlink"/>
            <w:rFonts w:ascii="Arial" w:eastAsia="Arial Unicode MS" w:hAnsi="Arial" w:cs="Arial"/>
            <w:color w:val="000000" w:themeColor="text1"/>
          </w:rPr>
          <w:t>licitacao@cisamusep.org.br</w:t>
        </w:r>
      </w:hyperlink>
      <w:r w:rsidRPr="00CA0487">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CA0487"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CA0487">
        <w:rPr>
          <w:rFonts w:ascii="Arial" w:eastAsia="Arial Unicode MS" w:hAnsi="Arial" w:cs="Arial"/>
          <w:color w:val="000000" w:themeColor="text1"/>
        </w:rPr>
        <w:lastRenderedPageBreak/>
        <w:t xml:space="preserve">O </w:t>
      </w:r>
      <w:r w:rsidR="00294F3E" w:rsidRPr="00CA0487">
        <w:rPr>
          <w:rFonts w:ascii="Arial" w:eastAsia="Arial Unicode MS" w:hAnsi="Arial" w:cs="Arial"/>
          <w:color w:val="000000" w:themeColor="text1"/>
        </w:rPr>
        <w:t>Pregoeiro(a)</w:t>
      </w:r>
      <w:r w:rsidRPr="00CA0487">
        <w:rPr>
          <w:rFonts w:ascii="Arial" w:eastAsia="Arial Unicode MS" w:hAnsi="Arial" w:cs="Arial"/>
          <w:color w:val="000000" w:themeColor="text1"/>
        </w:rPr>
        <w:t xml:space="preserve"> responderá aos pedidos de esclarecimentos no prazo de até </w:t>
      </w:r>
      <w:r w:rsidRPr="00CA0487">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CA0487">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CA0487"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CA0487"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RECURSOS FINANCEIROS</w:t>
      </w:r>
    </w:p>
    <w:p w14:paraId="7DED8BA1" w14:textId="77777777" w:rsidR="00FE0B4E" w:rsidRPr="00CA0487"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26E829C6" w:rsidR="005C6DAA" w:rsidRPr="009047A5" w:rsidRDefault="005C6DAA" w:rsidP="00661A5C">
      <w:pPr>
        <w:spacing w:line="276" w:lineRule="auto"/>
        <w:jc w:val="both"/>
        <w:rPr>
          <w:rFonts w:ascii="Arial" w:eastAsia="Arial Unicode MS" w:hAnsi="Arial" w:cs="Arial"/>
          <w:color w:val="FF0000"/>
          <w:sz w:val="22"/>
          <w:szCs w:val="22"/>
        </w:rPr>
      </w:pPr>
      <w:r w:rsidRPr="00CA0487">
        <w:rPr>
          <w:rFonts w:ascii="Arial" w:eastAsia="Arial Unicode MS" w:hAnsi="Arial" w:cs="Arial"/>
          <w:b/>
          <w:bCs/>
          <w:color w:val="000000" w:themeColor="text1"/>
          <w:sz w:val="22"/>
          <w:szCs w:val="22"/>
        </w:rPr>
        <w:t>5.1.</w:t>
      </w:r>
      <w:r w:rsidRPr="00CA0487">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CA0487">
        <w:rPr>
          <w:rFonts w:ascii="Arial" w:eastAsia="Arial Unicode MS" w:hAnsi="Arial" w:cs="Arial"/>
          <w:color w:val="000000" w:themeColor="text1"/>
          <w:sz w:val="22"/>
          <w:szCs w:val="22"/>
        </w:rPr>
        <w:t xml:space="preserve">s </w:t>
      </w:r>
      <w:r w:rsidRPr="00CA0487">
        <w:rPr>
          <w:rFonts w:ascii="Arial" w:eastAsia="Arial Unicode MS" w:hAnsi="Arial" w:cs="Arial"/>
          <w:color w:val="000000" w:themeColor="text1"/>
          <w:sz w:val="22"/>
          <w:szCs w:val="22"/>
        </w:rPr>
        <w:t>dotaç</w:t>
      </w:r>
      <w:r w:rsidR="00831367" w:rsidRPr="00CA0487">
        <w:rPr>
          <w:rFonts w:ascii="Arial" w:eastAsia="Arial Unicode MS" w:hAnsi="Arial" w:cs="Arial"/>
          <w:color w:val="000000" w:themeColor="text1"/>
          <w:sz w:val="22"/>
          <w:szCs w:val="22"/>
        </w:rPr>
        <w:t>ões</w:t>
      </w:r>
      <w:r w:rsidRPr="00CA0487">
        <w:rPr>
          <w:rFonts w:ascii="Arial" w:eastAsia="Arial Unicode MS" w:hAnsi="Arial" w:cs="Arial"/>
          <w:color w:val="000000" w:themeColor="text1"/>
          <w:sz w:val="22"/>
          <w:szCs w:val="22"/>
        </w:rPr>
        <w:t xml:space="preserve"> orçamentária</w:t>
      </w:r>
      <w:r w:rsidR="00831367" w:rsidRPr="00E105B5">
        <w:rPr>
          <w:rFonts w:ascii="Arial" w:eastAsia="Arial Unicode MS" w:hAnsi="Arial" w:cs="Arial"/>
          <w:sz w:val="22"/>
          <w:szCs w:val="22"/>
        </w:rPr>
        <w:t>s</w:t>
      </w:r>
      <w:r w:rsidRPr="00E105B5">
        <w:rPr>
          <w:rFonts w:ascii="Arial" w:eastAsia="Arial Unicode MS" w:hAnsi="Arial" w:cs="Arial"/>
          <w:sz w:val="22"/>
          <w:szCs w:val="22"/>
        </w:rPr>
        <w:t xml:space="preserve"> nº </w:t>
      </w:r>
      <w:r w:rsidR="00467A0F" w:rsidRPr="00E105B5">
        <w:rPr>
          <w:rFonts w:ascii="Arial" w:eastAsia="Arial Unicode MS" w:hAnsi="Arial" w:cs="Arial"/>
          <w:sz w:val="22"/>
          <w:szCs w:val="22"/>
        </w:rPr>
        <w:t>01.001.10.</w:t>
      </w:r>
      <w:r w:rsidR="00E105B5" w:rsidRPr="00E105B5">
        <w:rPr>
          <w:rFonts w:ascii="Arial" w:eastAsia="Arial Unicode MS" w:hAnsi="Arial" w:cs="Arial"/>
          <w:sz w:val="22"/>
          <w:szCs w:val="22"/>
        </w:rPr>
        <w:t>302</w:t>
      </w:r>
      <w:r w:rsidR="00467A0F" w:rsidRPr="00E105B5">
        <w:rPr>
          <w:rFonts w:ascii="Arial" w:eastAsia="Arial Unicode MS" w:hAnsi="Arial" w:cs="Arial"/>
          <w:sz w:val="22"/>
          <w:szCs w:val="22"/>
        </w:rPr>
        <w:t>.</w:t>
      </w:r>
      <w:r w:rsidR="00E105B5" w:rsidRPr="00E105B5">
        <w:rPr>
          <w:rFonts w:ascii="Arial" w:eastAsia="Arial Unicode MS" w:hAnsi="Arial" w:cs="Arial"/>
          <w:sz w:val="22"/>
          <w:szCs w:val="22"/>
        </w:rPr>
        <w:t>0003</w:t>
      </w:r>
      <w:r w:rsidR="00467A0F" w:rsidRPr="00E105B5">
        <w:rPr>
          <w:rFonts w:ascii="Arial" w:eastAsia="Arial Unicode MS" w:hAnsi="Arial" w:cs="Arial"/>
          <w:sz w:val="22"/>
          <w:szCs w:val="22"/>
        </w:rPr>
        <w:t>.200</w:t>
      </w:r>
      <w:r w:rsidR="00E105B5" w:rsidRPr="00E105B5">
        <w:rPr>
          <w:rFonts w:ascii="Arial" w:eastAsia="Arial Unicode MS" w:hAnsi="Arial" w:cs="Arial"/>
          <w:sz w:val="22"/>
          <w:szCs w:val="22"/>
        </w:rPr>
        <w:t>3</w:t>
      </w:r>
      <w:r w:rsidR="00467A0F" w:rsidRPr="00E105B5">
        <w:rPr>
          <w:rFonts w:ascii="Arial" w:eastAsia="Arial Unicode MS" w:hAnsi="Arial" w:cs="Arial"/>
          <w:sz w:val="22"/>
          <w:szCs w:val="22"/>
        </w:rPr>
        <w:t>.3.3.90.</w:t>
      </w:r>
      <w:r w:rsidR="00831367" w:rsidRPr="00E105B5">
        <w:rPr>
          <w:rFonts w:ascii="Arial" w:eastAsia="Arial Unicode MS" w:hAnsi="Arial" w:cs="Arial"/>
          <w:sz w:val="22"/>
          <w:szCs w:val="22"/>
        </w:rPr>
        <w:t>39</w:t>
      </w:r>
      <w:r w:rsidR="00467A0F" w:rsidRPr="00E105B5">
        <w:rPr>
          <w:rFonts w:ascii="Arial" w:eastAsia="Arial Unicode MS" w:hAnsi="Arial" w:cs="Arial"/>
          <w:sz w:val="22"/>
          <w:szCs w:val="22"/>
        </w:rPr>
        <w:t xml:space="preserve">.00.00 </w:t>
      </w:r>
      <w:r w:rsidRPr="00E105B5">
        <w:rPr>
          <w:rFonts w:ascii="Arial" w:eastAsia="Arial Unicode MS" w:hAnsi="Arial" w:cs="Arial"/>
          <w:sz w:val="22"/>
          <w:szCs w:val="22"/>
        </w:rPr>
        <w:t xml:space="preserve">– </w:t>
      </w:r>
      <w:r w:rsidR="00831367" w:rsidRPr="00E105B5">
        <w:rPr>
          <w:rFonts w:ascii="Arial" w:eastAsia="Arial Unicode MS" w:hAnsi="Arial" w:cs="Arial"/>
          <w:sz w:val="22"/>
          <w:szCs w:val="22"/>
        </w:rPr>
        <w:t>Outros s</w:t>
      </w:r>
      <w:r w:rsidR="00467A0F" w:rsidRPr="00E105B5">
        <w:rPr>
          <w:rFonts w:ascii="Arial" w:eastAsia="Arial Unicode MS" w:hAnsi="Arial" w:cs="Arial"/>
          <w:sz w:val="22"/>
          <w:szCs w:val="22"/>
        </w:rPr>
        <w:t xml:space="preserve">erviços de </w:t>
      </w:r>
      <w:r w:rsidR="00831367" w:rsidRPr="00E105B5">
        <w:rPr>
          <w:rFonts w:ascii="Arial" w:eastAsia="Arial Unicode MS" w:hAnsi="Arial" w:cs="Arial"/>
          <w:sz w:val="22"/>
          <w:szCs w:val="22"/>
        </w:rPr>
        <w:t>t</w:t>
      </w:r>
      <w:r w:rsidR="00467A0F" w:rsidRPr="00E105B5">
        <w:rPr>
          <w:rFonts w:ascii="Arial" w:eastAsia="Arial Unicode MS" w:hAnsi="Arial" w:cs="Arial"/>
          <w:sz w:val="22"/>
          <w:szCs w:val="22"/>
        </w:rPr>
        <w:t>e</w:t>
      </w:r>
      <w:r w:rsidR="00831367" w:rsidRPr="00E105B5">
        <w:rPr>
          <w:rFonts w:ascii="Arial" w:eastAsia="Arial Unicode MS" w:hAnsi="Arial" w:cs="Arial"/>
          <w:sz w:val="22"/>
          <w:szCs w:val="22"/>
        </w:rPr>
        <w:t>rceiros – pessoa jurídica</w:t>
      </w:r>
      <w:r w:rsidR="005123F9" w:rsidRPr="00E105B5">
        <w:rPr>
          <w:rFonts w:ascii="Arial" w:eastAsia="Arial Unicode MS" w:hAnsi="Arial" w:cs="Arial"/>
          <w:sz w:val="22"/>
          <w:szCs w:val="22"/>
        </w:rPr>
        <w:t>.</w:t>
      </w:r>
    </w:p>
    <w:p w14:paraId="5B483193" w14:textId="77777777" w:rsidR="00D96D80" w:rsidRPr="000E5AAB" w:rsidRDefault="00D96D80" w:rsidP="00661A5C">
      <w:pPr>
        <w:spacing w:line="276" w:lineRule="auto"/>
        <w:jc w:val="both"/>
        <w:rPr>
          <w:rFonts w:ascii="Arial" w:eastAsia="Arial Unicode MS" w:hAnsi="Arial" w:cs="Arial"/>
          <w:color w:val="FF0000"/>
          <w:sz w:val="22"/>
          <w:szCs w:val="22"/>
        </w:rPr>
      </w:pPr>
    </w:p>
    <w:p w14:paraId="40DBFB08" w14:textId="3A05B34A" w:rsidR="006E50CF" w:rsidRDefault="00D92C9E" w:rsidP="004265E0">
      <w:pPr>
        <w:pStyle w:val="PargrafodaLista"/>
        <w:numPr>
          <w:ilvl w:val="0"/>
          <w:numId w:val="8"/>
        </w:numPr>
        <w:spacing w:after="0" w:line="240"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CONDIÇÕES GERAIS</w:t>
      </w:r>
    </w:p>
    <w:p w14:paraId="596F3B38" w14:textId="77777777" w:rsidR="004265E0" w:rsidRPr="00CA0487" w:rsidRDefault="004265E0" w:rsidP="004265E0">
      <w:pPr>
        <w:pStyle w:val="PargrafodaLista"/>
        <w:spacing w:after="0" w:line="240" w:lineRule="auto"/>
        <w:ind w:left="360"/>
        <w:jc w:val="both"/>
        <w:rPr>
          <w:rFonts w:ascii="Arial" w:eastAsia="Arial Unicode MS" w:hAnsi="Arial" w:cs="Arial"/>
          <w:b/>
          <w:color w:val="000000" w:themeColor="text1"/>
          <w:u w:val="single"/>
        </w:rPr>
      </w:pPr>
    </w:p>
    <w:p w14:paraId="7A13B301" w14:textId="60473A22" w:rsidR="00D92C9E" w:rsidRPr="00CA0487" w:rsidRDefault="00D92C9E" w:rsidP="00661A5C">
      <w:pPr>
        <w:widowControl w:val="0"/>
        <w:spacing w:line="276" w:lineRule="auto"/>
        <w:jc w:val="both"/>
        <w:rPr>
          <w:rStyle w:val="CharChar"/>
          <w:rFonts w:ascii="Arial" w:hAnsi="Arial" w:cs="Arial"/>
          <w:color w:val="000000" w:themeColor="text1"/>
          <w:sz w:val="22"/>
          <w:szCs w:val="22"/>
        </w:rPr>
      </w:pPr>
      <w:r w:rsidRPr="00CA0487">
        <w:rPr>
          <w:rFonts w:ascii="Arial" w:eastAsia="Arial Unicode MS" w:hAnsi="Arial" w:cs="Arial"/>
          <w:b/>
          <w:color w:val="000000" w:themeColor="text1"/>
          <w:sz w:val="22"/>
          <w:szCs w:val="22"/>
        </w:rPr>
        <w:t>6.1</w:t>
      </w:r>
      <w:r w:rsidR="003D1CBD" w:rsidRPr="00CA0487">
        <w:rPr>
          <w:rFonts w:ascii="Arial" w:eastAsia="Arial Unicode MS" w:hAnsi="Arial" w:cs="Arial"/>
          <w:b/>
          <w:bCs/>
          <w:color w:val="000000" w:themeColor="text1"/>
          <w:sz w:val="22"/>
          <w:szCs w:val="22"/>
        </w:rPr>
        <w:t>.</w:t>
      </w:r>
      <w:r w:rsidR="003D1CBD" w:rsidRPr="00CA0487">
        <w:rPr>
          <w:rFonts w:ascii="Arial" w:eastAsia="Arial Unicode MS" w:hAnsi="Arial" w:cs="Arial"/>
          <w:color w:val="000000" w:themeColor="text1"/>
          <w:sz w:val="22"/>
          <w:szCs w:val="22"/>
        </w:rPr>
        <w:t xml:space="preserve"> </w:t>
      </w:r>
      <w:r w:rsidRPr="00CA0487">
        <w:rPr>
          <w:rStyle w:val="CharChar"/>
          <w:rFonts w:ascii="Arial" w:hAnsi="Arial" w:cs="Arial"/>
          <w:color w:val="000000" w:themeColor="text1"/>
          <w:sz w:val="22"/>
          <w:szCs w:val="22"/>
        </w:rPr>
        <w:t xml:space="preserve">Poderão participar deste Pregão </w:t>
      </w:r>
      <w:r w:rsidRPr="00CA0487">
        <w:rPr>
          <w:rFonts w:ascii="Arial" w:eastAsia="Arial Unicode MS" w:hAnsi="Arial" w:cs="Arial"/>
          <w:color w:val="000000" w:themeColor="text1"/>
          <w:sz w:val="22"/>
          <w:szCs w:val="22"/>
        </w:rPr>
        <w:t>as empresas regularmente estabelecidas no País</w:t>
      </w:r>
      <w:r w:rsidRPr="00CA0487">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CA0487" w:rsidRDefault="00AB5F36" w:rsidP="00661A5C">
      <w:pPr>
        <w:widowControl w:val="0"/>
        <w:spacing w:line="276" w:lineRule="auto"/>
        <w:jc w:val="both"/>
        <w:rPr>
          <w:rStyle w:val="Hyperlink"/>
          <w:rFonts w:ascii="Arial" w:hAnsi="Arial" w:cs="Arial"/>
          <w:color w:val="000000" w:themeColor="text1"/>
          <w:sz w:val="22"/>
          <w:szCs w:val="22"/>
        </w:rPr>
      </w:pPr>
      <w:r w:rsidRPr="00CA0487">
        <w:rPr>
          <w:rStyle w:val="CharChar"/>
          <w:rFonts w:ascii="Arial" w:hAnsi="Arial" w:cs="Arial"/>
          <w:color w:val="000000" w:themeColor="text1"/>
          <w:sz w:val="22"/>
          <w:szCs w:val="22"/>
        </w:rPr>
        <w:t>6.1.1</w:t>
      </w:r>
      <w:r w:rsidR="003D1CBD" w:rsidRPr="00CA0487">
        <w:rPr>
          <w:rStyle w:val="CharChar"/>
          <w:rFonts w:ascii="Arial" w:hAnsi="Arial" w:cs="Arial"/>
          <w:color w:val="000000" w:themeColor="text1"/>
          <w:sz w:val="22"/>
          <w:szCs w:val="22"/>
        </w:rPr>
        <w:t xml:space="preserve">. </w:t>
      </w:r>
      <w:r w:rsidRPr="00CA0487">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CA0487">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CA0487" w:rsidRDefault="00D92C9E" w:rsidP="00661A5C">
      <w:pPr>
        <w:widowControl w:val="0"/>
        <w:spacing w:line="276" w:lineRule="auto"/>
        <w:jc w:val="both"/>
        <w:rPr>
          <w:rStyle w:val="CharChar"/>
          <w:rFonts w:ascii="Arial" w:hAnsi="Arial" w:cs="Arial"/>
          <w:color w:val="000000" w:themeColor="text1"/>
          <w:sz w:val="22"/>
          <w:szCs w:val="22"/>
        </w:rPr>
      </w:pPr>
      <w:r w:rsidRPr="00CA0487">
        <w:rPr>
          <w:rStyle w:val="CharChar"/>
          <w:rFonts w:ascii="Arial" w:hAnsi="Arial" w:cs="Arial"/>
          <w:color w:val="000000" w:themeColor="text1"/>
          <w:sz w:val="22"/>
          <w:szCs w:val="22"/>
        </w:rPr>
        <w:t>6.1.2</w:t>
      </w:r>
      <w:r w:rsidR="003D1CBD" w:rsidRPr="00CA0487">
        <w:rPr>
          <w:rStyle w:val="CharChar"/>
          <w:rFonts w:ascii="Arial" w:hAnsi="Arial" w:cs="Arial"/>
          <w:color w:val="000000" w:themeColor="text1"/>
          <w:sz w:val="22"/>
          <w:szCs w:val="22"/>
        </w:rPr>
        <w:t xml:space="preserve">. </w:t>
      </w:r>
      <w:r w:rsidRPr="00CA0487">
        <w:rPr>
          <w:rStyle w:val="CharChar"/>
          <w:rFonts w:ascii="Arial" w:hAnsi="Arial" w:cs="Arial"/>
          <w:color w:val="000000" w:themeColor="text1"/>
          <w:sz w:val="22"/>
          <w:szCs w:val="22"/>
        </w:rPr>
        <w:t>A regularidade do cadastramento do licitante será confirmada por meio de consulta ao Portal COMPRAS</w:t>
      </w:r>
      <w:r w:rsidR="004A60C7" w:rsidRPr="00CA0487">
        <w:rPr>
          <w:rStyle w:val="CharChar"/>
          <w:rFonts w:ascii="Arial" w:hAnsi="Arial" w:cs="Arial"/>
          <w:color w:val="000000" w:themeColor="text1"/>
          <w:sz w:val="22"/>
          <w:szCs w:val="22"/>
        </w:rPr>
        <w:t>.GOV.</w:t>
      </w:r>
    </w:p>
    <w:p w14:paraId="7C71272A" w14:textId="77777777" w:rsidR="006603FA" w:rsidRPr="00CA0487"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6.2</w:t>
      </w:r>
      <w:r w:rsidR="003D1CBD" w:rsidRPr="00CA0487">
        <w:rPr>
          <w:rFonts w:ascii="Arial" w:eastAsia="Arial Unicode MS" w:hAnsi="Arial" w:cs="Arial"/>
          <w:b/>
          <w:bCs/>
          <w:color w:val="000000" w:themeColor="text1"/>
          <w:sz w:val="22"/>
          <w:szCs w:val="22"/>
        </w:rPr>
        <w:t>.</w:t>
      </w:r>
      <w:r w:rsidRPr="00CA0487">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CA0487">
        <w:rPr>
          <w:rFonts w:ascii="Arial" w:eastAsia="Arial Unicode MS" w:hAnsi="Arial" w:cs="Arial"/>
          <w:color w:val="000000" w:themeColor="text1"/>
          <w:sz w:val="22"/>
          <w:szCs w:val="22"/>
        </w:rPr>
        <w:t>V</w:t>
      </w:r>
      <w:r w:rsidRPr="00CA0487">
        <w:rPr>
          <w:rFonts w:ascii="Arial" w:eastAsia="Arial Unicode MS" w:hAnsi="Arial" w:cs="Arial"/>
          <w:color w:val="000000" w:themeColor="text1"/>
          <w:sz w:val="22"/>
          <w:szCs w:val="22"/>
        </w:rPr>
        <w:t xml:space="preserve"> do art. 156 da Lei Federal nº 14.133/2021.</w:t>
      </w:r>
    </w:p>
    <w:p w14:paraId="2EFFC124" w14:textId="00933C30" w:rsidR="006D6B9F" w:rsidRPr="00CA0487" w:rsidRDefault="006D6B9F"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6.2.1</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CA0487" w:rsidRDefault="006D6B9F"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6.2.2</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6.3</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6.4</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6.5</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6.6</w:t>
      </w:r>
      <w:r w:rsidR="003D1CBD"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6.6.1</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Aqueles que não atendam às condições deste Edital e seus anexos;</w:t>
      </w:r>
    </w:p>
    <w:p w14:paraId="775051EF" w14:textId="603E225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lastRenderedPageBreak/>
        <w:t>6.6.2</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Empresas com falência decretada;</w:t>
      </w:r>
    </w:p>
    <w:p w14:paraId="5F6439D4" w14:textId="60A5A3FF"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6.6.3</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CA0487">
        <w:rPr>
          <w:rFonts w:ascii="Arial" w:eastAsia="Arial Unicode MS" w:hAnsi="Arial" w:cs="Arial"/>
          <w:color w:val="000000" w:themeColor="text1"/>
          <w:sz w:val="22"/>
          <w:szCs w:val="22"/>
        </w:rPr>
        <w:t>Federal, Estadual ou Municipal</w:t>
      </w:r>
      <w:proofErr w:type="gramEnd"/>
      <w:r w:rsidRPr="00CA0487">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6.6.4</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6.6.5</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6.6.6</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Empresas consorciadas.</w:t>
      </w:r>
    </w:p>
    <w:p w14:paraId="529CF6F3" w14:textId="7A0A884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6.6.7</w:t>
      </w:r>
      <w:r w:rsidR="003D1CB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6.6.8</w:t>
      </w:r>
      <w:r w:rsidR="003D1CBD" w:rsidRPr="00CA0487">
        <w:rPr>
          <w:rFonts w:ascii="Arial" w:eastAsia="Arial Unicode MS" w:hAnsi="Arial" w:cs="Arial"/>
          <w:color w:val="000000" w:themeColor="text1"/>
          <w:sz w:val="22"/>
          <w:szCs w:val="22"/>
        </w:rPr>
        <w:t xml:space="preserve">. </w:t>
      </w:r>
      <w:r w:rsidRPr="00CA0487">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CA0487" w:rsidRDefault="00D92C9E" w:rsidP="00661A5C">
      <w:pPr>
        <w:spacing w:line="276" w:lineRule="auto"/>
        <w:jc w:val="both"/>
        <w:rPr>
          <w:rFonts w:ascii="Arial" w:hAnsi="Arial" w:cs="Arial"/>
          <w:color w:val="000000" w:themeColor="text1"/>
          <w:sz w:val="22"/>
          <w:szCs w:val="22"/>
        </w:rPr>
      </w:pPr>
      <w:r w:rsidRPr="00CA0487">
        <w:rPr>
          <w:rFonts w:ascii="Arial" w:eastAsia="Arial Unicode MS" w:hAnsi="Arial" w:cs="Arial"/>
          <w:color w:val="000000" w:themeColor="text1"/>
          <w:sz w:val="22"/>
          <w:szCs w:val="22"/>
        </w:rPr>
        <w:t>6.6.9</w:t>
      </w:r>
      <w:r w:rsidR="003D1CBD" w:rsidRPr="00CA0487">
        <w:rPr>
          <w:rFonts w:ascii="Arial" w:eastAsia="Arial Unicode MS" w:hAnsi="Arial" w:cs="Arial"/>
          <w:color w:val="000000" w:themeColor="text1"/>
          <w:sz w:val="22"/>
          <w:szCs w:val="22"/>
        </w:rPr>
        <w:t xml:space="preserve">. </w:t>
      </w:r>
      <w:r w:rsidRPr="00CA0487">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CA0487"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hAnsi="Arial" w:cs="Arial"/>
          <w:b/>
          <w:bCs/>
          <w:color w:val="000000" w:themeColor="text1"/>
          <w:sz w:val="22"/>
          <w:szCs w:val="22"/>
        </w:rPr>
        <w:t>6.7</w:t>
      </w:r>
      <w:r w:rsidR="003D1CBD" w:rsidRPr="00CA0487">
        <w:rPr>
          <w:rFonts w:ascii="Arial" w:hAnsi="Arial" w:cs="Arial"/>
          <w:b/>
          <w:bCs/>
          <w:color w:val="000000" w:themeColor="text1"/>
          <w:sz w:val="22"/>
          <w:szCs w:val="22"/>
        </w:rPr>
        <w:t xml:space="preserve">. </w:t>
      </w:r>
      <w:r w:rsidRPr="00CA0487">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CA0487"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hAnsi="Arial" w:cs="Arial"/>
          <w:b/>
          <w:bCs/>
          <w:color w:val="000000" w:themeColor="text1"/>
          <w:sz w:val="22"/>
          <w:szCs w:val="22"/>
        </w:rPr>
        <w:t>6.8</w:t>
      </w:r>
      <w:r w:rsidR="003D1CBD" w:rsidRPr="00CA0487">
        <w:rPr>
          <w:rFonts w:ascii="Arial" w:hAnsi="Arial" w:cs="Arial"/>
          <w:b/>
          <w:bCs/>
          <w:color w:val="000000" w:themeColor="text1"/>
          <w:sz w:val="22"/>
          <w:szCs w:val="22"/>
        </w:rPr>
        <w:t xml:space="preserve">. </w:t>
      </w:r>
      <w:r w:rsidRPr="00CA0487">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CA0487"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Default="00D92C9E" w:rsidP="0035482D">
      <w:pPr>
        <w:pStyle w:val="PargrafodaLista"/>
        <w:numPr>
          <w:ilvl w:val="0"/>
          <w:numId w:val="8"/>
        </w:numPr>
        <w:autoSpaceDE w:val="0"/>
        <w:autoSpaceDN w:val="0"/>
        <w:adjustRightInd w:val="0"/>
        <w:spacing w:after="0" w:line="240"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 xml:space="preserve">DA FORMA DE CREDENCIAMENTO </w:t>
      </w:r>
    </w:p>
    <w:p w14:paraId="4DE13CE3" w14:textId="77777777" w:rsidR="0035482D" w:rsidRPr="00CA0487" w:rsidRDefault="0035482D" w:rsidP="0035482D">
      <w:pPr>
        <w:pStyle w:val="PargrafodaLista"/>
        <w:autoSpaceDE w:val="0"/>
        <w:autoSpaceDN w:val="0"/>
        <w:adjustRightInd w:val="0"/>
        <w:spacing w:after="0"/>
        <w:ind w:left="360"/>
        <w:jc w:val="both"/>
        <w:rPr>
          <w:rFonts w:ascii="Arial" w:eastAsia="Arial Unicode MS" w:hAnsi="Arial" w:cs="Arial"/>
          <w:b/>
          <w:color w:val="000000" w:themeColor="text1"/>
          <w:u w:val="single"/>
        </w:rPr>
      </w:pPr>
    </w:p>
    <w:p w14:paraId="10F6145F" w14:textId="77777777" w:rsidR="006603FA"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7.1</w:t>
      </w:r>
      <w:r w:rsidR="003D1CBD" w:rsidRPr="00CA0487">
        <w:rPr>
          <w:rFonts w:ascii="Arial" w:hAnsi="Arial" w:cs="Arial"/>
          <w:b/>
          <w:bCs/>
          <w:color w:val="000000" w:themeColor="text1"/>
          <w:sz w:val="22"/>
          <w:szCs w:val="22"/>
        </w:rPr>
        <w:t>.</w:t>
      </w:r>
      <w:r w:rsidRPr="00CA0487">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Cs/>
          <w:color w:val="000000" w:themeColor="text1"/>
          <w:sz w:val="22"/>
          <w:szCs w:val="22"/>
        </w:rPr>
        <w:t xml:space="preserve"> </w:t>
      </w:r>
    </w:p>
    <w:p w14:paraId="5E3200F4" w14:textId="0CD057EA"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7.2</w:t>
      </w:r>
      <w:r w:rsidR="00D5753A" w:rsidRPr="00CA0487">
        <w:rPr>
          <w:rFonts w:ascii="Arial" w:hAnsi="Arial" w:cs="Arial"/>
          <w:b/>
          <w:bCs/>
          <w:color w:val="000000" w:themeColor="text1"/>
          <w:sz w:val="22"/>
          <w:szCs w:val="22"/>
        </w:rPr>
        <w:t xml:space="preserve">. </w:t>
      </w:r>
      <w:r w:rsidRPr="00CA0487">
        <w:rPr>
          <w:rFonts w:ascii="Arial" w:hAnsi="Arial" w:cs="Arial"/>
          <w:bCs/>
          <w:color w:val="000000" w:themeColor="text1"/>
          <w:sz w:val="22"/>
          <w:szCs w:val="22"/>
        </w:rPr>
        <w:t xml:space="preserve">O cadastro no SICAF deverá ser feito no Portal de Compras do Governo Federal, no sítio </w:t>
      </w:r>
      <w:hyperlink r:id="rId16" w:history="1">
        <w:r w:rsidRPr="00CA0487">
          <w:rPr>
            <w:rStyle w:val="Hyperlink"/>
            <w:rFonts w:ascii="Arial" w:hAnsi="Arial" w:cs="Arial"/>
            <w:bCs/>
            <w:color w:val="000000" w:themeColor="text1"/>
            <w:sz w:val="22"/>
            <w:szCs w:val="22"/>
          </w:rPr>
          <w:t>https://www.gov.br/compras/pt-br</w:t>
        </w:r>
      </w:hyperlink>
      <w:r w:rsidRPr="00CA0487">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CA0487"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7.3</w:t>
      </w:r>
      <w:r w:rsidR="00D5753A" w:rsidRPr="00CA0487">
        <w:rPr>
          <w:rFonts w:ascii="Arial" w:hAnsi="Arial" w:cs="Arial"/>
          <w:b/>
          <w:bCs/>
          <w:color w:val="000000" w:themeColor="text1"/>
          <w:sz w:val="22"/>
          <w:szCs w:val="22"/>
        </w:rPr>
        <w:t xml:space="preserve">. </w:t>
      </w:r>
      <w:r w:rsidRPr="00CA0487">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CA0487"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7.4</w:t>
      </w:r>
      <w:r w:rsidR="00D5753A" w:rsidRPr="00CA0487">
        <w:rPr>
          <w:rFonts w:ascii="Arial" w:hAnsi="Arial" w:cs="Arial"/>
          <w:b/>
          <w:bCs/>
          <w:color w:val="000000" w:themeColor="text1"/>
          <w:sz w:val="22"/>
          <w:szCs w:val="22"/>
        </w:rPr>
        <w:t>.</w:t>
      </w:r>
      <w:r w:rsidRPr="00CA0487">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w:t>
      </w:r>
      <w:r w:rsidRPr="00CA0487">
        <w:rPr>
          <w:rFonts w:ascii="Arial" w:hAnsi="Arial" w:cs="Arial"/>
          <w:bCs/>
          <w:color w:val="000000" w:themeColor="text1"/>
          <w:sz w:val="22"/>
          <w:szCs w:val="22"/>
        </w:rPr>
        <w:lastRenderedPageBreak/>
        <w:t>ou entidade promotora da licitação por eventuais danos decorrentes de uso indevido das credenciais de acesso, ainda que por terceiros.</w:t>
      </w:r>
    </w:p>
    <w:p w14:paraId="52C5CDD3" w14:textId="77777777" w:rsidR="006603FA" w:rsidRPr="00CA0487"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
          <w:bCs/>
          <w:color w:val="000000" w:themeColor="text1"/>
          <w:sz w:val="22"/>
          <w:szCs w:val="22"/>
        </w:rPr>
        <w:t>7.5</w:t>
      </w:r>
      <w:r w:rsidR="00D5753A" w:rsidRPr="00CA0487">
        <w:rPr>
          <w:rFonts w:ascii="Arial" w:hAnsi="Arial" w:cs="Arial"/>
          <w:b/>
          <w:bCs/>
          <w:color w:val="000000" w:themeColor="text1"/>
          <w:sz w:val="22"/>
          <w:szCs w:val="22"/>
        </w:rPr>
        <w:t>.</w:t>
      </w:r>
      <w:r w:rsidRPr="00CA0487">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CA0487"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CA0487">
        <w:rPr>
          <w:rFonts w:ascii="Arial" w:hAnsi="Arial" w:cs="Arial"/>
          <w:bCs/>
          <w:color w:val="000000" w:themeColor="text1"/>
          <w:sz w:val="22"/>
          <w:szCs w:val="22"/>
        </w:rPr>
        <w:t>7.5.1</w:t>
      </w:r>
      <w:r w:rsidR="00D5753A" w:rsidRPr="00CA0487">
        <w:rPr>
          <w:rFonts w:ascii="Arial" w:hAnsi="Arial" w:cs="Arial"/>
          <w:bCs/>
          <w:color w:val="000000" w:themeColor="text1"/>
          <w:sz w:val="22"/>
          <w:szCs w:val="22"/>
        </w:rPr>
        <w:t xml:space="preserve">. </w:t>
      </w:r>
      <w:r w:rsidRPr="00CA0487">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CA0487"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7.6</w:t>
      </w:r>
      <w:r w:rsidR="00D5753A" w:rsidRPr="00CA0487">
        <w:rPr>
          <w:rFonts w:ascii="Arial" w:eastAsia="Arial Unicode MS" w:hAnsi="Arial" w:cs="Arial"/>
          <w:b/>
          <w:bCs/>
          <w:color w:val="000000" w:themeColor="text1"/>
          <w:sz w:val="22"/>
          <w:szCs w:val="22"/>
        </w:rPr>
        <w:t>.</w:t>
      </w:r>
      <w:r w:rsidR="00D5753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7.6.1</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7.6.2</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7.6.3</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7.6.4</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CA0487"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7.6.5</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a proposta foi elaborada de forma independente;</w:t>
      </w:r>
    </w:p>
    <w:p w14:paraId="2CFF7F52" w14:textId="18DC2C13" w:rsidR="00D92C9E" w:rsidRPr="00CA0487"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7.6.6</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CA0487"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Default="00D92C9E" w:rsidP="0035482D">
      <w:pPr>
        <w:pStyle w:val="PargrafodaLista"/>
        <w:numPr>
          <w:ilvl w:val="0"/>
          <w:numId w:val="8"/>
        </w:numPr>
        <w:autoSpaceDE w:val="0"/>
        <w:autoSpaceDN w:val="0"/>
        <w:adjustRightInd w:val="0"/>
        <w:spacing w:after="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APRESENTAÇÃO DA PROPOSTA E DOS DOCUMENTOS DE HABILITAÇÃO</w:t>
      </w:r>
    </w:p>
    <w:p w14:paraId="0C0A0C11" w14:textId="77777777" w:rsidR="0035482D" w:rsidRPr="00CA0487" w:rsidRDefault="0035482D" w:rsidP="0035482D">
      <w:pPr>
        <w:pStyle w:val="PargrafodaLista"/>
        <w:autoSpaceDE w:val="0"/>
        <w:autoSpaceDN w:val="0"/>
        <w:adjustRightInd w:val="0"/>
        <w:spacing w:after="0"/>
        <w:ind w:left="360"/>
        <w:jc w:val="both"/>
        <w:rPr>
          <w:rFonts w:ascii="Arial" w:eastAsia="Arial Unicode MS" w:hAnsi="Arial" w:cs="Arial"/>
          <w:b/>
          <w:color w:val="000000" w:themeColor="text1"/>
          <w:u w:val="single"/>
        </w:rPr>
      </w:pPr>
    </w:p>
    <w:p w14:paraId="6407FB06" w14:textId="4E2B924C" w:rsidR="00B208ED" w:rsidRPr="00CA0487" w:rsidRDefault="00B208ED" w:rsidP="00661A5C">
      <w:pPr>
        <w:pStyle w:val="Nivel2"/>
        <w:numPr>
          <w:ilvl w:val="0"/>
          <w:numId w:val="0"/>
        </w:numPr>
        <w:spacing w:before="0" w:after="0"/>
        <w:rPr>
          <w:color w:val="000000" w:themeColor="text1"/>
          <w:sz w:val="22"/>
          <w:szCs w:val="22"/>
        </w:rPr>
      </w:pPr>
      <w:r w:rsidRPr="00CA0487">
        <w:rPr>
          <w:b/>
          <w:bCs/>
          <w:color w:val="000000" w:themeColor="text1"/>
          <w:sz w:val="22"/>
          <w:szCs w:val="22"/>
        </w:rPr>
        <w:t>8.1.</w:t>
      </w:r>
      <w:r w:rsidRPr="00CA0487">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CA0487" w:rsidRDefault="006603FA" w:rsidP="00661A5C">
      <w:pPr>
        <w:pStyle w:val="Nivel2"/>
        <w:numPr>
          <w:ilvl w:val="0"/>
          <w:numId w:val="0"/>
        </w:numPr>
        <w:spacing w:before="0" w:after="0"/>
        <w:rPr>
          <w:color w:val="000000" w:themeColor="text1"/>
          <w:sz w:val="22"/>
          <w:szCs w:val="22"/>
        </w:rPr>
      </w:pPr>
    </w:p>
    <w:p w14:paraId="3288E628" w14:textId="77777777" w:rsidR="00B208ED" w:rsidRPr="00CA0487" w:rsidRDefault="00B208ED" w:rsidP="00661A5C">
      <w:pPr>
        <w:pStyle w:val="Nivel2"/>
        <w:numPr>
          <w:ilvl w:val="0"/>
          <w:numId w:val="0"/>
        </w:numPr>
        <w:spacing w:before="0" w:after="0"/>
        <w:rPr>
          <w:color w:val="000000" w:themeColor="text1"/>
          <w:sz w:val="22"/>
          <w:szCs w:val="22"/>
        </w:rPr>
      </w:pPr>
      <w:bookmarkStart w:id="5" w:name="_Ref113886867"/>
      <w:r w:rsidRPr="00CA0487">
        <w:rPr>
          <w:b/>
          <w:bCs/>
          <w:color w:val="000000" w:themeColor="text1"/>
          <w:sz w:val="22"/>
          <w:szCs w:val="22"/>
        </w:rPr>
        <w:t>8.2.</w:t>
      </w:r>
      <w:r w:rsidRPr="00CA0487">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11C4D06F" w14:textId="77777777" w:rsidR="00B208ED" w:rsidRPr="00CA0487" w:rsidRDefault="00B208ED"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CA0487"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CA0487" w:rsidRDefault="00B208ED" w:rsidP="00661A5C">
      <w:pPr>
        <w:pStyle w:val="Nivel2"/>
        <w:numPr>
          <w:ilvl w:val="0"/>
          <w:numId w:val="0"/>
        </w:numPr>
        <w:spacing w:before="0" w:after="0"/>
        <w:rPr>
          <w:color w:val="000000" w:themeColor="text1"/>
          <w:sz w:val="22"/>
          <w:szCs w:val="22"/>
        </w:rPr>
      </w:pPr>
      <w:bookmarkStart w:id="6" w:name="_Ref113968921"/>
      <w:r w:rsidRPr="00CA0487">
        <w:rPr>
          <w:rFonts w:eastAsia="Times New Roman"/>
          <w:b/>
          <w:bCs/>
          <w:color w:val="000000" w:themeColor="text1"/>
          <w:sz w:val="22"/>
          <w:szCs w:val="22"/>
        </w:rPr>
        <w:t>8.3.</w:t>
      </w:r>
      <w:r w:rsidRPr="00CA0487">
        <w:rPr>
          <w:rFonts w:eastAsia="Times New Roman"/>
          <w:color w:val="000000" w:themeColor="text1"/>
          <w:sz w:val="22"/>
          <w:szCs w:val="22"/>
        </w:rPr>
        <w:t xml:space="preserve"> No cadastramento da proposta inicial, o licitante declarará, em campo próprio do sistema, que:</w:t>
      </w:r>
      <w:bookmarkEnd w:id="6"/>
    </w:p>
    <w:p w14:paraId="22F63A2F" w14:textId="77777777" w:rsidR="00B208ED" w:rsidRPr="00CA0487" w:rsidRDefault="00B208ED" w:rsidP="00661A5C">
      <w:pPr>
        <w:pStyle w:val="Nivel3"/>
        <w:numPr>
          <w:ilvl w:val="0"/>
          <w:numId w:val="0"/>
        </w:numPr>
        <w:spacing w:before="0" w:after="0"/>
        <w:rPr>
          <w:color w:val="000000" w:themeColor="text1"/>
          <w:sz w:val="22"/>
          <w:szCs w:val="22"/>
        </w:rPr>
      </w:pPr>
      <w:r w:rsidRPr="00CA0487">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CA0487" w:rsidRDefault="00B208ED" w:rsidP="00661A5C">
      <w:pPr>
        <w:pStyle w:val="Nivel3"/>
        <w:numPr>
          <w:ilvl w:val="0"/>
          <w:numId w:val="0"/>
        </w:numPr>
        <w:spacing w:before="0" w:after="0"/>
        <w:rPr>
          <w:color w:val="000000" w:themeColor="text1"/>
          <w:sz w:val="22"/>
          <w:szCs w:val="22"/>
        </w:rPr>
      </w:pPr>
      <w:r w:rsidRPr="00CA0487">
        <w:rPr>
          <w:color w:val="000000" w:themeColor="text1"/>
          <w:sz w:val="22"/>
          <w:szCs w:val="22"/>
        </w:rPr>
        <w:lastRenderedPageBreak/>
        <w:t xml:space="preserve">8.3.2. não emprega menor de 18 anos em trabalho noturno, perigoso ou insalubre e não emprega menor de 16 anos, salvo menor, a partir de 14 anos, na condição de aprendiz, nos termos do </w:t>
      </w:r>
      <w:hyperlink r:id="rId17" w:anchor="art7" w:history="1">
        <w:r w:rsidRPr="00CA0487">
          <w:rPr>
            <w:rStyle w:val="Hyperlink"/>
            <w:color w:val="000000" w:themeColor="text1"/>
            <w:sz w:val="22"/>
            <w:szCs w:val="22"/>
          </w:rPr>
          <w:t>artigo 7°, XXXIII, da Constituição</w:t>
        </w:r>
      </w:hyperlink>
      <w:r w:rsidRPr="00CA0487">
        <w:rPr>
          <w:color w:val="000000" w:themeColor="text1"/>
          <w:sz w:val="22"/>
          <w:szCs w:val="22"/>
        </w:rPr>
        <w:t>;</w:t>
      </w:r>
    </w:p>
    <w:p w14:paraId="6547F91F" w14:textId="77777777" w:rsidR="00B208ED" w:rsidRPr="00CA0487" w:rsidRDefault="00B208ED" w:rsidP="00661A5C">
      <w:pPr>
        <w:pStyle w:val="Nivel3"/>
        <w:numPr>
          <w:ilvl w:val="0"/>
          <w:numId w:val="0"/>
        </w:numPr>
        <w:spacing w:before="0" w:after="0"/>
        <w:rPr>
          <w:color w:val="000000" w:themeColor="text1"/>
          <w:sz w:val="22"/>
          <w:szCs w:val="22"/>
        </w:rPr>
      </w:pPr>
      <w:r w:rsidRPr="00CA0487">
        <w:rPr>
          <w:color w:val="000000" w:themeColor="text1"/>
          <w:sz w:val="22"/>
          <w:szCs w:val="22"/>
        </w:rPr>
        <w:t xml:space="preserve">8.3.3. não possui, em sua cadeia produtiva, empregados executando trabalho degradante ou forçado, observando o disposto nos </w:t>
      </w:r>
      <w:hyperlink r:id="rId18" w:history="1">
        <w:r w:rsidRPr="00CA0487">
          <w:rPr>
            <w:rStyle w:val="Hyperlink"/>
            <w:color w:val="000000" w:themeColor="text1"/>
            <w:sz w:val="22"/>
            <w:szCs w:val="22"/>
          </w:rPr>
          <w:t>incisos III e IV do art. 1º e no inciso III do art. 5º da Constituição Federal</w:t>
        </w:r>
      </w:hyperlink>
      <w:r w:rsidRPr="00CA0487">
        <w:rPr>
          <w:color w:val="000000" w:themeColor="text1"/>
          <w:sz w:val="22"/>
          <w:szCs w:val="22"/>
        </w:rPr>
        <w:t>;</w:t>
      </w:r>
    </w:p>
    <w:p w14:paraId="152CFF45" w14:textId="77777777" w:rsidR="00B208ED" w:rsidRPr="00CA0487" w:rsidRDefault="00B208ED" w:rsidP="00661A5C">
      <w:pPr>
        <w:pStyle w:val="Nivel3"/>
        <w:numPr>
          <w:ilvl w:val="0"/>
          <w:numId w:val="0"/>
        </w:numPr>
        <w:spacing w:before="0" w:after="0"/>
        <w:rPr>
          <w:color w:val="000000" w:themeColor="text1"/>
          <w:sz w:val="22"/>
          <w:szCs w:val="22"/>
        </w:rPr>
      </w:pPr>
      <w:r w:rsidRPr="00CA0487">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CA0487" w:rsidRDefault="006603FA" w:rsidP="00661A5C">
      <w:pPr>
        <w:pStyle w:val="Nivel3"/>
        <w:numPr>
          <w:ilvl w:val="0"/>
          <w:numId w:val="0"/>
        </w:numPr>
        <w:spacing w:before="0" w:after="0"/>
        <w:rPr>
          <w:color w:val="000000" w:themeColor="text1"/>
          <w:sz w:val="22"/>
          <w:szCs w:val="22"/>
        </w:rPr>
      </w:pPr>
    </w:p>
    <w:p w14:paraId="322D9BA8" w14:textId="77777777" w:rsidR="00B208ED" w:rsidRPr="00CA0487" w:rsidRDefault="00B208ED" w:rsidP="00661A5C">
      <w:pPr>
        <w:pStyle w:val="Nivel2"/>
        <w:numPr>
          <w:ilvl w:val="0"/>
          <w:numId w:val="0"/>
        </w:numPr>
        <w:spacing w:before="0" w:after="0"/>
        <w:rPr>
          <w:color w:val="000000" w:themeColor="text1"/>
          <w:sz w:val="22"/>
          <w:szCs w:val="22"/>
        </w:rPr>
      </w:pPr>
      <w:r w:rsidRPr="00CA0487">
        <w:rPr>
          <w:b/>
          <w:bCs/>
          <w:color w:val="000000" w:themeColor="text1"/>
          <w:sz w:val="22"/>
          <w:szCs w:val="22"/>
        </w:rPr>
        <w:t>8.4.</w:t>
      </w:r>
      <w:r w:rsidRPr="00CA0487">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CA0487">
          <w:rPr>
            <w:rStyle w:val="Hyperlink"/>
            <w:color w:val="000000" w:themeColor="text1"/>
            <w:sz w:val="22"/>
            <w:szCs w:val="22"/>
          </w:rPr>
          <w:t>artigo 16 da Lei nº 14.133, de 2021</w:t>
        </w:r>
      </w:hyperlink>
      <w:r w:rsidRPr="00CA0487">
        <w:rPr>
          <w:color w:val="000000" w:themeColor="text1"/>
          <w:sz w:val="22"/>
          <w:szCs w:val="22"/>
        </w:rPr>
        <w:t>.</w:t>
      </w:r>
    </w:p>
    <w:p w14:paraId="3C23CA0A" w14:textId="77777777" w:rsidR="006603FA" w:rsidRPr="00CA0487" w:rsidRDefault="006603FA" w:rsidP="00661A5C">
      <w:pPr>
        <w:pStyle w:val="Nivel2"/>
        <w:numPr>
          <w:ilvl w:val="0"/>
          <w:numId w:val="0"/>
        </w:numPr>
        <w:spacing w:before="0" w:after="0"/>
        <w:rPr>
          <w:color w:val="000000" w:themeColor="text1"/>
          <w:sz w:val="22"/>
          <w:szCs w:val="22"/>
        </w:rPr>
      </w:pPr>
    </w:p>
    <w:p w14:paraId="52038A7C" w14:textId="77777777" w:rsidR="00B208ED" w:rsidRPr="00CA0487" w:rsidRDefault="00B208ED" w:rsidP="00661A5C">
      <w:pPr>
        <w:pStyle w:val="Nivel2"/>
        <w:numPr>
          <w:ilvl w:val="0"/>
          <w:numId w:val="0"/>
        </w:numPr>
        <w:spacing w:before="0" w:after="0"/>
        <w:rPr>
          <w:color w:val="000000" w:themeColor="text1"/>
          <w:sz w:val="22"/>
          <w:szCs w:val="22"/>
        </w:rPr>
      </w:pPr>
      <w:bookmarkStart w:id="7" w:name="_Ref117000019"/>
      <w:r w:rsidRPr="00CA0487">
        <w:rPr>
          <w:b/>
          <w:bCs/>
          <w:color w:val="000000" w:themeColor="text1"/>
          <w:sz w:val="22"/>
          <w:szCs w:val="22"/>
        </w:rPr>
        <w:t>8.5.</w:t>
      </w:r>
      <w:r w:rsidRPr="00CA0487">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CA0487">
          <w:rPr>
            <w:rStyle w:val="Hyperlink"/>
            <w:color w:val="000000" w:themeColor="text1"/>
            <w:sz w:val="22"/>
            <w:szCs w:val="22"/>
          </w:rPr>
          <w:t>artigo 3° da Lei Complementar nº 123, de 2006</w:t>
        </w:r>
      </w:hyperlink>
      <w:r w:rsidRPr="00CA0487">
        <w:rPr>
          <w:color w:val="000000" w:themeColor="text1"/>
          <w:sz w:val="22"/>
          <w:szCs w:val="22"/>
        </w:rPr>
        <w:t xml:space="preserve">, estando apto a usufruir do tratamento favorecido estabelecido em seus </w:t>
      </w:r>
      <w:hyperlink r:id="rId21" w:anchor="art42" w:history="1">
        <w:proofErr w:type="spellStart"/>
        <w:r w:rsidRPr="00CA0487">
          <w:rPr>
            <w:rStyle w:val="Hyperlink"/>
            <w:color w:val="000000" w:themeColor="text1"/>
            <w:sz w:val="22"/>
            <w:szCs w:val="22"/>
          </w:rPr>
          <w:t>arts</w:t>
        </w:r>
        <w:proofErr w:type="spellEnd"/>
        <w:r w:rsidRPr="00CA0487">
          <w:rPr>
            <w:rStyle w:val="Hyperlink"/>
            <w:color w:val="000000" w:themeColor="text1"/>
            <w:sz w:val="22"/>
            <w:szCs w:val="22"/>
          </w:rPr>
          <w:t>. 42 a 49</w:t>
        </w:r>
      </w:hyperlink>
      <w:r w:rsidRPr="00CA0487">
        <w:rPr>
          <w:color w:val="000000" w:themeColor="text1"/>
          <w:sz w:val="22"/>
          <w:szCs w:val="22"/>
        </w:rPr>
        <w:t xml:space="preserve">, observado o disposto nos </w:t>
      </w:r>
      <w:hyperlink r:id="rId22" w:anchor="art4§1" w:history="1">
        <w:r w:rsidRPr="00CA0487">
          <w:rPr>
            <w:rStyle w:val="Hyperlink"/>
            <w:color w:val="000000" w:themeColor="text1"/>
            <w:sz w:val="22"/>
            <w:szCs w:val="22"/>
          </w:rPr>
          <w:t>§§ 1º ao 3º do art. 4º, da Lei n.º 14.133, de 2021.</w:t>
        </w:r>
        <w:bookmarkEnd w:id="7"/>
      </w:hyperlink>
    </w:p>
    <w:p w14:paraId="677F8864" w14:textId="77777777" w:rsidR="006603FA" w:rsidRPr="00CA0487" w:rsidRDefault="006603FA" w:rsidP="00661A5C">
      <w:pPr>
        <w:pStyle w:val="Nivel3"/>
        <w:numPr>
          <w:ilvl w:val="0"/>
          <w:numId w:val="0"/>
        </w:numPr>
        <w:spacing w:before="0" w:after="0"/>
        <w:rPr>
          <w:color w:val="000000" w:themeColor="text1"/>
          <w:sz w:val="22"/>
          <w:szCs w:val="22"/>
        </w:rPr>
      </w:pPr>
    </w:p>
    <w:p w14:paraId="33093897"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8.6</w:t>
      </w:r>
      <w:r w:rsidRPr="00CA0487">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8.7</w:t>
      </w:r>
      <w:r w:rsidRPr="00CA0487">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 </w:t>
      </w:r>
    </w:p>
    <w:p w14:paraId="6ED4DA67" w14:textId="5B0945B4"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8.8</w:t>
      </w:r>
      <w:r w:rsidRPr="00CA0487">
        <w:rPr>
          <w:rFonts w:ascii="Arial" w:eastAsia="Arial Unicode MS" w:hAnsi="Arial" w:cs="Arial"/>
          <w:color w:val="000000" w:themeColor="text1"/>
          <w:sz w:val="22"/>
          <w:szCs w:val="22"/>
        </w:rPr>
        <w:t xml:space="preserve">. </w:t>
      </w:r>
      <w:r w:rsidR="0016413A" w:rsidRPr="00CA0487">
        <w:rPr>
          <w:rFonts w:ascii="Arial" w:eastAsia="Arial Unicode MS" w:hAnsi="Arial" w:cs="Arial"/>
          <w:color w:val="000000" w:themeColor="text1"/>
          <w:sz w:val="22"/>
          <w:szCs w:val="22"/>
        </w:rPr>
        <w:t>O</w:t>
      </w:r>
      <w:r w:rsidRPr="00CA0487">
        <w:rPr>
          <w:rFonts w:ascii="Arial" w:eastAsia="Arial Unicode MS" w:hAnsi="Arial" w:cs="Arial"/>
          <w:color w:val="000000" w:themeColor="text1"/>
          <w:sz w:val="22"/>
          <w:szCs w:val="22"/>
        </w:rPr>
        <w:t xml:space="preserve">s </w:t>
      </w:r>
      <w:r w:rsidR="0016413A" w:rsidRPr="00CA0487">
        <w:rPr>
          <w:rFonts w:ascii="Arial" w:eastAsia="Arial Unicode MS" w:hAnsi="Arial" w:cs="Arial"/>
          <w:color w:val="000000" w:themeColor="text1"/>
          <w:sz w:val="22"/>
          <w:szCs w:val="22"/>
        </w:rPr>
        <w:t xml:space="preserve">licitantes que se enquadrarem como </w:t>
      </w:r>
      <w:r w:rsidRPr="00CA0487">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8.9</w:t>
      </w:r>
      <w:r w:rsidRPr="00CA0487">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8.10</w:t>
      </w:r>
      <w:r w:rsidRPr="00CA0487">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CA0487" w:rsidRDefault="00B208ED" w:rsidP="007C594B">
      <w:pPr>
        <w:tabs>
          <w:tab w:val="left" w:pos="567"/>
        </w:tabs>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8.</w:t>
      </w:r>
      <w:proofErr w:type="gramStart"/>
      <w:r w:rsidRPr="00CA0487">
        <w:rPr>
          <w:rFonts w:ascii="Arial" w:eastAsia="Arial Unicode MS" w:hAnsi="Arial" w:cs="Arial"/>
          <w:b/>
          <w:color w:val="000000" w:themeColor="text1"/>
          <w:sz w:val="22"/>
          <w:szCs w:val="22"/>
        </w:rPr>
        <w:t>11</w:t>
      </w:r>
      <w:r w:rsidRPr="00CA0487">
        <w:rPr>
          <w:rFonts w:ascii="Arial" w:eastAsia="Arial Unicode MS" w:hAnsi="Arial" w:cs="Arial"/>
          <w:color w:val="000000" w:themeColor="text1"/>
          <w:sz w:val="22"/>
          <w:szCs w:val="22"/>
        </w:rPr>
        <w:t>.Os</w:t>
      </w:r>
      <w:proofErr w:type="gramEnd"/>
      <w:r w:rsidRPr="00CA0487">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8.12</w:t>
      </w:r>
      <w:r w:rsidRPr="00CA0487">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 xml:space="preserve">8.13. </w:t>
      </w:r>
      <w:r w:rsidRPr="00CA0487">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lastRenderedPageBreak/>
        <w:t>8.14</w:t>
      </w:r>
      <w:r w:rsidRPr="00CA0487">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 xml:space="preserve">8.15. </w:t>
      </w:r>
      <w:r w:rsidRPr="00CA0487">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8.15.1. Examinou criteriosamente todas as disposições do Edital e obteve, do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todas as informações necessárias para a sua formulação;</w:t>
      </w:r>
    </w:p>
    <w:p w14:paraId="5777F042"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CA0487"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 xml:space="preserve">8.16. </w:t>
      </w:r>
      <w:r w:rsidRPr="00CA0487">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CA0487"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Default="00D92C9E" w:rsidP="0035482D">
      <w:pPr>
        <w:pStyle w:val="PargrafodaLista"/>
        <w:numPr>
          <w:ilvl w:val="0"/>
          <w:numId w:val="8"/>
        </w:numPr>
        <w:tabs>
          <w:tab w:val="left" w:pos="284"/>
        </w:tabs>
        <w:spacing w:after="0"/>
        <w:ind w:left="0" w:firstLine="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ABERTURA DA SESSÃO PÚBLICA, CLASSIFICAÇÃO DAS PROPOSTAS E FORMULAÇÃO DE LANCES</w:t>
      </w:r>
    </w:p>
    <w:p w14:paraId="3F2B2DA4" w14:textId="77777777" w:rsidR="0035482D" w:rsidRPr="00CA0487" w:rsidRDefault="0035482D" w:rsidP="0035482D">
      <w:pPr>
        <w:pStyle w:val="PargrafodaLista"/>
        <w:tabs>
          <w:tab w:val="left" w:pos="284"/>
        </w:tabs>
        <w:spacing w:after="0"/>
        <w:ind w:left="0"/>
        <w:jc w:val="both"/>
        <w:rPr>
          <w:rFonts w:ascii="Arial" w:eastAsia="Arial Unicode MS" w:hAnsi="Arial" w:cs="Arial"/>
          <w:b/>
          <w:color w:val="000000" w:themeColor="text1"/>
          <w:u w:val="single"/>
        </w:rPr>
      </w:pPr>
    </w:p>
    <w:p w14:paraId="2681878C" w14:textId="7E7CC53A"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9.1</w:t>
      </w:r>
      <w:r w:rsidR="00942C9C"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9.2</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9.2.1</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9.2.2</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9.3</w:t>
      </w:r>
      <w:r w:rsidR="00942C9C" w:rsidRPr="00CA0487">
        <w:rPr>
          <w:rFonts w:ascii="Arial" w:eastAsia="Arial Unicode MS" w:hAnsi="Arial" w:cs="Arial"/>
          <w:b/>
          <w:bCs/>
          <w:color w:val="000000" w:themeColor="text1"/>
          <w:sz w:val="22"/>
          <w:szCs w:val="22"/>
        </w:rPr>
        <w:t>.</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O sistema disponibilizará campo próprio para troca de mensagens entre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e os licitantes.</w:t>
      </w:r>
    </w:p>
    <w:p w14:paraId="7428DD36"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9.4</w:t>
      </w:r>
      <w:r w:rsidR="00942C9C"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CA0487" w:rsidRDefault="00D92C9E" w:rsidP="00A16999">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9.4.1</w:t>
      </w:r>
      <w:r w:rsidR="00942C9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O lance deverá ser ofertado pelo </w:t>
      </w:r>
      <w:r w:rsidR="00942C9C" w:rsidRPr="00CA0487">
        <w:rPr>
          <w:rFonts w:ascii="Arial" w:eastAsia="Arial Unicode MS" w:hAnsi="Arial" w:cs="Arial"/>
          <w:color w:val="000000" w:themeColor="text1"/>
          <w:sz w:val="22"/>
          <w:szCs w:val="22"/>
        </w:rPr>
        <w:t xml:space="preserve">valor unitário do </w:t>
      </w:r>
      <w:r w:rsidR="00A16999" w:rsidRPr="00CA0487">
        <w:rPr>
          <w:rFonts w:ascii="Arial" w:eastAsia="Arial Unicode MS" w:hAnsi="Arial" w:cs="Arial"/>
          <w:color w:val="000000" w:themeColor="text1"/>
          <w:sz w:val="22"/>
          <w:szCs w:val="22"/>
        </w:rPr>
        <w:t>item.</w:t>
      </w:r>
    </w:p>
    <w:p w14:paraId="133CC8FC" w14:textId="1DF72BEA" w:rsidR="00A21CDC" w:rsidRPr="00CA0487"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9.5</w:t>
      </w:r>
      <w:r w:rsidR="00E04A9D" w:rsidRPr="00CA0487">
        <w:rPr>
          <w:rFonts w:ascii="Arial" w:eastAsia="Arial Unicode MS" w:hAnsi="Arial" w:cs="Arial"/>
          <w:b/>
          <w:bCs/>
          <w:color w:val="000000" w:themeColor="text1"/>
          <w:sz w:val="22"/>
          <w:szCs w:val="22"/>
        </w:rPr>
        <w:t>.</w:t>
      </w:r>
      <w:r w:rsidR="00E04A9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CA0487"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9.6</w:t>
      </w:r>
      <w:r w:rsidR="00E04A9D" w:rsidRPr="00CA0487">
        <w:rPr>
          <w:rFonts w:ascii="Arial" w:hAnsi="Arial" w:cs="Arial"/>
          <w:b/>
          <w:color w:val="000000" w:themeColor="text1"/>
          <w:sz w:val="22"/>
          <w:szCs w:val="22"/>
        </w:rPr>
        <w:t xml:space="preserve">. </w:t>
      </w:r>
      <w:r w:rsidRPr="00CA0487">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E105B5" w:rsidRDefault="00115293" w:rsidP="00661A5C">
      <w:pPr>
        <w:autoSpaceDE w:val="0"/>
        <w:spacing w:line="276" w:lineRule="auto"/>
        <w:jc w:val="both"/>
        <w:rPr>
          <w:rFonts w:ascii="Arial" w:hAnsi="Arial" w:cs="Arial"/>
          <w:sz w:val="22"/>
          <w:szCs w:val="22"/>
        </w:rPr>
      </w:pPr>
    </w:p>
    <w:p w14:paraId="235E3BFE" w14:textId="4D624C39" w:rsidR="00D92C9E" w:rsidRPr="00E105B5" w:rsidRDefault="00D92C9E" w:rsidP="00661A5C">
      <w:pPr>
        <w:spacing w:line="276" w:lineRule="auto"/>
        <w:jc w:val="both"/>
        <w:rPr>
          <w:rFonts w:ascii="Arial" w:hAnsi="Arial" w:cs="Arial"/>
          <w:b/>
          <w:bCs/>
          <w:sz w:val="22"/>
          <w:szCs w:val="22"/>
        </w:rPr>
      </w:pPr>
      <w:r w:rsidRPr="00E105B5">
        <w:rPr>
          <w:rFonts w:ascii="Arial" w:hAnsi="Arial" w:cs="Arial"/>
          <w:b/>
          <w:sz w:val="22"/>
          <w:szCs w:val="22"/>
        </w:rPr>
        <w:t>9.7</w:t>
      </w:r>
      <w:r w:rsidR="00E04A9D" w:rsidRPr="00E105B5">
        <w:rPr>
          <w:rFonts w:ascii="Arial" w:hAnsi="Arial" w:cs="Arial"/>
          <w:b/>
          <w:sz w:val="22"/>
          <w:szCs w:val="22"/>
        </w:rPr>
        <w:t>.</w:t>
      </w:r>
      <w:r w:rsidRPr="00E105B5">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w:t>
      </w:r>
      <w:r w:rsidRPr="00E105B5">
        <w:rPr>
          <w:rFonts w:ascii="Arial" w:hAnsi="Arial" w:cs="Arial"/>
          <w:b/>
          <w:bCs/>
          <w:sz w:val="22"/>
          <w:szCs w:val="22"/>
        </w:rPr>
        <w:t xml:space="preserve">R$ </w:t>
      </w:r>
      <w:r w:rsidR="00E105B5" w:rsidRPr="00E105B5">
        <w:rPr>
          <w:rFonts w:ascii="Arial" w:hAnsi="Arial" w:cs="Arial"/>
          <w:b/>
          <w:bCs/>
          <w:sz w:val="22"/>
          <w:szCs w:val="22"/>
        </w:rPr>
        <w:t>0,</w:t>
      </w:r>
      <w:r w:rsidR="00831367" w:rsidRPr="00E105B5">
        <w:rPr>
          <w:rFonts w:ascii="Arial" w:hAnsi="Arial" w:cs="Arial"/>
          <w:b/>
          <w:bCs/>
          <w:sz w:val="22"/>
          <w:szCs w:val="22"/>
        </w:rPr>
        <w:t>10</w:t>
      </w:r>
      <w:r w:rsidRPr="00E105B5">
        <w:rPr>
          <w:rFonts w:ascii="Arial" w:hAnsi="Arial" w:cs="Arial"/>
          <w:b/>
          <w:bCs/>
          <w:sz w:val="22"/>
          <w:szCs w:val="22"/>
        </w:rPr>
        <w:t xml:space="preserve"> (</w:t>
      </w:r>
      <w:r w:rsidR="00E105B5" w:rsidRPr="00E105B5">
        <w:rPr>
          <w:rFonts w:ascii="Arial" w:hAnsi="Arial" w:cs="Arial"/>
          <w:b/>
          <w:bCs/>
          <w:sz w:val="22"/>
          <w:szCs w:val="22"/>
        </w:rPr>
        <w:t>dez centavos</w:t>
      </w:r>
      <w:r w:rsidRPr="00E105B5">
        <w:rPr>
          <w:rFonts w:ascii="Arial" w:hAnsi="Arial" w:cs="Arial"/>
          <w:b/>
          <w:bCs/>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CA0487"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lastRenderedPageBreak/>
        <w:t>9.8</w:t>
      </w:r>
      <w:r w:rsidR="00E04A9D" w:rsidRPr="005876DF">
        <w:rPr>
          <w:rFonts w:ascii="Arial" w:hAnsi="Arial" w:cs="Arial"/>
          <w:color w:val="000000" w:themeColor="text1"/>
          <w:sz w:val="22"/>
          <w:szCs w:val="22"/>
        </w:rPr>
        <w:t xml:space="preserve">. </w:t>
      </w:r>
      <w:r w:rsidRPr="00CA0487">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CA0487" w:rsidRDefault="00115293" w:rsidP="00661A5C">
      <w:pPr>
        <w:autoSpaceDE w:val="0"/>
        <w:spacing w:line="276" w:lineRule="auto"/>
        <w:jc w:val="both"/>
        <w:rPr>
          <w:color w:val="000000" w:themeColor="text1"/>
          <w:sz w:val="22"/>
          <w:szCs w:val="22"/>
        </w:rPr>
      </w:pPr>
    </w:p>
    <w:p w14:paraId="03C6FFA8" w14:textId="580CE892"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9.9</w:t>
      </w:r>
      <w:r w:rsidR="00E04A9D" w:rsidRPr="00CA0487">
        <w:rPr>
          <w:rFonts w:ascii="Arial" w:eastAsia="Arial Unicode MS" w:hAnsi="Arial" w:cs="Arial"/>
          <w:b/>
          <w:color w:val="000000" w:themeColor="text1"/>
          <w:sz w:val="22"/>
          <w:szCs w:val="22"/>
        </w:rPr>
        <w:t xml:space="preserve">. </w:t>
      </w:r>
      <w:r w:rsidRPr="00CA0487">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CA0487"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9.10</w:t>
      </w:r>
      <w:r w:rsidR="00E04A9D" w:rsidRPr="00CA0487">
        <w:rPr>
          <w:rFonts w:ascii="Arial" w:hAnsi="Arial" w:cs="Arial"/>
          <w:b/>
          <w:color w:val="000000" w:themeColor="text1"/>
          <w:sz w:val="22"/>
          <w:szCs w:val="22"/>
        </w:rPr>
        <w:t xml:space="preserve">. </w:t>
      </w:r>
      <w:r w:rsidRPr="00CA0487">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CA0487"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9.11</w:t>
      </w:r>
      <w:r w:rsidR="00E04A9D" w:rsidRPr="00CA0487">
        <w:rPr>
          <w:rFonts w:ascii="Arial" w:hAnsi="Arial" w:cs="Arial"/>
          <w:b/>
          <w:color w:val="000000" w:themeColor="text1"/>
          <w:sz w:val="22"/>
          <w:szCs w:val="22"/>
        </w:rPr>
        <w:t xml:space="preserve">. </w:t>
      </w:r>
      <w:r w:rsidRPr="00CA0487">
        <w:rPr>
          <w:rFonts w:ascii="Arial" w:hAnsi="Arial" w:cs="Arial"/>
          <w:color w:val="000000" w:themeColor="text1"/>
          <w:sz w:val="22"/>
          <w:szCs w:val="22"/>
        </w:rPr>
        <w:t xml:space="preserve">Encerrada a fase competitiva sem que haja a prorrogação automática pelo sistema, poderá o </w:t>
      </w:r>
      <w:r w:rsidR="00294F3E" w:rsidRPr="00CA0487">
        <w:rPr>
          <w:rFonts w:ascii="Arial" w:hAnsi="Arial" w:cs="Arial"/>
          <w:color w:val="000000" w:themeColor="text1"/>
          <w:sz w:val="22"/>
          <w:szCs w:val="22"/>
        </w:rPr>
        <w:t>Pregoeiro(a)</w:t>
      </w:r>
      <w:r w:rsidRPr="00CA0487">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CA0487" w:rsidRDefault="00115293" w:rsidP="00661A5C">
      <w:pPr>
        <w:autoSpaceDE w:val="0"/>
        <w:spacing w:line="276" w:lineRule="auto"/>
        <w:jc w:val="both"/>
        <w:rPr>
          <w:color w:val="000000" w:themeColor="text1"/>
          <w:sz w:val="22"/>
          <w:szCs w:val="22"/>
        </w:rPr>
      </w:pPr>
    </w:p>
    <w:p w14:paraId="63F26BB7" w14:textId="6A5596D8"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9.12</w:t>
      </w:r>
      <w:r w:rsidR="00E04A9D" w:rsidRPr="00CA0487">
        <w:rPr>
          <w:rFonts w:ascii="Arial" w:eastAsia="Arial Unicode MS" w:hAnsi="Arial" w:cs="Arial"/>
          <w:color w:val="000000" w:themeColor="text1"/>
          <w:sz w:val="22"/>
          <w:szCs w:val="22"/>
        </w:rPr>
        <w:t xml:space="preserve">. </w:t>
      </w:r>
      <w:r w:rsidRPr="00CA0487">
        <w:rPr>
          <w:rFonts w:ascii="Arial" w:hAnsi="Arial" w:cs="Arial"/>
          <w:color w:val="000000" w:themeColor="text1"/>
          <w:sz w:val="22"/>
          <w:szCs w:val="22"/>
        </w:rPr>
        <w:t xml:space="preserve">Em caso de falha no sistema, os lances em desacordo com os subitens anteriores deverão ser desconsiderados pelo </w:t>
      </w:r>
      <w:r w:rsidR="00294F3E" w:rsidRPr="00CA0487">
        <w:rPr>
          <w:rFonts w:ascii="Arial" w:hAnsi="Arial" w:cs="Arial"/>
          <w:color w:val="000000" w:themeColor="text1"/>
          <w:sz w:val="22"/>
          <w:szCs w:val="22"/>
        </w:rPr>
        <w:t>Pregoeiro(a)</w:t>
      </w:r>
      <w:r w:rsidRPr="00CA0487">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CA0487" w:rsidRDefault="00D92C9E" w:rsidP="00661A5C">
      <w:pPr>
        <w:autoSpaceDE w:val="0"/>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9.12.1</w:t>
      </w:r>
      <w:r w:rsidR="00E04A9D" w:rsidRPr="00CA0487">
        <w:rPr>
          <w:rFonts w:ascii="Arial" w:hAnsi="Arial" w:cs="Arial"/>
          <w:color w:val="000000" w:themeColor="text1"/>
          <w:sz w:val="22"/>
          <w:szCs w:val="22"/>
        </w:rPr>
        <w:t xml:space="preserve">. </w:t>
      </w:r>
      <w:r w:rsidRPr="00CA0487">
        <w:rPr>
          <w:rFonts w:ascii="Arial" w:hAnsi="Arial" w:cs="Arial"/>
          <w:color w:val="000000" w:themeColor="text1"/>
          <w:sz w:val="22"/>
          <w:szCs w:val="22"/>
        </w:rPr>
        <w:t>Na hipótese do subitem anterior, a ocorrência será registrada em campo próprio do sistema.</w:t>
      </w:r>
    </w:p>
    <w:p w14:paraId="0D756999" w14:textId="77777777" w:rsidR="00A21CDC" w:rsidRPr="00CA0487"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9.13</w:t>
      </w:r>
      <w:r w:rsidR="00E04A9D" w:rsidRPr="00CA0487">
        <w:rPr>
          <w:rFonts w:ascii="Arial" w:eastAsia="Arial Unicode MS" w:hAnsi="Arial" w:cs="Arial"/>
          <w:b/>
          <w:bCs/>
          <w:color w:val="000000" w:themeColor="text1"/>
          <w:sz w:val="22"/>
          <w:szCs w:val="22"/>
        </w:rPr>
        <w:t>.</w:t>
      </w:r>
      <w:r w:rsidR="00E04A9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CA0487"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9.14</w:t>
      </w:r>
      <w:r w:rsidR="00502D0A" w:rsidRPr="00CA0487">
        <w:rPr>
          <w:rFonts w:ascii="Arial" w:eastAsia="Arial Unicode MS" w:hAnsi="Arial" w:cs="Arial"/>
          <w:b/>
          <w:bCs/>
          <w:color w:val="000000" w:themeColor="text1"/>
          <w:sz w:val="22"/>
          <w:szCs w:val="22"/>
        </w:rPr>
        <w:t>.</w:t>
      </w:r>
      <w:r w:rsidR="00E04A9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CA0487"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9.15</w:t>
      </w:r>
      <w:r w:rsidR="00502D0A" w:rsidRPr="00CA0487">
        <w:rPr>
          <w:rFonts w:ascii="Arial" w:eastAsia="Arial Unicode MS" w:hAnsi="Arial" w:cs="Arial"/>
          <w:b/>
          <w:bCs/>
          <w:color w:val="000000" w:themeColor="text1"/>
          <w:sz w:val="22"/>
          <w:szCs w:val="22"/>
        </w:rPr>
        <w:t>.</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No caso de desconexão com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CA0487"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9.16</w:t>
      </w:r>
      <w:r w:rsidR="00502D0A" w:rsidRPr="00CA0487">
        <w:rPr>
          <w:rFonts w:ascii="Arial" w:eastAsia="Arial Unicode MS" w:hAnsi="Arial" w:cs="Arial"/>
          <w:b/>
          <w:color w:val="000000" w:themeColor="text1"/>
          <w:sz w:val="22"/>
          <w:szCs w:val="22"/>
        </w:rPr>
        <w:t>.</w:t>
      </w:r>
      <w:r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Quando a desconexão do sistema eletrônico para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CA0487"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CA0487" w:rsidRDefault="00D92C9E" w:rsidP="00661A5C">
      <w:pPr>
        <w:autoSpaceDE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9.17</w:t>
      </w:r>
      <w:r w:rsidR="00502D0A" w:rsidRPr="00CA0487">
        <w:rPr>
          <w:rFonts w:ascii="Arial" w:eastAsia="Arial Unicode MS" w:hAnsi="Arial" w:cs="Arial"/>
          <w:b/>
          <w:bCs/>
          <w:color w:val="000000" w:themeColor="text1"/>
          <w:sz w:val="22"/>
          <w:szCs w:val="22"/>
        </w:rPr>
        <w:t xml:space="preserve">. </w:t>
      </w:r>
      <w:r w:rsidRPr="00CA0487">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CA0487" w:rsidRDefault="00115293" w:rsidP="00661A5C">
      <w:pPr>
        <w:autoSpaceDE w:val="0"/>
        <w:spacing w:line="276" w:lineRule="auto"/>
        <w:jc w:val="both"/>
        <w:rPr>
          <w:color w:val="000000" w:themeColor="text1"/>
          <w:sz w:val="22"/>
          <w:szCs w:val="22"/>
        </w:rPr>
      </w:pPr>
    </w:p>
    <w:p w14:paraId="6CE4C64C" w14:textId="4919A721" w:rsidR="00A85493" w:rsidRPr="00CA0487"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9.18. </w:t>
      </w:r>
      <w:r w:rsidRPr="00CA0487">
        <w:rPr>
          <w:rFonts w:ascii="Arial" w:eastAsiaTheme="minorHAnsi" w:hAnsi="Arial" w:cs="Arial"/>
          <w:color w:val="000000" w:themeColor="text1"/>
          <w:sz w:val="22"/>
          <w:szCs w:val="22"/>
          <w:lang w:eastAsia="en-US"/>
        </w:rPr>
        <w:t xml:space="preserve">Encerrada a etapa de envio de lances da sessão pública, o </w:t>
      </w:r>
      <w:r w:rsidR="00294F3E" w:rsidRPr="00CA0487">
        <w:rPr>
          <w:rFonts w:ascii="Arial" w:eastAsiaTheme="minorHAnsi" w:hAnsi="Arial" w:cs="Arial"/>
          <w:color w:val="000000" w:themeColor="text1"/>
          <w:sz w:val="22"/>
          <w:szCs w:val="22"/>
          <w:lang w:eastAsia="en-US"/>
        </w:rPr>
        <w:t>Pregoeiro(a)</w:t>
      </w:r>
      <w:r w:rsidRPr="00CA0487">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CA0487"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CA0487">
        <w:rPr>
          <w:rFonts w:ascii="Arial" w:eastAsiaTheme="minorHAnsi" w:hAnsi="Arial" w:cs="Arial"/>
          <w:color w:val="000000" w:themeColor="text1"/>
          <w:sz w:val="22"/>
          <w:szCs w:val="22"/>
          <w:lang w:eastAsia="en-US"/>
        </w:rPr>
        <w:t>Pregoeiro(a)</w:t>
      </w:r>
      <w:r w:rsidRPr="00CA0487">
        <w:rPr>
          <w:rFonts w:ascii="Arial" w:eastAsiaTheme="minorHAnsi" w:hAnsi="Arial" w:cs="Arial"/>
          <w:color w:val="000000" w:themeColor="text1"/>
          <w:sz w:val="22"/>
          <w:szCs w:val="22"/>
          <w:lang w:eastAsia="en-US"/>
        </w:rPr>
        <w:t xml:space="preserve">. </w:t>
      </w:r>
    </w:p>
    <w:p w14:paraId="2EB02B1B" w14:textId="12270DDB" w:rsidR="00A85493" w:rsidRPr="00CA0487"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 xml:space="preserve">9.18.2. Após manifestação da empresa, o </w:t>
      </w:r>
      <w:r w:rsidR="00294F3E" w:rsidRPr="00CA0487">
        <w:rPr>
          <w:rFonts w:ascii="Arial" w:eastAsiaTheme="minorHAnsi" w:hAnsi="Arial" w:cs="Arial"/>
          <w:color w:val="000000" w:themeColor="text1"/>
          <w:sz w:val="22"/>
          <w:szCs w:val="22"/>
          <w:lang w:eastAsia="en-US"/>
        </w:rPr>
        <w:t>Pregoeiro(a)</w:t>
      </w:r>
      <w:r w:rsidRPr="00CA0487">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CA0487"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lastRenderedPageBreak/>
        <w:t xml:space="preserve">9.18.2.1. A licitante deverá, nos mesmos termos do item 9.18.1. aceitar ou recusar a proposta efetuada pelo </w:t>
      </w:r>
      <w:r w:rsidR="00294F3E" w:rsidRPr="00CA0487">
        <w:rPr>
          <w:rFonts w:ascii="Arial" w:eastAsiaTheme="minorHAnsi" w:hAnsi="Arial" w:cs="Arial"/>
          <w:color w:val="000000" w:themeColor="text1"/>
          <w:sz w:val="22"/>
          <w:szCs w:val="22"/>
          <w:lang w:eastAsia="en-US"/>
        </w:rPr>
        <w:t>Pregoeiro(a)</w:t>
      </w:r>
      <w:r w:rsidRPr="00CA0487">
        <w:rPr>
          <w:rFonts w:ascii="Arial" w:eastAsiaTheme="minorHAnsi" w:hAnsi="Arial" w:cs="Arial"/>
          <w:color w:val="000000" w:themeColor="text1"/>
          <w:sz w:val="22"/>
          <w:szCs w:val="22"/>
          <w:lang w:eastAsia="en-US"/>
        </w:rPr>
        <w:t xml:space="preserve"> no sistema. </w:t>
      </w:r>
    </w:p>
    <w:p w14:paraId="67D12946" w14:textId="32F51ABD" w:rsidR="00A85493" w:rsidRPr="00CA0487"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CA0487">
        <w:rPr>
          <w:rFonts w:ascii="Arial" w:eastAsiaTheme="minorHAnsi" w:hAnsi="Arial" w:cs="Arial"/>
          <w:color w:val="000000" w:themeColor="text1"/>
          <w:sz w:val="22"/>
          <w:szCs w:val="22"/>
          <w:lang w:eastAsia="en-US"/>
        </w:rPr>
        <w:t>nte</w:t>
      </w:r>
      <w:r w:rsidRPr="00CA0487">
        <w:rPr>
          <w:rFonts w:ascii="Arial" w:eastAsiaTheme="minorHAnsi" w:hAnsi="Arial" w:cs="Arial"/>
          <w:color w:val="000000" w:themeColor="text1"/>
          <w:sz w:val="22"/>
          <w:szCs w:val="22"/>
          <w:lang w:eastAsia="en-US"/>
        </w:rPr>
        <w:t>, a mesma será desclassificada para o item.</w:t>
      </w:r>
    </w:p>
    <w:p w14:paraId="104D0D4D" w14:textId="77777777" w:rsidR="00115293" w:rsidRPr="00CA0487"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CA0487"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9.19. </w:t>
      </w:r>
      <w:r w:rsidRPr="00CA0487">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CA0487"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CA0487">
        <w:rPr>
          <w:rFonts w:ascii="Arial" w:eastAsiaTheme="minorHAnsi" w:hAnsi="Arial" w:cs="Arial"/>
          <w:color w:val="000000" w:themeColor="text1"/>
          <w:kern w:val="0"/>
          <w:sz w:val="22"/>
          <w:szCs w:val="22"/>
          <w:lang w:eastAsia="en-US"/>
        </w:rPr>
        <w:t xml:space="preserve">9.19.1. </w:t>
      </w:r>
      <w:r w:rsidR="005D0FE3" w:rsidRPr="00CA0487">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CA0487">
        <w:rPr>
          <w:rFonts w:ascii="Arial" w:eastAsia="Arial Unicode MS" w:hAnsi="Arial" w:cs="Arial"/>
          <w:bCs/>
          <w:color w:val="000000" w:themeColor="text1"/>
          <w:sz w:val="22"/>
          <w:szCs w:val="22"/>
        </w:rPr>
        <w:t>ComprasGov</w:t>
      </w:r>
      <w:proofErr w:type="spellEnd"/>
      <w:r w:rsidR="005D0FE3" w:rsidRPr="00CA0487">
        <w:rPr>
          <w:rFonts w:ascii="Arial" w:eastAsia="Arial Unicode MS" w:hAnsi="Arial" w:cs="Arial"/>
          <w:bCs/>
          <w:color w:val="000000" w:themeColor="text1"/>
          <w:sz w:val="22"/>
          <w:szCs w:val="22"/>
        </w:rPr>
        <w:t>.</w:t>
      </w:r>
    </w:p>
    <w:p w14:paraId="6DCD6E8D" w14:textId="77777777" w:rsidR="00115293" w:rsidRPr="00CA0487"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CA0487"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 xml:space="preserve">9.20. </w:t>
      </w:r>
      <w:r w:rsidR="00B01ECB" w:rsidRPr="00CA0487">
        <w:rPr>
          <w:rFonts w:ascii="Arial" w:eastAsia="Arial Unicode MS" w:hAnsi="Arial" w:cs="Arial"/>
          <w:color w:val="000000" w:themeColor="text1"/>
          <w:sz w:val="22"/>
          <w:szCs w:val="22"/>
        </w:rPr>
        <w:t xml:space="preserve">O </w:t>
      </w:r>
      <w:r w:rsidR="00294F3E" w:rsidRPr="00CA0487">
        <w:rPr>
          <w:rFonts w:ascii="Arial" w:eastAsia="Arial Unicode MS" w:hAnsi="Arial" w:cs="Arial"/>
          <w:color w:val="000000" w:themeColor="text1"/>
          <w:sz w:val="22"/>
          <w:szCs w:val="22"/>
        </w:rPr>
        <w:t>Pregoeiro(a)</w:t>
      </w:r>
      <w:r w:rsidR="00B01ECB" w:rsidRPr="00CA0487">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CA0487">
        <w:rPr>
          <w:rFonts w:ascii="Arial" w:eastAsia="Arial Unicode MS" w:hAnsi="Arial" w:cs="Arial"/>
          <w:color w:val="000000" w:themeColor="text1"/>
          <w:sz w:val="22"/>
          <w:szCs w:val="22"/>
        </w:rPr>
        <w:t>os documento</w:t>
      </w:r>
      <w:proofErr w:type="gramEnd"/>
      <w:r w:rsidR="00B01ECB" w:rsidRPr="00CA0487">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CA0487"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CA0487" w:rsidRDefault="00D92C9E" w:rsidP="00661A5C">
      <w:pPr>
        <w:autoSpaceDE w:val="0"/>
        <w:spacing w:line="276" w:lineRule="auto"/>
        <w:jc w:val="both"/>
        <w:rPr>
          <w:color w:val="000000" w:themeColor="text1"/>
          <w:sz w:val="22"/>
          <w:szCs w:val="22"/>
        </w:rPr>
      </w:pPr>
      <w:r w:rsidRPr="00CA0487">
        <w:rPr>
          <w:rFonts w:ascii="Arial" w:eastAsia="Arial Unicode MS" w:hAnsi="Arial" w:cs="Arial"/>
          <w:b/>
          <w:color w:val="000000" w:themeColor="text1"/>
          <w:sz w:val="22"/>
          <w:szCs w:val="22"/>
        </w:rPr>
        <w:t>9.2</w:t>
      </w:r>
      <w:r w:rsidR="00A85493" w:rsidRPr="00CA0487">
        <w:rPr>
          <w:rFonts w:ascii="Arial" w:eastAsia="Arial Unicode MS" w:hAnsi="Arial" w:cs="Arial"/>
          <w:b/>
          <w:color w:val="000000" w:themeColor="text1"/>
          <w:sz w:val="22"/>
          <w:szCs w:val="22"/>
        </w:rPr>
        <w:t>1</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Após a negociação do preço,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iniciará a fase de aceitação e julgamento da proposta.</w:t>
      </w:r>
    </w:p>
    <w:p w14:paraId="403014A1" w14:textId="77777777" w:rsidR="00EE0FA3" w:rsidRPr="00CA0487" w:rsidRDefault="00EE0FA3" w:rsidP="00661A5C">
      <w:pPr>
        <w:spacing w:line="276" w:lineRule="auto"/>
        <w:jc w:val="both"/>
        <w:rPr>
          <w:rFonts w:ascii="Arial" w:eastAsia="Arial Unicode MS" w:hAnsi="Arial" w:cs="Arial"/>
          <w:color w:val="000000" w:themeColor="text1"/>
          <w:sz w:val="20"/>
          <w:szCs w:val="20"/>
        </w:rPr>
      </w:pPr>
    </w:p>
    <w:p w14:paraId="103028A1" w14:textId="36874F8E" w:rsidR="00D92C9E" w:rsidRPr="00CA0487" w:rsidRDefault="00D92C9E" w:rsidP="00661A5C">
      <w:pPr>
        <w:pStyle w:val="PargrafodaLista"/>
        <w:numPr>
          <w:ilvl w:val="0"/>
          <w:numId w:val="8"/>
        </w:numPr>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ACEITABILIDADE DA PROPOSTA VENCEDORA</w:t>
      </w:r>
    </w:p>
    <w:p w14:paraId="731638A0" w14:textId="77777777" w:rsidR="002371B2" w:rsidRPr="00CA0487"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CA0487"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CA0487"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CA0487" w:rsidRDefault="00EE0382" w:rsidP="00661A5C">
      <w:pPr>
        <w:pStyle w:val="PargrafodaLista"/>
        <w:ind w:left="0"/>
        <w:jc w:val="both"/>
        <w:rPr>
          <w:rFonts w:ascii="Arial" w:eastAsia="Arial Unicode MS" w:hAnsi="Arial" w:cs="Arial"/>
          <w:color w:val="000000" w:themeColor="text1"/>
        </w:rPr>
      </w:pPr>
      <w:r w:rsidRPr="00CA0487">
        <w:rPr>
          <w:rFonts w:ascii="Arial" w:eastAsia="Arial Unicode MS" w:hAnsi="Arial" w:cs="Arial"/>
          <w:b/>
          <w:bCs/>
          <w:color w:val="000000" w:themeColor="text1"/>
        </w:rPr>
        <w:t>10.1.</w:t>
      </w:r>
      <w:r w:rsidRPr="00CA0487">
        <w:rPr>
          <w:rFonts w:ascii="Arial" w:eastAsia="Arial Unicode MS" w:hAnsi="Arial" w:cs="Arial"/>
          <w:color w:val="000000" w:themeColor="text1"/>
        </w:rPr>
        <w:t xml:space="preserve"> </w:t>
      </w:r>
      <w:r w:rsidR="00D92C9E" w:rsidRPr="00CA0487">
        <w:rPr>
          <w:rFonts w:ascii="Arial" w:eastAsia="Arial Unicode MS" w:hAnsi="Arial" w:cs="Arial"/>
          <w:color w:val="000000" w:themeColor="text1"/>
        </w:rPr>
        <w:t xml:space="preserve">Encerrada a etapa de negociação, o </w:t>
      </w:r>
      <w:r w:rsidR="00294F3E" w:rsidRPr="00CA0487">
        <w:rPr>
          <w:rFonts w:ascii="Arial" w:eastAsia="Arial Unicode MS" w:hAnsi="Arial" w:cs="Arial"/>
          <w:color w:val="000000" w:themeColor="text1"/>
        </w:rPr>
        <w:t>Pregoeiro(a)</w:t>
      </w:r>
      <w:r w:rsidR="00D92C9E" w:rsidRPr="00CA0487">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CA0487"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CA0487" w:rsidRDefault="00463474" w:rsidP="00661A5C">
      <w:pPr>
        <w:pStyle w:val="PargrafodaLista"/>
        <w:spacing w:after="0"/>
        <w:ind w:left="0"/>
        <w:jc w:val="both"/>
        <w:rPr>
          <w:rFonts w:ascii="Arial" w:eastAsia="Arial Unicode MS" w:hAnsi="Arial" w:cs="Arial"/>
          <w:color w:val="000000" w:themeColor="text1"/>
        </w:rPr>
      </w:pPr>
      <w:r w:rsidRPr="00CA0487">
        <w:rPr>
          <w:rFonts w:ascii="Arial" w:eastAsia="Arial Unicode MS" w:hAnsi="Arial" w:cs="Arial"/>
          <w:b/>
          <w:bCs/>
          <w:color w:val="000000" w:themeColor="text1"/>
        </w:rPr>
        <w:t>10.2.</w:t>
      </w:r>
      <w:r w:rsidRPr="00CA0487">
        <w:rPr>
          <w:rFonts w:ascii="Arial" w:eastAsia="Arial Unicode MS" w:hAnsi="Arial" w:cs="Arial"/>
          <w:color w:val="000000" w:themeColor="text1"/>
        </w:rPr>
        <w:t xml:space="preserve"> </w:t>
      </w:r>
      <w:r w:rsidR="00D92C9E" w:rsidRPr="00CA0487">
        <w:rPr>
          <w:rFonts w:ascii="Arial" w:eastAsia="Arial Unicode MS" w:hAnsi="Arial" w:cs="Arial"/>
          <w:bCs/>
          <w:color w:val="000000" w:themeColor="text1"/>
        </w:rPr>
        <w:t>Será desclassificada a proposta ou o lance vencedor que:</w:t>
      </w:r>
    </w:p>
    <w:p w14:paraId="022C71CF" w14:textId="6AD5305A" w:rsidR="00D92C9E" w:rsidRPr="00CA0487"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CA0487">
        <w:rPr>
          <w:rFonts w:ascii="Arial" w:eastAsia="Arial Unicode MS" w:hAnsi="Arial" w:cs="Arial"/>
          <w:bCs/>
          <w:color w:val="000000" w:themeColor="text1"/>
          <w:sz w:val="22"/>
          <w:szCs w:val="22"/>
        </w:rPr>
        <w:t>10.</w:t>
      </w:r>
      <w:r w:rsidR="00FD40BF" w:rsidRPr="00CA0487">
        <w:rPr>
          <w:rFonts w:ascii="Arial" w:eastAsia="Arial Unicode MS" w:hAnsi="Arial" w:cs="Arial"/>
          <w:bCs/>
          <w:color w:val="000000" w:themeColor="text1"/>
          <w:sz w:val="22"/>
          <w:szCs w:val="22"/>
        </w:rPr>
        <w:t>2</w:t>
      </w:r>
      <w:r w:rsidRPr="00CA0487">
        <w:rPr>
          <w:rFonts w:ascii="Arial" w:eastAsia="Arial Unicode MS" w:hAnsi="Arial" w:cs="Arial"/>
          <w:bCs/>
          <w:color w:val="000000" w:themeColor="text1"/>
          <w:sz w:val="22"/>
          <w:szCs w:val="22"/>
        </w:rPr>
        <w:t>.1</w:t>
      </w:r>
      <w:r w:rsidR="00502D0A" w:rsidRPr="00CA0487">
        <w:rPr>
          <w:rFonts w:ascii="Arial" w:eastAsia="Arial Unicode MS" w:hAnsi="Arial" w:cs="Arial"/>
          <w:bCs/>
          <w:color w:val="000000" w:themeColor="text1"/>
          <w:sz w:val="22"/>
          <w:szCs w:val="22"/>
        </w:rPr>
        <w:t xml:space="preserve">. </w:t>
      </w:r>
      <w:r w:rsidRPr="00CA0487">
        <w:rPr>
          <w:rFonts w:ascii="Arial" w:eastAsia="Arial Unicode MS" w:hAnsi="Arial" w:cs="Arial"/>
          <w:bCs/>
          <w:color w:val="000000" w:themeColor="text1"/>
          <w:sz w:val="22"/>
          <w:szCs w:val="22"/>
        </w:rPr>
        <w:t xml:space="preserve"> não obedecer às especificações técnicas contidas no Termo de Referência</w:t>
      </w:r>
      <w:r w:rsidR="00FD40BF" w:rsidRPr="00CA0487">
        <w:rPr>
          <w:rFonts w:ascii="Arial" w:eastAsia="Arial Unicode MS" w:hAnsi="Arial" w:cs="Arial"/>
          <w:bCs/>
          <w:color w:val="000000" w:themeColor="text1"/>
          <w:sz w:val="22"/>
          <w:szCs w:val="22"/>
        </w:rPr>
        <w:t xml:space="preserve"> (Anexo I)</w:t>
      </w:r>
      <w:r w:rsidRPr="00CA0487">
        <w:rPr>
          <w:rFonts w:ascii="Arial" w:eastAsia="Arial Unicode MS" w:hAnsi="Arial" w:cs="Arial"/>
          <w:bCs/>
          <w:color w:val="000000" w:themeColor="text1"/>
          <w:sz w:val="22"/>
          <w:szCs w:val="22"/>
        </w:rPr>
        <w:t>;</w:t>
      </w:r>
    </w:p>
    <w:p w14:paraId="7E16BB1B" w14:textId="0D8D23A4" w:rsidR="00D92C9E" w:rsidRPr="00CA0487"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CA0487">
        <w:rPr>
          <w:rFonts w:ascii="Arial" w:eastAsia="Arial Unicode MS" w:hAnsi="Arial" w:cs="Arial"/>
          <w:bCs/>
          <w:color w:val="000000" w:themeColor="text1"/>
          <w:sz w:val="22"/>
          <w:szCs w:val="22"/>
        </w:rPr>
        <w:t>10.</w:t>
      </w:r>
      <w:r w:rsidR="002B1D5C" w:rsidRPr="00CA0487">
        <w:rPr>
          <w:rFonts w:ascii="Arial" w:eastAsia="Arial Unicode MS" w:hAnsi="Arial" w:cs="Arial"/>
          <w:bCs/>
          <w:color w:val="000000" w:themeColor="text1"/>
          <w:sz w:val="22"/>
          <w:szCs w:val="22"/>
        </w:rPr>
        <w:t>2</w:t>
      </w:r>
      <w:r w:rsidRPr="00CA0487">
        <w:rPr>
          <w:rFonts w:ascii="Arial" w:eastAsia="Arial Unicode MS" w:hAnsi="Arial" w:cs="Arial"/>
          <w:bCs/>
          <w:color w:val="000000" w:themeColor="text1"/>
          <w:sz w:val="22"/>
          <w:szCs w:val="22"/>
        </w:rPr>
        <w:t>.2</w:t>
      </w:r>
      <w:r w:rsidR="00502D0A" w:rsidRPr="00CA0487">
        <w:rPr>
          <w:rFonts w:ascii="Arial" w:eastAsia="Arial Unicode MS" w:hAnsi="Arial" w:cs="Arial"/>
          <w:bCs/>
          <w:color w:val="000000" w:themeColor="text1"/>
          <w:sz w:val="22"/>
          <w:szCs w:val="22"/>
        </w:rPr>
        <w:t xml:space="preserve">. </w:t>
      </w:r>
      <w:r w:rsidRPr="00CA0487">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CA0487">
        <w:rPr>
          <w:rFonts w:ascii="Arial" w:eastAsia="Arial Unicode MS" w:hAnsi="Arial" w:cs="Arial"/>
          <w:bCs/>
          <w:color w:val="000000" w:themeColor="text1"/>
          <w:sz w:val="22"/>
          <w:szCs w:val="22"/>
        </w:rPr>
        <w:t>;</w:t>
      </w:r>
    </w:p>
    <w:p w14:paraId="491501C2" w14:textId="13EB5FB0" w:rsidR="00D92C9E" w:rsidRPr="00CA0487"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Cs/>
          <w:color w:val="000000" w:themeColor="text1"/>
          <w:sz w:val="22"/>
          <w:szCs w:val="22"/>
        </w:rPr>
        <w:t>10.</w:t>
      </w:r>
      <w:r w:rsidR="002B1D5C" w:rsidRPr="00CA0487">
        <w:rPr>
          <w:rFonts w:ascii="Arial" w:eastAsia="Arial Unicode MS" w:hAnsi="Arial" w:cs="Arial"/>
          <w:bCs/>
          <w:color w:val="000000" w:themeColor="text1"/>
          <w:sz w:val="22"/>
          <w:szCs w:val="22"/>
        </w:rPr>
        <w:t>2</w:t>
      </w:r>
      <w:r w:rsidRPr="00CA0487">
        <w:rPr>
          <w:rFonts w:ascii="Arial" w:eastAsia="Arial Unicode MS" w:hAnsi="Arial" w:cs="Arial"/>
          <w:bCs/>
          <w:color w:val="000000" w:themeColor="text1"/>
          <w:sz w:val="22"/>
          <w:szCs w:val="22"/>
        </w:rPr>
        <w:t>.2.1</w:t>
      </w:r>
      <w:r w:rsidR="00502D0A" w:rsidRPr="00CA0487">
        <w:rPr>
          <w:rFonts w:ascii="Arial" w:eastAsia="Arial Unicode MS" w:hAnsi="Arial" w:cs="Arial"/>
          <w:bCs/>
          <w:color w:val="000000" w:themeColor="text1"/>
          <w:sz w:val="22"/>
          <w:szCs w:val="22"/>
        </w:rPr>
        <w:t xml:space="preserve">. </w:t>
      </w:r>
      <w:r w:rsidRPr="00CA0487">
        <w:rPr>
          <w:rFonts w:ascii="Arial" w:eastAsia="Arial Unicode MS" w:hAnsi="Arial" w:cs="Arial"/>
          <w:bCs/>
          <w:color w:val="000000" w:themeColor="text1"/>
          <w:sz w:val="22"/>
          <w:szCs w:val="22"/>
        </w:rPr>
        <w:t>Considera-se inexequível a proposta que apresente preços global ou unitário simbólicos,</w:t>
      </w:r>
      <w:r w:rsidRPr="00CA0487">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CA0487">
        <w:rPr>
          <w:rFonts w:ascii="Arial" w:eastAsia="Arial Unicode MS" w:hAnsi="Arial" w:cs="Arial"/>
          <w:color w:val="000000" w:themeColor="text1"/>
          <w:sz w:val="22"/>
          <w:szCs w:val="22"/>
        </w:rPr>
        <w:t>.</w:t>
      </w:r>
    </w:p>
    <w:p w14:paraId="347F4BF9" w14:textId="77777777" w:rsidR="00115293" w:rsidRPr="00CA0487"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10.</w:t>
      </w:r>
      <w:r w:rsidR="0042505C" w:rsidRPr="00CA0487">
        <w:rPr>
          <w:rFonts w:ascii="Arial" w:eastAsia="Arial Unicode MS" w:hAnsi="Arial" w:cs="Arial"/>
          <w:b/>
          <w:color w:val="000000" w:themeColor="text1"/>
          <w:sz w:val="22"/>
          <w:szCs w:val="22"/>
        </w:rPr>
        <w:t>3</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10.</w:t>
      </w:r>
      <w:r w:rsidR="0042505C" w:rsidRPr="00CA0487">
        <w:rPr>
          <w:rFonts w:ascii="Arial" w:eastAsia="Arial Unicode MS" w:hAnsi="Arial" w:cs="Arial"/>
          <w:b/>
          <w:color w:val="000000" w:themeColor="text1"/>
          <w:sz w:val="22"/>
          <w:szCs w:val="22"/>
        </w:rPr>
        <w:t>4</w:t>
      </w:r>
      <w:r w:rsidR="00502D0A"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lastRenderedPageBreak/>
        <w:t>10.</w:t>
      </w:r>
      <w:r w:rsidR="0042505C" w:rsidRPr="00CA0487">
        <w:rPr>
          <w:rFonts w:ascii="Arial" w:eastAsia="Arial Unicode MS" w:hAnsi="Arial" w:cs="Arial"/>
          <w:b/>
          <w:color w:val="000000" w:themeColor="text1"/>
          <w:sz w:val="22"/>
          <w:szCs w:val="22"/>
        </w:rPr>
        <w:t>5</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10.</w:t>
      </w:r>
      <w:r w:rsidR="0042505C" w:rsidRPr="00CA0487">
        <w:rPr>
          <w:rFonts w:ascii="Arial" w:eastAsia="Arial Unicode MS" w:hAnsi="Arial" w:cs="Arial"/>
          <w:color w:val="000000" w:themeColor="text1"/>
          <w:sz w:val="22"/>
          <w:szCs w:val="22"/>
        </w:rPr>
        <w:t>5</w:t>
      </w:r>
      <w:r w:rsidRPr="00CA0487">
        <w:rPr>
          <w:rFonts w:ascii="Arial" w:eastAsia="Arial Unicode MS" w:hAnsi="Arial" w:cs="Arial"/>
          <w:color w:val="000000" w:themeColor="text1"/>
          <w:sz w:val="22"/>
          <w:szCs w:val="22"/>
        </w:rPr>
        <w:t>.1</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O prazo estabelecido poderá ser prorrogado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w:t>
      </w:r>
    </w:p>
    <w:p w14:paraId="3102F73A" w14:textId="3F8FF2E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10.</w:t>
      </w:r>
      <w:r w:rsidR="0042505C" w:rsidRPr="00CA0487">
        <w:rPr>
          <w:rFonts w:ascii="Arial" w:eastAsia="Arial Unicode MS" w:hAnsi="Arial" w:cs="Arial"/>
          <w:color w:val="000000" w:themeColor="text1"/>
          <w:sz w:val="22"/>
          <w:szCs w:val="22"/>
        </w:rPr>
        <w:t>5</w:t>
      </w:r>
      <w:r w:rsidRPr="00CA0487">
        <w:rPr>
          <w:rFonts w:ascii="Arial" w:eastAsia="Arial Unicode MS" w:hAnsi="Arial" w:cs="Arial"/>
          <w:color w:val="000000" w:themeColor="text1"/>
          <w:sz w:val="22"/>
          <w:szCs w:val="22"/>
        </w:rPr>
        <w:t>.2</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Dentre os documentos passíveis de solicitação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10.</w:t>
      </w:r>
      <w:r w:rsidR="0042505C" w:rsidRPr="00CA0487">
        <w:rPr>
          <w:rFonts w:ascii="Arial" w:eastAsia="Arial Unicode MS" w:hAnsi="Arial" w:cs="Arial"/>
          <w:color w:val="000000" w:themeColor="text1"/>
          <w:sz w:val="22"/>
          <w:szCs w:val="22"/>
        </w:rPr>
        <w:t>5</w:t>
      </w:r>
      <w:r w:rsidRPr="00CA0487">
        <w:rPr>
          <w:rFonts w:ascii="Arial" w:eastAsia="Arial Unicode MS" w:hAnsi="Arial" w:cs="Arial"/>
          <w:color w:val="000000" w:themeColor="text1"/>
          <w:sz w:val="22"/>
          <w:szCs w:val="22"/>
        </w:rPr>
        <w:t>.3</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10.</w:t>
      </w:r>
      <w:r w:rsidR="0042505C" w:rsidRPr="00CA0487">
        <w:rPr>
          <w:rFonts w:ascii="Arial" w:eastAsia="Arial Unicode MS" w:hAnsi="Arial" w:cs="Arial"/>
          <w:b/>
          <w:color w:val="000000" w:themeColor="text1"/>
          <w:sz w:val="22"/>
          <w:szCs w:val="22"/>
        </w:rPr>
        <w:t>6</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Se a proposta ou lance vencedor for desclassificado,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10.</w:t>
      </w:r>
      <w:r w:rsidR="0042505C" w:rsidRPr="00CA0487">
        <w:rPr>
          <w:rFonts w:ascii="Arial" w:eastAsia="Arial Unicode MS" w:hAnsi="Arial" w:cs="Arial"/>
          <w:b/>
          <w:color w:val="000000" w:themeColor="text1"/>
          <w:sz w:val="22"/>
          <w:szCs w:val="22"/>
        </w:rPr>
        <w:t>7</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Havendo necessidade,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CA0487"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10.</w:t>
      </w:r>
      <w:r w:rsidR="0042505C" w:rsidRPr="00CA0487">
        <w:rPr>
          <w:rFonts w:ascii="Arial" w:eastAsia="Arial Unicode MS" w:hAnsi="Arial" w:cs="Arial"/>
          <w:b/>
          <w:color w:val="000000" w:themeColor="text1"/>
          <w:sz w:val="22"/>
          <w:szCs w:val="22"/>
        </w:rPr>
        <w:t>8</w:t>
      </w:r>
      <w:r w:rsidR="00502D0A"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Encerrada a análise quanto à aceitação da proposta,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CA0487"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CA0487"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CA0487">
        <w:rPr>
          <w:rFonts w:ascii="Arial" w:eastAsia="Arial Unicode MS" w:hAnsi="Arial" w:cs="Arial"/>
          <w:b/>
          <w:color w:val="000000" w:themeColor="text1"/>
          <w:u w:val="single"/>
        </w:rPr>
        <w:t>DA HABILITAÇÃO</w:t>
      </w:r>
    </w:p>
    <w:p w14:paraId="271D31FF" w14:textId="77777777" w:rsidR="002371B2" w:rsidRPr="00CA0487"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11.1</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11.1.1</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SICAF;</w:t>
      </w:r>
    </w:p>
    <w:p w14:paraId="050144EF" w14:textId="30B65433"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11.1.2</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Consulta Consolidada de Pessoa Jurídica do Tribunal de Contas da União </w:t>
      </w:r>
      <w:hyperlink r:id="rId23" w:history="1">
        <w:r w:rsidRPr="00CA0487">
          <w:rPr>
            <w:rStyle w:val="Hyperlink"/>
            <w:rFonts w:ascii="Arial" w:eastAsia="Arial Unicode MS" w:hAnsi="Arial" w:cs="Arial"/>
            <w:color w:val="000000" w:themeColor="text1"/>
            <w:sz w:val="22"/>
            <w:szCs w:val="22"/>
          </w:rPr>
          <w:t>https://certidoes-apf.apps.tcu.gov.br</w:t>
        </w:r>
      </w:hyperlink>
      <w:r w:rsidRPr="00CA0487">
        <w:rPr>
          <w:rFonts w:ascii="Arial" w:eastAsia="Arial Unicode MS" w:hAnsi="Arial" w:cs="Arial"/>
          <w:color w:val="000000" w:themeColor="text1"/>
          <w:sz w:val="22"/>
          <w:szCs w:val="22"/>
        </w:rPr>
        <w:t>;</w:t>
      </w:r>
    </w:p>
    <w:p w14:paraId="203B39AA" w14:textId="10243E92" w:rsidR="00AB5F36" w:rsidRPr="00CA0487" w:rsidRDefault="00AB5F36"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11.1.3</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Cadastro de Impedidos de Licitar do Tribunal de Contas do Estado do Paraná (TCE/PR) (</w:t>
      </w:r>
      <w:hyperlink r:id="rId24" w:history="1">
        <w:r w:rsidRPr="00CA0487">
          <w:rPr>
            <w:rStyle w:val="Hyperlink"/>
            <w:rFonts w:ascii="Arial" w:eastAsia="Arial Unicode MS" w:hAnsi="Arial" w:cs="Arial"/>
            <w:color w:val="000000" w:themeColor="text1"/>
            <w:sz w:val="22"/>
            <w:szCs w:val="22"/>
          </w:rPr>
          <w:t>https://servicos.tce.pr.gov.br/tcepr/municipal/ail/ConsultarImpedidos.aspx</w:t>
        </w:r>
      </w:hyperlink>
      <w:r w:rsidRPr="00CA0487">
        <w:rPr>
          <w:rFonts w:ascii="Arial" w:eastAsia="Arial Unicode MS" w:hAnsi="Arial" w:cs="Arial"/>
          <w:color w:val="000000" w:themeColor="text1"/>
          <w:sz w:val="22"/>
          <w:szCs w:val="22"/>
        </w:rPr>
        <w:t>).</w:t>
      </w:r>
    </w:p>
    <w:p w14:paraId="271EBB6D" w14:textId="743CED8D" w:rsidR="00C102EB" w:rsidRPr="00CA0487" w:rsidRDefault="00C102EB" w:rsidP="00661A5C">
      <w:pPr>
        <w:tabs>
          <w:tab w:val="left" w:pos="1052"/>
        </w:tabs>
        <w:spacing w:line="276" w:lineRule="auto"/>
        <w:jc w:val="both"/>
        <w:rPr>
          <w:rFonts w:ascii="Arial" w:hAnsi="Arial" w:cs="Arial"/>
          <w:color w:val="000000" w:themeColor="text1"/>
          <w:sz w:val="22"/>
          <w:szCs w:val="22"/>
          <w:lang w:eastAsia="ar-SA"/>
        </w:rPr>
      </w:pPr>
      <w:bookmarkStart w:id="8" w:name="_Hlk162353838"/>
      <w:r w:rsidRPr="00CA0487">
        <w:rPr>
          <w:rFonts w:ascii="Arial" w:hAnsi="Arial" w:cs="Arial"/>
          <w:color w:val="000000" w:themeColor="text1"/>
          <w:sz w:val="22"/>
          <w:szCs w:val="22"/>
          <w:lang w:eastAsia="ar-SA"/>
        </w:rPr>
        <w:t>11.1.4. Consulta no Simples Nacional para enquadramento de ME/</w:t>
      </w:r>
      <w:proofErr w:type="spellStart"/>
      <w:r w:rsidRPr="00CA0487">
        <w:rPr>
          <w:rFonts w:ascii="Arial" w:hAnsi="Arial" w:cs="Arial"/>
          <w:color w:val="000000" w:themeColor="text1"/>
          <w:sz w:val="22"/>
          <w:szCs w:val="22"/>
          <w:lang w:eastAsia="ar-SA"/>
        </w:rPr>
        <w:t>EPPs</w:t>
      </w:r>
      <w:proofErr w:type="spellEnd"/>
      <w:r w:rsidRPr="00CA0487">
        <w:rPr>
          <w:rFonts w:ascii="Arial" w:hAnsi="Arial" w:cs="Arial"/>
          <w:color w:val="000000" w:themeColor="text1"/>
          <w:sz w:val="22"/>
          <w:szCs w:val="22"/>
          <w:lang w:eastAsia="ar-SA"/>
        </w:rPr>
        <w:t>:</w:t>
      </w:r>
    </w:p>
    <w:p w14:paraId="610913B8" w14:textId="77777777" w:rsidR="00C102EB" w:rsidRPr="00CA0487" w:rsidRDefault="00C102EB" w:rsidP="00661A5C">
      <w:pPr>
        <w:spacing w:line="276" w:lineRule="auto"/>
        <w:jc w:val="both"/>
        <w:rPr>
          <w:rFonts w:ascii="Arial" w:eastAsia="Arial Unicode MS" w:hAnsi="Arial" w:cs="Arial"/>
          <w:color w:val="000000" w:themeColor="text1"/>
          <w:sz w:val="22"/>
          <w:szCs w:val="22"/>
        </w:rPr>
      </w:pPr>
      <w:hyperlink r:id="rId25" w:history="1">
        <w:r w:rsidRPr="00CA0487">
          <w:rPr>
            <w:rStyle w:val="Hyperlink"/>
            <w:rFonts w:ascii="Arial" w:eastAsia="Arial Unicode MS" w:hAnsi="Arial" w:cs="Arial"/>
            <w:color w:val="000000" w:themeColor="text1"/>
            <w:sz w:val="22"/>
            <w:szCs w:val="22"/>
          </w:rPr>
          <w:t>https://www8.receita.fazenda.gov.br/SimplesNacional/aplicacoes.aspx?id=21</w:t>
        </w:r>
      </w:hyperlink>
      <w:bookmarkEnd w:id="8"/>
      <w:r w:rsidRPr="00CA0487">
        <w:rPr>
          <w:rFonts w:ascii="Arial" w:eastAsia="Arial Unicode MS" w:hAnsi="Arial" w:cs="Arial"/>
          <w:color w:val="000000" w:themeColor="text1"/>
          <w:sz w:val="22"/>
          <w:szCs w:val="22"/>
        </w:rPr>
        <w:t xml:space="preserve"> </w:t>
      </w:r>
    </w:p>
    <w:p w14:paraId="1B200082" w14:textId="070C6F83" w:rsidR="00AB5F36" w:rsidRPr="00CA0487" w:rsidRDefault="00AB5F36"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11.1.</w:t>
      </w:r>
      <w:r w:rsidR="00C102EB" w:rsidRPr="00CA0487">
        <w:rPr>
          <w:rFonts w:ascii="Arial" w:eastAsia="Arial Unicode MS" w:hAnsi="Arial" w:cs="Arial"/>
          <w:color w:val="000000" w:themeColor="text1"/>
          <w:sz w:val="22"/>
          <w:szCs w:val="22"/>
        </w:rPr>
        <w:t>5</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CA0487" w:rsidRDefault="00AB5F36" w:rsidP="00661A5C">
      <w:pPr>
        <w:spacing w:line="276" w:lineRule="auto"/>
        <w:jc w:val="both"/>
        <w:rPr>
          <w:rFonts w:ascii="Arial" w:eastAsia="Arial Unicode MS" w:hAnsi="Arial" w:cs="Arial"/>
          <w:color w:val="000000" w:themeColor="text1"/>
          <w:sz w:val="22"/>
          <w:szCs w:val="22"/>
        </w:rPr>
      </w:pPr>
      <w:r w:rsidRPr="00CA0487">
        <w:rPr>
          <w:rFonts w:ascii="Arial" w:hAnsi="Arial" w:cs="Arial"/>
          <w:color w:val="000000" w:themeColor="text1"/>
          <w:sz w:val="22"/>
          <w:szCs w:val="22"/>
          <w:lang w:eastAsia="ar-SA"/>
        </w:rPr>
        <w:t>(</w:t>
      </w:r>
      <w:hyperlink r:id="rId26" w:history="1">
        <w:r w:rsidRPr="00CA0487">
          <w:rPr>
            <w:rStyle w:val="Hyperlink"/>
            <w:rFonts w:ascii="Arial" w:hAnsi="Arial" w:cs="Arial"/>
            <w:color w:val="000000" w:themeColor="text1"/>
            <w:sz w:val="22"/>
            <w:szCs w:val="22"/>
          </w:rPr>
          <w:t>https://portaldatransparencia.gov.br/sancoes/consulta?ordenarPor=nomeSancionado&amp;direcao=asc</w:t>
        </w:r>
      </w:hyperlink>
      <w:r w:rsidRPr="00CA0487">
        <w:rPr>
          <w:rFonts w:ascii="Arial" w:hAnsi="Arial" w:cs="Arial"/>
          <w:color w:val="000000" w:themeColor="text1"/>
          <w:sz w:val="22"/>
          <w:szCs w:val="22"/>
        </w:rPr>
        <w:t>)</w:t>
      </w:r>
      <w:r w:rsidRPr="00CA0487">
        <w:rPr>
          <w:rFonts w:ascii="Arial" w:hAnsi="Arial" w:cs="Arial"/>
          <w:color w:val="000000" w:themeColor="text1"/>
          <w:sz w:val="22"/>
          <w:szCs w:val="22"/>
          <w:lang w:eastAsia="ar-SA"/>
        </w:rPr>
        <w:t>.</w:t>
      </w:r>
    </w:p>
    <w:p w14:paraId="29C695D0" w14:textId="49AC8B26" w:rsidR="00AB5F36" w:rsidRPr="00CA0487" w:rsidRDefault="00AB5F36" w:rsidP="00661A5C">
      <w:pPr>
        <w:spacing w:line="276" w:lineRule="auto"/>
        <w:jc w:val="both"/>
        <w:rPr>
          <w:rFonts w:ascii="Arial" w:hAnsi="Arial" w:cs="Arial"/>
          <w:color w:val="000000" w:themeColor="text1"/>
          <w:sz w:val="22"/>
          <w:szCs w:val="22"/>
          <w:lang w:eastAsia="ar-SA"/>
        </w:rPr>
      </w:pPr>
      <w:r w:rsidRPr="00CA0487">
        <w:rPr>
          <w:rFonts w:ascii="Arial" w:eastAsia="Arial Unicode MS" w:hAnsi="Arial" w:cs="Arial"/>
          <w:color w:val="000000" w:themeColor="text1"/>
          <w:sz w:val="22"/>
          <w:szCs w:val="22"/>
        </w:rPr>
        <w:t>11.1.</w:t>
      </w:r>
      <w:r w:rsidR="00C102EB" w:rsidRPr="00CA0487">
        <w:rPr>
          <w:rFonts w:ascii="Arial" w:eastAsia="Arial Unicode MS" w:hAnsi="Arial" w:cs="Arial"/>
          <w:color w:val="000000" w:themeColor="text1"/>
          <w:sz w:val="22"/>
          <w:szCs w:val="22"/>
        </w:rPr>
        <w:t>6</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Cadastro nacional de Empresas Punidas – CNEP, mantido pela Controladoria Geral da União: </w:t>
      </w:r>
      <w:r w:rsidRPr="00CA0487">
        <w:rPr>
          <w:rFonts w:ascii="Arial" w:hAnsi="Arial" w:cs="Arial"/>
          <w:color w:val="000000" w:themeColor="text1"/>
          <w:sz w:val="22"/>
          <w:szCs w:val="22"/>
          <w:lang w:eastAsia="ar-SA"/>
        </w:rPr>
        <w:t>(</w:t>
      </w:r>
      <w:hyperlink r:id="rId27" w:history="1">
        <w:r w:rsidRPr="00CA0487">
          <w:rPr>
            <w:rStyle w:val="Hyperlink"/>
            <w:rFonts w:ascii="Arial" w:hAnsi="Arial" w:cs="Arial"/>
            <w:color w:val="000000" w:themeColor="text1"/>
            <w:sz w:val="22"/>
            <w:szCs w:val="22"/>
          </w:rPr>
          <w:t>https://portaldatransparencia.gov.br/sancoes/consulta?ordenarPor=nomeSancionado&amp;direcao=asc</w:t>
        </w:r>
      </w:hyperlink>
      <w:r w:rsidRPr="00CA0487">
        <w:rPr>
          <w:rFonts w:ascii="Arial" w:hAnsi="Arial" w:cs="Arial"/>
          <w:color w:val="000000" w:themeColor="text1"/>
          <w:sz w:val="22"/>
          <w:szCs w:val="22"/>
        </w:rPr>
        <w:t>)</w:t>
      </w:r>
      <w:r w:rsidRPr="00CA0487">
        <w:rPr>
          <w:rFonts w:ascii="Arial" w:hAnsi="Arial" w:cs="Arial"/>
          <w:color w:val="000000" w:themeColor="text1"/>
          <w:sz w:val="22"/>
          <w:szCs w:val="22"/>
          <w:lang w:eastAsia="ar-SA"/>
        </w:rPr>
        <w:t>.</w:t>
      </w:r>
    </w:p>
    <w:p w14:paraId="3BFE5A82" w14:textId="77777777" w:rsidR="00115293" w:rsidRPr="00CA0487"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11.2</w:t>
      </w:r>
      <w:r w:rsidR="00502D0A" w:rsidRPr="00CA0487">
        <w:rPr>
          <w:b/>
          <w:bCs/>
          <w:color w:val="000000" w:themeColor="text1"/>
          <w:sz w:val="22"/>
          <w:szCs w:val="22"/>
        </w:rPr>
        <w:t>.</w:t>
      </w:r>
      <w:r w:rsidR="00502D0A" w:rsidRPr="00CA0487">
        <w:rPr>
          <w:color w:val="000000" w:themeColor="text1"/>
          <w:sz w:val="22"/>
          <w:szCs w:val="22"/>
        </w:rPr>
        <w:t xml:space="preserve"> </w:t>
      </w:r>
      <w:r w:rsidRPr="00CA0487">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CA0487">
          <w:rPr>
            <w:rStyle w:val="Hyperlink"/>
            <w:color w:val="000000" w:themeColor="text1"/>
            <w:sz w:val="22"/>
            <w:szCs w:val="22"/>
          </w:rPr>
          <w:t>artigo 12 da Lei n° 8.429, de 1992</w:t>
        </w:r>
      </w:hyperlink>
      <w:r w:rsidRPr="00CA0487">
        <w:rPr>
          <w:color w:val="000000" w:themeColor="text1"/>
          <w:sz w:val="22"/>
          <w:szCs w:val="22"/>
        </w:rPr>
        <w:t>.</w:t>
      </w:r>
    </w:p>
    <w:p w14:paraId="4862990A" w14:textId="77777777" w:rsidR="00115293" w:rsidRPr="00CA0487" w:rsidRDefault="00115293" w:rsidP="00661A5C">
      <w:pPr>
        <w:pStyle w:val="Nivel2"/>
        <w:numPr>
          <w:ilvl w:val="0"/>
          <w:numId w:val="0"/>
        </w:numPr>
        <w:spacing w:before="0" w:after="0"/>
        <w:rPr>
          <w:color w:val="000000" w:themeColor="text1"/>
          <w:sz w:val="22"/>
          <w:szCs w:val="22"/>
        </w:rPr>
      </w:pPr>
    </w:p>
    <w:p w14:paraId="2502380B" w14:textId="65EE9A8F"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lastRenderedPageBreak/>
        <w:t>11.3</w:t>
      </w:r>
      <w:r w:rsidR="00502D0A" w:rsidRPr="00CA0487">
        <w:rPr>
          <w:color w:val="000000" w:themeColor="text1"/>
          <w:sz w:val="22"/>
          <w:szCs w:val="22"/>
        </w:rPr>
        <w:t xml:space="preserve">. </w:t>
      </w:r>
      <w:r w:rsidRPr="00CA0487">
        <w:rPr>
          <w:color w:val="000000" w:themeColor="text1"/>
          <w:sz w:val="22"/>
          <w:szCs w:val="22"/>
        </w:rPr>
        <w:t xml:space="preserve">Caso conste na Consulta de Situação do licitante a existência de Ocorrências Impeditivas Indiretas, o </w:t>
      </w:r>
      <w:r w:rsidR="00294F3E" w:rsidRPr="00CA0487">
        <w:rPr>
          <w:color w:val="000000" w:themeColor="text1"/>
          <w:sz w:val="22"/>
          <w:szCs w:val="22"/>
        </w:rPr>
        <w:t>Pregoeiro(a)</w:t>
      </w:r>
      <w:r w:rsidRPr="00CA0487">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CA0487">
          <w:rPr>
            <w:rStyle w:val="Hyperlink"/>
            <w:color w:val="000000" w:themeColor="text1"/>
            <w:sz w:val="22"/>
            <w:szCs w:val="22"/>
          </w:rPr>
          <w:t xml:space="preserve">IN nº 3/2018, art. 29, </w:t>
        </w:r>
        <w:r w:rsidRPr="00CA0487">
          <w:rPr>
            <w:rStyle w:val="Hyperlink"/>
            <w:i/>
            <w:iCs/>
            <w:color w:val="000000" w:themeColor="text1"/>
            <w:sz w:val="22"/>
            <w:szCs w:val="22"/>
          </w:rPr>
          <w:t>caput</w:t>
        </w:r>
      </w:hyperlink>
      <w:r w:rsidRPr="00CA0487">
        <w:rPr>
          <w:color w:val="000000" w:themeColor="text1"/>
          <w:sz w:val="22"/>
          <w:szCs w:val="22"/>
        </w:rPr>
        <w:t>)</w:t>
      </w:r>
      <w:r w:rsidR="002079C2" w:rsidRPr="00CA0487">
        <w:rPr>
          <w:color w:val="000000" w:themeColor="text1"/>
          <w:sz w:val="22"/>
          <w:szCs w:val="22"/>
        </w:rPr>
        <w:t>.</w:t>
      </w:r>
    </w:p>
    <w:p w14:paraId="612CCE78" w14:textId="2536491E"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11.3.1</w:t>
      </w:r>
      <w:r w:rsidR="00502D0A" w:rsidRPr="00CA0487">
        <w:rPr>
          <w:color w:val="000000" w:themeColor="text1"/>
          <w:sz w:val="22"/>
          <w:szCs w:val="22"/>
        </w:rPr>
        <w:t xml:space="preserve">. </w:t>
      </w:r>
      <w:r w:rsidRPr="00CA0487">
        <w:rPr>
          <w:color w:val="000000" w:themeColor="text1"/>
          <w:sz w:val="22"/>
          <w:szCs w:val="22"/>
        </w:rPr>
        <w:t>A tentativa de burla será verificada por meio dos vínculos societários, linhas de fornecimento similares, dentre outros. (</w:t>
      </w:r>
      <w:hyperlink r:id="rId30" w:history="1">
        <w:r w:rsidRPr="00CA0487">
          <w:rPr>
            <w:rStyle w:val="Hyperlink"/>
            <w:color w:val="000000" w:themeColor="text1"/>
            <w:sz w:val="22"/>
            <w:szCs w:val="22"/>
          </w:rPr>
          <w:t>IN nº 3/2018, art. 29, §1º</w:t>
        </w:r>
      </w:hyperlink>
      <w:r w:rsidRPr="00CA0487">
        <w:rPr>
          <w:color w:val="000000" w:themeColor="text1"/>
          <w:sz w:val="22"/>
          <w:szCs w:val="22"/>
        </w:rPr>
        <w:t>).</w:t>
      </w:r>
    </w:p>
    <w:p w14:paraId="0EF9AE95" w14:textId="1B470F3F"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11.3.2</w:t>
      </w:r>
      <w:r w:rsidR="00502D0A" w:rsidRPr="00CA0487">
        <w:rPr>
          <w:color w:val="000000" w:themeColor="text1"/>
          <w:sz w:val="22"/>
          <w:szCs w:val="22"/>
        </w:rPr>
        <w:t xml:space="preserve">. </w:t>
      </w:r>
      <w:r w:rsidRPr="00CA0487">
        <w:rPr>
          <w:color w:val="000000" w:themeColor="text1"/>
          <w:sz w:val="22"/>
          <w:szCs w:val="22"/>
        </w:rPr>
        <w:t>O licitante será convocado para manifestação previamente a uma eventual desclassificação. (</w:t>
      </w:r>
      <w:hyperlink r:id="rId31" w:history="1">
        <w:r w:rsidRPr="00CA0487">
          <w:rPr>
            <w:rStyle w:val="Hyperlink"/>
            <w:color w:val="000000" w:themeColor="text1"/>
            <w:sz w:val="22"/>
            <w:szCs w:val="22"/>
          </w:rPr>
          <w:t>IN nº 3/2018, art. 29, §2º</w:t>
        </w:r>
      </w:hyperlink>
      <w:r w:rsidRPr="00CA0487">
        <w:rPr>
          <w:color w:val="000000" w:themeColor="text1"/>
          <w:sz w:val="22"/>
          <w:szCs w:val="22"/>
        </w:rPr>
        <w:t>).</w:t>
      </w:r>
    </w:p>
    <w:p w14:paraId="5990F69E" w14:textId="77777777" w:rsidR="00115293" w:rsidRPr="00CA0487" w:rsidRDefault="00115293" w:rsidP="00661A5C">
      <w:pPr>
        <w:pStyle w:val="Nivel3"/>
        <w:numPr>
          <w:ilvl w:val="0"/>
          <w:numId w:val="0"/>
        </w:numPr>
        <w:spacing w:before="0" w:after="0"/>
        <w:rPr>
          <w:color w:val="000000" w:themeColor="text1"/>
          <w:sz w:val="22"/>
          <w:szCs w:val="22"/>
        </w:rPr>
      </w:pPr>
    </w:p>
    <w:p w14:paraId="39FE7549" w14:textId="276A9B6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A0764A" w:rsidRPr="00CA0487">
        <w:rPr>
          <w:rFonts w:ascii="Arial" w:eastAsia="Arial Unicode MS" w:hAnsi="Arial" w:cs="Arial"/>
          <w:b/>
          <w:color w:val="000000" w:themeColor="text1"/>
          <w:sz w:val="22"/>
          <w:szCs w:val="22"/>
        </w:rPr>
        <w:t>4</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Constatada a existência de sanção,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A0764A" w:rsidRPr="00CA0487">
        <w:rPr>
          <w:rFonts w:ascii="Arial" w:eastAsia="Arial Unicode MS" w:hAnsi="Arial" w:cs="Arial"/>
          <w:b/>
          <w:color w:val="000000" w:themeColor="text1"/>
          <w:sz w:val="22"/>
          <w:szCs w:val="22"/>
        </w:rPr>
        <w:t>5</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CA0487">
        <w:rPr>
          <w:rFonts w:ascii="Arial" w:eastAsia="Arial Unicode MS" w:hAnsi="Arial" w:cs="Arial"/>
          <w:color w:val="000000" w:themeColor="text1"/>
          <w:sz w:val="22"/>
          <w:szCs w:val="22"/>
        </w:rPr>
        <w:t>arts</w:t>
      </w:r>
      <w:proofErr w:type="spellEnd"/>
      <w:r w:rsidRPr="00CA0487">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CA0487"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11.</w:t>
      </w:r>
      <w:r w:rsidR="00584DA8" w:rsidRPr="00CA0487">
        <w:rPr>
          <w:b/>
          <w:bCs/>
          <w:color w:val="000000" w:themeColor="text1"/>
          <w:sz w:val="22"/>
          <w:szCs w:val="22"/>
        </w:rPr>
        <w:t>6</w:t>
      </w:r>
      <w:r w:rsidR="00502D0A" w:rsidRPr="00CA0487">
        <w:rPr>
          <w:b/>
          <w:bCs/>
          <w:color w:val="000000" w:themeColor="text1"/>
          <w:sz w:val="22"/>
          <w:szCs w:val="22"/>
        </w:rPr>
        <w:t>.</w:t>
      </w:r>
      <w:r w:rsidR="00502D0A" w:rsidRPr="00CA0487">
        <w:rPr>
          <w:color w:val="000000" w:themeColor="text1"/>
          <w:sz w:val="22"/>
          <w:szCs w:val="22"/>
        </w:rPr>
        <w:t xml:space="preserve"> </w:t>
      </w:r>
      <w:r w:rsidRPr="00CA0487">
        <w:rPr>
          <w:color w:val="000000" w:themeColor="text1"/>
          <w:sz w:val="22"/>
          <w:szCs w:val="22"/>
        </w:rPr>
        <w:t>Caso atendidas as condições de participação, será iniciado o procedimento de habilitação.</w:t>
      </w:r>
    </w:p>
    <w:p w14:paraId="1F573FE7" w14:textId="77777777" w:rsidR="00115293" w:rsidRPr="00CA0487" w:rsidRDefault="00115293" w:rsidP="00661A5C">
      <w:pPr>
        <w:pStyle w:val="Nivel2"/>
        <w:numPr>
          <w:ilvl w:val="0"/>
          <w:numId w:val="0"/>
        </w:numPr>
        <w:spacing w:before="0" w:after="0"/>
        <w:rPr>
          <w:color w:val="000000" w:themeColor="text1"/>
          <w:sz w:val="22"/>
          <w:szCs w:val="22"/>
        </w:rPr>
      </w:pPr>
    </w:p>
    <w:p w14:paraId="45E57DEB" w14:textId="1943F8CA"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11.</w:t>
      </w:r>
      <w:r w:rsidR="00584DA8" w:rsidRPr="00CA0487">
        <w:rPr>
          <w:b/>
          <w:bCs/>
          <w:color w:val="000000" w:themeColor="text1"/>
          <w:sz w:val="22"/>
          <w:szCs w:val="22"/>
        </w:rPr>
        <w:t>7</w:t>
      </w:r>
      <w:r w:rsidR="00502D0A" w:rsidRPr="00CA0487">
        <w:rPr>
          <w:b/>
          <w:bCs/>
          <w:color w:val="000000" w:themeColor="text1"/>
          <w:sz w:val="22"/>
          <w:szCs w:val="22"/>
        </w:rPr>
        <w:t>.</w:t>
      </w:r>
      <w:r w:rsidR="00502D0A" w:rsidRPr="00CA0487">
        <w:rPr>
          <w:color w:val="000000" w:themeColor="text1"/>
          <w:sz w:val="22"/>
          <w:szCs w:val="22"/>
        </w:rPr>
        <w:t xml:space="preserve"> </w:t>
      </w:r>
      <w:r w:rsidRPr="00CA0487">
        <w:rPr>
          <w:color w:val="000000" w:themeColor="text1"/>
          <w:sz w:val="22"/>
          <w:szCs w:val="22"/>
        </w:rPr>
        <w:t>Caso o licitante provisoriamente classificado em primeiro lugar tenha se utilizado de algum tratamento favorecido às ME/</w:t>
      </w:r>
      <w:proofErr w:type="spellStart"/>
      <w:r w:rsidRPr="00CA0487">
        <w:rPr>
          <w:color w:val="000000" w:themeColor="text1"/>
          <w:sz w:val="22"/>
          <w:szCs w:val="22"/>
        </w:rPr>
        <w:t>EPPs</w:t>
      </w:r>
      <w:proofErr w:type="spellEnd"/>
      <w:r w:rsidRPr="00CA0487">
        <w:rPr>
          <w:color w:val="000000" w:themeColor="text1"/>
          <w:sz w:val="22"/>
          <w:szCs w:val="22"/>
        </w:rPr>
        <w:t xml:space="preserve">, o </w:t>
      </w:r>
      <w:r w:rsidR="00294F3E" w:rsidRPr="00CA0487">
        <w:rPr>
          <w:color w:val="000000" w:themeColor="text1"/>
          <w:sz w:val="22"/>
          <w:szCs w:val="22"/>
        </w:rPr>
        <w:t>Pregoeiro(a)</w:t>
      </w:r>
      <w:r w:rsidRPr="00CA0487">
        <w:rPr>
          <w:color w:val="000000" w:themeColor="text1"/>
          <w:sz w:val="22"/>
          <w:szCs w:val="22"/>
        </w:rPr>
        <w:t xml:space="preserve"> verificará se faz jus ao benefício, em conformidade com o ite</w:t>
      </w:r>
      <w:r w:rsidR="001A69B9" w:rsidRPr="00CA0487">
        <w:rPr>
          <w:color w:val="000000" w:themeColor="text1"/>
          <w:sz w:val="22"/>
          <w:szCs w:val="22"/>
        </w:rPr>
        <w:t>m</w:t>
      </w:r>
      <w:r w:rsidR="004272CF" w:rsidRPr="00CA0487">
        <w:rPr>
          <w:color w:val="000000" w:themeColor="text1"/>
          <w:sz w:val="22"/>
          <w:szCs w:val="22"/>
        </w:rPr>
        <w:t xml:space="preserve"> 2.1</w:t>
      </w:r>
      <w:r w:rsidRPr="00CA0487">
        <w:rPr>
          <w:color w:val="000000" w:themeColor="text1"/>
          <w:sz w:val="22"/>
          <w:szCs w:val="22"/>
        </w:rPr>
        <w:t xml:space="preserve"> deste edital.</w:t>
      </w:r>
    </w:p>
    <w:p w14:paraId="076157DA" w14:textId="77777777" w:rsidR="00115293" w:rsidRPr="00CA0487" w:rsidRDefault="00115293" w:rsidP="00661A5C">
      <w:pPr>
        <w:pStyle w:val="Nivel2"/>
        <w:numPr>
          <w:ilvl w:val="0"/>
          <w:numId w:val="0"/>
        </w:numPr>
        <w:spacing w:before="0" w:after="0"/>
        <w:rPr>
          <w:color w:val="000000" w:themeColor="text1"/>
          <w:sz w:val="22"/>
          <w:szCs w:val="22"/>
        </w:rPr>
      </w:pPr>
    </w:p>
    <w:p w14:paraId="2E61289C" w14:textId="67BC11D5" w:rsidR="00D92C9E" w:rsidRPr="00CA0487" w:rsidRDefault="00D92C9E" w:rsidP="00661A5C">
      <w:pPr>
        <w:pStyle w:val="Nivel2"/>
        <w:numPr>
          <w:ilvl w:val="0"/>
          <w:numId w:val="0"/>
        </w:numPr>
        <w:spacing w:before="0" w:after="0"/>
        <w:rPr>
          <w:color w:val="000000" w:themeColor="text1"/>
        </w:rPr>
      </w:pPr>
      <w:r w:rsidRPr="00CA0487">
        <w:rPr>
          <w:b/>
          <w:bCs/>
          <w:color w:val="000000" w:themeColor="text1"/>
          <w:sz w:val="22"/>
          <w:szCs w:val="22"/>
        </w:rPr>
        <w:t>11.</w:t>
      </w:r>
      <w:r w:rsidR="00584DA8" w:rsidRPr="00CA0487">
        <w:rPr>
          <w:b/>
          <w:bCs/>
          <w:color w:val="000000" w:themeColor="text1"/>
          <w:sz w:val="22"/>
          <w:szCs w:val="22"/>
        </w:rPr>
        <w:t>8</w:t>
      </w:r>
      <w:r w:rsidR="00502D0A" w:rsidRPr="00CA0487">
        <w:rPr>
          <w:color w:val="000000" w:themeColor="text1"/>
          <w:sz w:val="22"/>
          <w:szCs w:val="22"/>
        </w:rPr>
        <w:t xml:space="preserve">. </w:t>
      </w:r>
      <w:r w:rsidRPr="00CA0487">
        <w:rPr>
          <w:color w:val="000000" w:themeColor="text1"/>
          <w:sz w:val="22"/>
          <w:szCs w:val="22"/>
        </w:rPr>
        <w:t xml:space="preserve">Verificadas as condições de participação e de utilização do tratamento favorecido, o </w:t>
      </w:r>
      <w:r w:rsidR="00294F3E" w:rsidRPr="00CA0487">
        <w:rPr>
          <w:color w:val="000000" w:themeColor="text1"/>
          <w:sz w:val="22"/>
          <w:szCs w:val="22"/>
        </w:rPr>
        <w:t>Pregoeiro(a)</w:t>
      </w:r>
      <w:r w:rsidRPr="00CA0487">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CA0487">
          <w:rPr>
            <w:rStyle w:val="Hyperlink"/>
            <w:color w:val="000000" w:themeColor="text1"/>
            <w:sz w:val="22"/>
            <w:szCs w:val="22"/>
          </w:rPr>
          <w:t>artigo 29 a 35 da IN SEGES nº 73, de 30 de setembro de 2022</w:t>
        </w:r>
      </w:hyperlink>
      <w:r w:rsidRPr="00CA0487">
        <w:rPr>
          <w:color w:val="000000" w:themeColor="text1"/>
        </w:rPr>
        <w:t>.</w:t>
      </w:r>
    </w:p>
    <w:p w14:paraId="45BA2A20" w14:textId="77777777" w:rsidR="00115293" w:rsidRPr="00CA0487" w:rsidRDefault="00115293" w:rsidP="00661A5C">
      <w:pPr>
        <w:pStyle w:val="Nivel2"/>
        <w:numPr>
          <w:ilvl w:val="0"/>
          <w:numId w:val="0"/>
        </w:numPr>
        <w:spacing w:before="0" w:after="0"/>
        <w:rPr>
          <w:b/>
          <w:color w:val="000000" w:themeColor="text1"/>
        </w:rPr>
      </w:pPr>
    </w:p>
    <w:p w14:paraId="157D4E8B" w14:textId="033AE578" w:rsidR="00115293"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584DA8" w:rsidRPr="00CA0487">
        <w:rPr>
          <w:rFonts w:ascii="Arial" w:eastAsia="Arial Unicode MS" w:hAnsi="Arial" w:cs="Arial"/>
          <w:b/>
          <w:color w:val="000000" w:themeColor="text1"/>
          <w:sz w:val="22"/>
          <w:szCs w:val="22"/>
        </w:rPr>
        <w:t>9</w:t>
      </w:r>
      <w:r w:rsidR="00502D0A" w:rsidRPr="00CA0487">
        <w:rPr>
          <w:rFonts w:ascii="Arial" w:eastAsia="Arial Unicode MS" w:hAnsi="Arial" w:cs="Arial"/>
          <w:b/>
          <w:color w:val="000000" w:themeColor="text1"/>
          <w:sz w:val="22"/>
          <w:szCs w:val="22"/>
        </w:rPr>
        <w:t xml:space="preserve">. </w:t>
      </w:r>
      <w:r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CA0487" w:rsidRDefault="00D92C9E" w:rsidP="00661A5C">
      <w:pPr>
        <w:spacing w:line="276" w:lineRule="auto"/>
        <w:jc w:val="both"/>
        <w:rPr>
          <w:rFonts w:ascii="Arial" w:eastAsia="Arial Unicode MS" w:hAnsi="Arial" w:cs="Arial"/>
          <w:b/>
          <w:color w:val="000000" w:themeColor="text1"/>
          <w:sz w:val="22"/>
          <w:szCs w:val="22"/>
          <w:u w:val="single"/>
        </w:rPr>
      </w:pPr>
      <w:r w:rsidRPr="00CA0487">
        <w:rPr>
          <w:rFonts w:ascii="Arial" w:eastAsia="Arial Unicode MS" w:hAnsi="Arial" w:cs="Arial"/>
          <w:b/>
          <w:color w:val="000000" w:themeColor="text1"/>
          <w:sz w:val="22"/>
          <w:szCs w:val="22"/>
          <w:u w:val="single"/>
        </w:rPr>
        <w:t>1</w:t>
      </w:r>
      <w:r w:rsidR="005667A6" w:rsidRPr="00CA0487">
        <w:rPr>
          <w:rFonts w:ascii="Arial" w:eastAsia="Arial Unicode MS" w:hAnsi="Arial" w:cs="Arial"/>
          <w:b/>
          <w:color w:val="000000" w:themeColor="text1"/>
          <w:sz w:val="22"/>
          <w:szCs w:val="22"/>
          <w:u w:val="single"/>
        </w:rPr>
        <w:t>1</w:t>
      </w:r>
      <w:r w:rsidRPr="00CA0487">
        <w:rPr>
          <w:rFonts w:ascii="Arial" w:eastAsia="Arial Unicode MS" w:hAnsi="Arial" w:cs="Arial"/>
          <w:b/>
          <w:color w:val="000000" w:themeColor="text1"/>
          <w:sz w:val="22"/>
          <w:szCs w:val="22"/>
          <w:u w:val="single"/>
        </w:rPr>
        <w:t>.</w:t>
      </w:r>
      <w:r w:rsidR="005667A6" w:rsidRPr="00CA0487">
        <w:rPr>
          <w:rFonts w:ascii="Arial" w:eastAsia="Arial Unicode MS" w:hAnsi="Arial" w:cs="Arial"/>
          <w:b/>
          <w:color w:val="000000" w:themeColor="text1"/>
          <w:sz w:val="22"/>
          <w:szCs w:val="22"/>
          <w:u w:val="single"/>
        </w:rPr>
        <w:t>9</w:t>
      </w:r>
      <w:r w:rsidRPr="00CA0487">
        <w:rPr>
          <w:rFonts w:ascii="Arial" w:eastAsia="Arial Unicode MS" w:hAnsi="Arial" w:cs="Arial"/>
          <w:b/>
          <w:color w:val="000000" w:themeColor="text1"/>
          <w:sz w:val="22"/>
          <w:szCs w:val="22"/>
          <w:u w:val="single"/>
        </w:rPr>
        <w:t>.1</w:t>
      </w:r>
      <w:r w:rsidR="00502D0A" w:rsidRPr="00CA0487">
        <w:rPr>
          <w:rFonts w:ascii="Arial" w:eastAsia="Arial Unicode MS" w:hAnsi="Arial" w:cs="Arial"/>
          <w:b/>
          <w:color w:val="000000" w:themeColor="text1"/>
          <w:sz w:val="22"/>
          <w:szCs w:val="22"/>
          <w:u w:val="single"/>
        </w:rPr>
        <w:t>.</w:t>
      </w:r>
      <w:r w:rsidRPr="00CA0487">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.1.1</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Registro comercial, no caso de firma individual;</w:t>
      </w:r>
    </w:p>
    <w:p w14:paraId="5076BB35" w14:textId="6444EB21"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.1.2</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.1.3</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CA0487" w:rsidRDefault="00D92C9E"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.1.4</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CA0487"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CA0487" w:rsidRDefault="00D92C9E" w:rsidP="00661A5C">
      <w:pPr>
        <w:spacing w:line="276" w:lineRule="auto"/>
        <w:jc w:val="both"/>
        <w:rPr>
          <w:rFonts w:ascii="Arial" w:eastAsia="Arial Unicode MS" w:hAnsi="Arial" w:cs="Arial"/>
          <w:b/>
          <w:color w:val="000000" w:themeColor="text1"/>
          <w:sz w:val="22"/>
          <w:szCs w:val="22"/>
          <w:u w:val="single"/>
        </w:rPr>
      </w:pPr>
      <w:r w:rsidRPr="00CA0487">
        <w:rPr>
          <w:rFonts w:ascii="Arial" w:eastAsia="Arial Unicode MS" w:hAnsi="Arial" w:cs="Arial"/>
          <w:b/>
          <w:color w:val="000000" w:themeColor="text1"/>
          <w:sz w:val="22"/>
          <w:szCs w:val="22"/>
          <w:u w:val="single"/>
        </w:rPr>
        <w:t>11.</w:t>
      </w:r>
      <w:r w:rsidR="005667A6" w:rsidRPr="00CA0487">
        <w:rPr>
          <w:rFonts w:ascii="Arial" w:eastAsia="Arial Unicode MS" w:hAnsi="Arial" w:cs="Arial"/>
          <w:b/>
          <w:color w:val="000000" w:themeColor="text1"/>
          <w:sz w:val="22"/>
          <w:szCs w:val="22"/>
          <w:u w:val="single"/>
        </w:rPr>
        <w:t>9</w:t>
      </w:r>
      <w:r w:rsidRPr="00CA0487">
        <w:rPr>
          <w:rFonts w:ascii="Arial" w:eastAsia="Arial Unicode MS" w:hAnsi="Arial" w:cs="Arial"/>
          <w:b/>
          <w:color w:val="000000" w:themeColor="text1"/>
          <w:sz w:val="22"/>
          <w:szCs w:val="22"/>
          <w:u w:val="single"/>
        </w:rPr>
        <w:t>.2</w:t>
      </w:r>
      <w:r w:rsidR="00502D0A" w:rsidRPr="00CA0487">
        <w:rPr>
          <w:rFonts w:ascii="Arial" w:eastAsia="Arial Unicode MS" w:hAnsi="Arial" w:cs="Arial"/>
          <w:b/>
          <w:color w:val="000000" w:themeColor="text1"/>
          <w:sz w:val="22"/>
          <w:szCs w:val="22"/>
          <w:u w:val="single"/>
        </w:rPr>
        <w:t xml:space="preserve">. </w:t>
      </w:r>
      <w:r w:rsidRPr="00CA0487">
        <w:rPr>
          <w:rFonts w:ascii="Arial" w:eastAsia="Arial Unicode MS" w:hAnsi="Arial" w:cs="Arial"/>
          <w:b/>
          <w:color w:val="000000" w:themeColor="text1"/>
          <w:sz w:val="22"/>
          <w:szCs w:val="22"/>
          <w:u w:val="single"/>
        </w:rPr>
        <w:t>Quanto à regularidade fiscal e trabalhista:</w:t>
      </w:r>
    </w:p>
    <w:p w14:paraId="259AA0A2" w14:textId="00FA036D"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.2.1</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.2.2</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CA0487" w:rsidRDefault="00D92C9E" w:rsidP="005123F9">
      <w:pPr>
        <w:tabs>
          <w:tab w:val="left" w:pos="0"/>
        </w:tabs>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lastRenderedPageBreak/>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.2.3</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.2.4</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.2.5</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.2.6</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5667A6"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.2.7</w:t>
      </w:r>
      <w:r w:rsidR="00502D0A"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Prova de regularidade relativa a Débitos Trabalhistas (CNDT).</w:t>
      </w:r>
    </w:p>
    <w:p w14:paraId="015CE184" w14:textId="77777777" w:rsidR="000728B9" w:rsidRPr="00CA0487" w:rsidRDefault="000728B9" w:rsidP="00661A5C">
      <w:pPr>
        <w:spacing w:line="276" w:lineRule="auto"/>
        <w:jc w:val="both"/>
        <w:rPr>
          <w:rFonts w:ascii="Arial" w:eastAsia="Arial Unicode MS" w:hAnsi="Arial" w:cs="Arial"/>
          <w:color w:val="000000" w:themeColor="text1"/>
          <w:sz w:val="22"/>
          <w:szCs w:val="22"/>
        </w:rPr>
      </w:pPr>
    </w:p>
    <w:p w14:paraId="6937E597" w14:textId="45825151" w:rsidR="000728B9" w:rsidRPr="00CA0487" w:rsidRDefault="000728B9" w:rsidP="007A7ED1">
      <w:pPr>
        <w:pStyle w:val="PargrafodaLista"/>
        <w:numPr>
          <w:ilvl w:val="2"/>
          <w:numId w:val="19"/>
        </w:numPr>
        <w:ind w:left="0" w:hanging="10"/>
        <w:jc w:val="both"/>
        <w:rPr>
          <w:rFonts w:ascii="Arial" w:eastAsia="Arial Unicode MS" w:hAnsi="Arial" w:cs="Arial"/>
          <w:b/>
          <w:u w:val="single"/>
        </w:rPr>
      </w:pPr>
      <w:r w:rsidRPr="00CA0487">
        <w:rPr>
          <w:rFonts w:ascii="Arial" w:eastAsia="Arial Unicode MS" w:hAnsi="Arial" w:cs="Arial"/>
          <w:b/>
          <w:u w:val="single"/>
        </w:rPr>
        <w:t>Quanto à regularidade técnica:</w:t>
      </w:r>
    </w:p>
    <w:p w14:paraId="2D7EBC68" w14:textId="482D9F2C" w:rsidR="00533C71" w:rsidRPr="00533C71" w:rsidRDefault="000B22D0" w:rsidP="00533C71">
      <w:pPr>
        <w:pStyle w:val="PargrafodaLista"/>
        <w:numPr>
          <w:ilvl w:val="3"/>
          <w:numId w:val="19"/>
        </w:numPr>
        <w:tabs>
          <w:tab w:val="left" w:pos="851"/>
          <w:tab w:val="left" w:pos="993"/>
        </w:tabs>
        <w:ind w:left="0" w:firstLine="0"/>
        <w:jc w:val="both"/>
        <w:rPr>
          <w:rFonts w:ascii="Arial" w:hAnsi="Arial" w:cs="Arial"/>
        </w:rPr>
      </w:pPr>
      <w:r w:rsidRPr="00CA0487">
        <w:rPr>
          <w:rFonts w:ascii="Arial" w:hAnsi="Arial" w:cs="Arial"/>
        </w:rPr>
        <w:t xml:space="preserve">A licitante deverá apresentar, no mínimo, 01 (um) Atestado de Capacidade Técnica, emitido por Pessoa Jurídica de direito público ou privado, em papel timbrado, contendo CNPJ da empresa, nome legível, telefone para contato, assinada e carimbada, comprovando que o licitante executou ou executa serviços compatíveis ao objeto </w:t>
      </w:r>
      <w:proofErr w:type="spellStart"/>
      <w:proofErr w:type="gramStart"/>
      <w:r w:rsidRPr="00CA0487">
        <w:rPr>
          <w:rFonts w:ascii="Arial" w:hAnsi="Arial" w:cs="Arial"/>
        </w:rPr>
        <w:t>contratual</w:t>
      </w:r>
      <w:r w:rsidR="00533C71" w:rsidRPr="00CA0487">
        <w:rPr>
          <w:rFonts w:ascii="Arial" w:hAnsi="Arial" w:cs="Arial"/>
        </w:rPr>
        <w:t>.</w:t>
      </w:r>
      <w:r w:rsidR="00533C71" w:rsidRPr="00533C71">
        <w:rPr>
          <w:rFonts w:ascii="Arial" w:hAnsi="Arial" w:cs="Arial"/>
        </w:rPr>
        <w:t>As</w:t>
      </w:r>
      <w:proofErr w:type="spellEnd"/>
      <w:proofErr w:type="gramEnd"/>
      <w:r w:rsidR="00533C71" w:rsidRPr="00533C71">
        <w:rPr>
          <w:rFonts w:ascii="Arial" w:hAnsi="Arial" w:cs="Arial"/>
        </w:rPr>
        <w:t xml:space="preserve"> informações ali contidas estarão sujeitas à verificação de sua veracidade. </w:t>
      </w:r>
    </w:p>
    <w:p w14:paraId="3D2C5307" w14:textId="4F3F8980" w:rsidR="000B22D0" w:rsidRPr="00CA0487" w:rsidRDefault="000B22D0" w:rsidP="000B22D0">
      <w:pPr>
        <w:pStyle w:val="PargrafodaLista"/>
        <w:numPr>
          <w:ilvl w:val="3"/>
          <w:numId w:val="19"/>
        </w:numPr>
        <w:tabs>
          <w:tab w:val="left" w:pos="851"/>
          <w:tab w:val="left" w:pos="993"/>
        </w:tabs>
        <w:spacing w:after="0"/>
        <w:ind w:left="0" w:firstLine="0"/>
        <w:jc w:val="both"/>
        <w:rPr>
          <w:rFonts w:ascii="Arial" w:hAnsi="Arial" w:cs="Arial"/>
          <w:b/>
          <w:szCs w:val="21"/>
          <w:u w:val="single"/>
        </w:rPr>
      </w:pPr>
      <w:r w:rsidRPr="00CA0487">
        <w:rPr>
          <w:rStyle w:val="Fontepargpadro1"/>
          <w:rFonts w:ascii="Arial" w:hAnsi="Arial" w:cs="Arial"/>
          <w:szCs w:val="21"/>
        </w:rPr>
        <w:t xml:space="preserve">A </w:t>
      </w:r>
      <w:r w:rsidR="00533C71" w:rsidRPr="00CA0487">
        <w:rPr>
          <w:rStyle w:val="Fontepargpadro1"/>
          <w:rFonts w:ascii="Arial" w:hAnsi="Arial" w:cs="Arial"/>
          <w:szCs w:val="21"/>
        </w:rPr>
        <w:t>licitante</w:t>
      </w:r>
      <w:r w:rsidRPr="00CA0487">
        <w:rPr>
          <w:rStyle w:val="Fontepargpadro1"/>
          <w:rFonts w:ascii="Arial" w:hAnsi="Arial" w:cs="Arial"/>
          <w:szCs w:val="21"/>
        </w:rPr>
        <w:t xml:space="preserve"> deverá a</w:t>
      </w:r>
      <w:r w:rsidR="005123F9" w:rsidRPr="00CA0487">
        <w:rPr>
          <w:rStyle w:val="Fontepargpadro1"/>
          <w:rFonts w:ascii="Arial" w:hAnsi="Arial" w:cs="Arial"/>
          <w:szCs w:val="21"/>
        </w:rPr>
        <w:t xml:space="preserve">presentar Alvará de Licença Sanitária, de titularidade da empresa licitante, expedido pelo órgão competente da esfera Estadual ou Municipal da sede da licitante, autorizando exercer o objeto deste </w:t>
      </w:r>
      <w:r w:rsidRPr="00CA0487">
        <w:rPr>
          <w:rStyle w:val="Fontepargpadro1"/>
          <w:rFonts w:ascii="Arial" w:hAnsi="Arial" w:cs="Arial"/>
          <w:szCs w:val="21"/>
        </w:rPr>
        <w:t xml:space="preserve">Edital e seus anexos, </w:t>
      </w:r>
      <w:r w:rsidRPr="00CA0487">
        <w:rPr>
          <w:rFonts w:ascii="Arial" w:hAnsi="Arial" w:cs="Arial"/>
          <w:lang w:eastAsia="ar-SA"/>
        </w:rPr>
        <w:t>dentro do prazo de validade</w:t>
      </w:r>
      <w:r w:rsidRPr="00CA0487">
        <w:rPr>
          <w:rFonts w:ascii="Arial" w:hAnsi="Arial" w:cs="Arial"/>
          <w:szCs w:val="21"/>
        </w:rPr>
        <w:t>;</w:t>
      </w:r>
    </w:p>
    <w:p w14:paraId="722F2ED7" w14:textId="0422DEB1" w:rsidR="005123F9" w:rsidRPr="00CA0487" w:rsidRDefault="00533C71" w:rsidP="005123F9">
      <w:pPr>
        <w:pStyle w:val="PargrafodaLista"/>
        <w:numPr>
          <w:ilvl w:val="3"/>
          <w:numId w:val="19"/>
        </w:numPr>
        <w:tabs>
          <w:tab w:val="left" w:pos="851"/>
          <w:tab w:val="left" w:pos="993"/>
        </w:tabs>
        <w:spacing w:after="0"/>
        <w:ind w:left="0" w:firstLine="0"/>
        <w:jc w:val="both"/>
        <w:rPr>
          <w:rFonts w:ascii="Arial" w:hAnsi="Arial" w:cs="Arial"/>
          <w:b/>
          <w:szCs w:val="21"/>
          <w:u w:val="single"/>
        </w:rPr>
      </w:pPr>
      <w:r w:rsidRPr="00CA0487">
        <w:rPr>
          <w:rStyle w:val="Fontepargpadro1"/>
          <w:rFonts w:ascii="Arial" w:hAnsi="Arial" w:cs="Arial"/>
          <w:szCs w:val="21"/>
        </w:rPr>
        <w:t>A licitante deverá a</w:t>
      </w:r>
      <w:r w:rsidR="000B22D0" w:rsidRPr="00CA0487">
        <w:rPr>
          <w:rFonts w:ascii="Arial" w:hAnsi="Arial" w:cs="Arial"/>
        </w:rPr>
        <w:t xml:space="preserve">presentar </w:t>
      </w:r>
      <w:r w:rsidR="005123F9" w:rsidRPr="00CA0487">
        <w:rPr>
          <w:rFonts w:ascii="Arial" w:hAnsi="Arial" w:cs="Arial"/>
        </w:rPr>
        <w:t xml:space="preserve">a </w:t>
      </w:r>
      <w:r w:rsidR="000B22D0" w:rsidRPr="00CA0487">
        <w:rPr>
          <w:rFonts w:ascii="Arial" w:hAnsi="Arial" w:cs="Arial"/>
        </w:rPr>
        <w:t>l</w:t>
      </w:r>
      <w:r w:rsidR="005123F9" w:rsidRPr="00CA0487">
        <w:rPr>
          <w:rFonts w:ascii="Arial" w:hAnsi="Arial" w:cs="Arial"/>
        </w:rPr>
        <w:t>icença Sanitária do veículo de transporte da rouparia,</w:t>
      </w:r>
      <w:r w:rsidR="005123F9" w:rsidRPr="00CA0487">
        <w:rPr>
          <w:rFonts w:ascii="Arial" w:hAnsi="Arial" w:cs="Arial"/>
          <w:lang w:eastAsia="ar-SA"/>
        </w:rPr>
        <w:t xml:space="preserve"> dentro do prazo de validade</w:t>
      </w:r>
      <w:r w:rsidR="005123F9" w:rsidRPr="00CA0487">
        <w:rPr>
          <w:rFonts w:ascii="Arial" w:hAnsi="Arial" w:cs="Arial"/>
          <w:szCs w:val="21"/>
        </w:rPr>
        <w:t>;</w:t>
      </w:r>
    </w:p>
    <w:p w14:paraId="7580FDB8" w14:textId="7A75938E" w:rsidR="005123F9" w:rsidRPr="00CA0487" w:rsidRDefault="00533C71" w:rsidP="005123F9">
      <w:pPr>
        <w:pStyle w:val="PargrafodaLista"/>
        <w:numPr>
          <w:ilvl w:val="3"/>
          <w:numId w:val="19"/>
        </w:numPr>
        <w:tabs>
          <w:tab w:val="left" w:pos="851"/>
          <w:tab w:val="left" w:pos="993"/>
        </w:tabs>
        <w:spacing w:after="0"/>
        <w:ind w:left="0" w:firstLine="0"/>
        <w:jc w:val="both"/>
        <w:rPr>
          <w:rFonts w:ascii="Arial" w:hAnsi="Arial" w:cs="Arial"/>
          <w:b/>
          <w:szCs w:val="21"/>
          <w:u w:val="single"/>
        </w:rPr>
      </w:pPr>
      <w:r w:rsidRPr="00CA0487">
        <w:rPr>
          <w:rStyle w:val="Fontepargpadro1"/>
          <w:rFonts w:ascii="Arial" w:hAnsi="Arial" w:cs="Arial"/>
          <w:szCs w:val="21"/>
        </w:rPr>
        <w:t>A licitante deverá</w:t>
      </w:r>
      <w:r w:rsidR="00D179E8">
        <w:rPr>
          <w:rStyle w:val="Fontepargpadro1"/>
          <w:rFonts w:ascii="Arial" w:hAnsi="Arial" w:cs="Arial"/>
          <w:szCs w:val="21"/>
        </w:rPr>
        <w:t xml:space="preserve"> </w:t>
      </w:r>
      <w:r w:rsidRPr="00CA0487">
        <w:rPr>
          <w:rStyle w:val="Fontepargpadro1"/>
          <w:rFonts w:ascii="Arial" w:hAnsi="Arial" w:cs="Arial"/>
          <w:szCs w:val="21"/>
        </w:rPr>
        <w:t>apresentar</w:t>
      </w:r>
      <w:r w:rsidR="000B22D0" w:rsidRPr="00CA0487">
        <w:rPr>
          <w:rFonts w:ascii="Arial" w:hAnsi="Arial" w:cs="Arial"/>
        </w:rPr>
        <w:t xml:space="preserve"> a</w:t>
      </w:r>
      <w:r w:rsidR="005123F9" w:rsidRPr="00CA0487">
        <w:rPr>
          <w:rFonts w:ascii="Arial" w:hAnsi="Arial" w:cs="Arial"/>
        </w:rPr>
        <w:t xml:space="preserve"> </w:t>
      </w:r>
      <w:r w:rsidR="000B22D0" w:rsidRPr="00CA0487">
        <w:rPr>
          <w:rFonts w:ascii="Arial" w:hAnsi="Arial" w:cs="Arial"/>
        </w:rPr>
        <w:t>l</w:t>
      </w:r>
      <w:r w:rsidR="005123F9" w:rsidRPr="00CA0487">
        <w:rPr>
          <w:rFonts w:ascii="Arial" w:hAnsi="Arial" w:cs="Arial"/>
        </w:rPr>
        <w:t>icença de Operação (Ambiental) emitida pelo IAP – Instituto Ambiental do Paraná ou licença ambiental de outro estado caso a mesma esteja sediada em outro estado</w:t>
      </w:r>
      <w:r w:rsidRPr="00CA0487">
        <w:rPr>
          <w:rFonts w:ascii="Arial" w:hAnsi="Arial" w:cs="Arial"/>
        </w:rPr>
        <w:t>.</w:t>
      </w:r>
    </w:p>
    <w:p w14:paraId="617E8F74" w14:textId="77777777" w:rsidR="002C5666" w:rsidRPr="00CA0487" w:rsidRDefault="002C5666" w:rsidP="00661A5C">
      <w:pPr>
        <w:spacing w:line="276" w:lineRule="auto"/>
        <w:jc w:val="both"/>
        <w:rPr>
          <w:rFonts w:ascii="Arial" w:eastAsia="Arial Unicode MS" w:hAnsi="Arial" w:cs="Arial"/>
          <w:color w:val="000000" w:themeColor="text1"/>
          <w:sz w:val="22"/>
          <w:szCs w:val="22"/>
        </w:rPr>
      </w:pPr>
    </w:p>
    <w:p w14:paraId="0196670F" w14:textId="1E2307D7"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DC0B35" w:rsidRPr="00CA0487">
        <w:rPr>
          <w:rFonts w:ascii="Arial" w:eastAsia="Arial Unicode MS" w:hAnsi="Arial" w:cs="Arial"/>
          <w:b/>
          <w:color w:val="000000" w:themeColor="text1"/>
          <w:sz w:val="22"/>
          <w:szCs w:val="22"/>
        </w:rPr>
        <w:t>9</w:t>
      </w:r>
      <w:r w:rsidRPr="00CA0487">
        <w:rPr>
          <w:rFonts w:ascii="Arial" w:eastAsia="Arial Unicode MS" w:hAnsi="Arial" w:cs="Arial"/>
          <w:b/>
          <w:color w:val="000000" w:themeColor="text1"/>
          <w:sz w:val="22"/>
          <w:szCs w:val="22"/>
        </w:rPr>
        <w:t>.4</w:t>
      </w:r>
      <w:r w:rsidR="00114D06"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CA0487">
        <w:rPr>
          <w:rFonts w:ascii="Arial" w:eastAsia="Arial Unicode MS" w:hAnsi="Arial" w:cs="Arial"/>
          <w:color w:val="000000" w:themeColor="text1"/>
          <w:sz w:val="22"/>
          <w:szCs w:val="22"/>
        </w:rPr>
        <w:t xml:space="preserve">Empresa </w:t>
      </w:r>
      <w:r w:rsidRPr="00CA0487">
        <w:rPr>
          <w:rFonts w:ascii="Arial" w:eastAsia="Arial Unicode MS" w:hAnsi="Arial" w:cs="Arial"/>
          <w:color w:val="000000" w:themeColor="text1"/>
          <w:sz w:val="22"/>
          <w:szCs w:val="22"/>
        </w:rPr>
        <w:t xml:space="preserve">a ser </w:t>
      </w:r>
      <w:r w:rsidR="00C1695C" w:rsidRPr="00CA0487">
        <w:rPr>
          <w:rFonts w:ascii="Arial" w:eastAsia="Arial Unicode MS" w:hAnsi="Arial" w:cs="Arial"/>
          <w:color w:val="000000" w:themeColor="text1"/>
          <w:sz w:val="22"/>
          <w:szCs w:val="22"/>
        </w:rPr>
        <w:t xml:space="preserve">Contratada </w:t>
      </w:r>
      <w:r w:rsidRPr="00CA0487">
        <w:rPr>
          <w:rFonts w:ascii="Arial" w:eastAsia="Arial Unicode MS" w:hAnsi="Arial" w:cs="Arial"/>
          <w:color w:val="000000" w:themeColor="text1"/>
          <w:sz w:val="22"/>
          <w:szCs w:val="22"/>
        </w:rPr>
        <w:t xml:space="preserve">mantê-los regularizados durante a vigência do </w:t>
      </w:r>
      <w:proofErr w:type="gramStart"/>
      <w:r w:rsidR="008B37F9" w:rsidRPr="00CA0487">
        <w:rPr>
          <w:rFonts w:ascii="Arial" w:eastAsia="Arial Unicode MS" w:hAnsi="Arial" w:cs="Arial"/>
          <w:color w:val="000000" w:themeColor="text1"/>
          <w:sz w:val="22"/>
          <w:szCs w:val="22"/>
        </w:rPr>
        <w:t>c</w:t>
      </w:r>
      <w:r w:rsidRPr="00CA0487">
        <w:rPr>
          <w:rFonts w:ascii="Arial" w:eastAsia="Arial Unicode MS" w:hAnsi="Arial" w:cs="Arial"/>
          <w:color w:val="000000" w:themeColor="text1"/>
          <w:sz w:val="22"/>
          <w:szCs w:val="22"/>
        </w:rPr>
        <w:t>ontrato</w:t>
      </w:r>
      <w:r w:rsidR="008B37F9" w:rsidRPr="00CA0487">
        <w:rPr>
          <w:rFonts w:ascii="Arial" w:eastAsia="Arial Unicode MS" w:hAnsi="Arial" w:cs="Arial"/>
          <w:color w:val="000000" w:themeColor="text1"/>
          <w:sz w:val="22"/>
          <w:szCs w:val="22"/>
        </w:rPr>
        <w:t xml:space="preserve">  a</w:t>
      </w:r>
      <w:proofErr w:type="gramEnd"/>
      <w:r w:rsidR="008B37F9" w:rsidRPr="00CA0487">
        <w:rPr>
          <w:rFonts w:ascii="Arial" w:eastAsia="Arial Unicode MS" w:hAnsi="Arial" w:cs="Arial"/>
          <w:color w:val="000000" w:themeColor="text1"/>
          <w:sz w:val="22"/>
          <w:szCs w:val="22"/>
        </w:rPr>
        <w:t xml:space="preserve"> ser firmado</w:t>
      </w:r>
      <w:r w:rsidRPr="00CA0487">
        <w:rPr>
          <w:rFonts w:ascii="Arial" w:eastAsia="Arial Unicode MS" w:hAnsi="Arial" w:cs="Arial"/>
          <w:color w:val="000000" w:themeColor="text1"/>
          <w:sz w:val="22"/>
          <w:szCs w:val="22"/>
        </w:rPr>
        <w:t>.</w:t>
      </w:r>
    </w:p>
    <w:p w14:paraId="4BFE9705"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DC0B35" w:rsidRPr="00CA0487">
        <w:rPr>
          <w:rFonts w:ascii="Arial" w:eastAsia="Arial Unicode MS" w:hAnsi="Arial" w:cs="Arial"/>
          <w:b/>
          <w:color w:val="000000" w:themeColor="text1"/>
          <w:sz w:val="22"/>
          <w:szCs w:val="22"/>
        </w:rPr>
        <w:t>9</w:t>
      </w:r>
      <w:r w:rsidRPr="00CA0487">
        <w:rPr>
          <w:rFonts w:ascii="Arial" w:eastAsia="Arial Unicode MS" w:hAnsi="Arial" w:cs="Arial"/>
          <w:b/>
          <w:color w:val="000000" w:themeColor="text1"/>
          <w:sz w:val="22"/>
          <w:szCs w:val="22"/>
        </w:rPr>
        <w:t>.</w:t>
      </w:r>
      <w:r w:rsidR="00AC0DD1" w:rsidRPr="00CA0487">
        <w:rPr>
          <w:rFonts w:ascii="Arial" w:eastAsia="Arial Unicode MS" w:hAnsi="Arial" w:cs="Arial"/>
          <w:b/>
          <w:color w:val="000000" w:themeColor="text1"/>
          <w:sz w:val="22"/>
          <w:szCs w:val="22"/>
        </w:rPr>
        <w:t>5</w:t>
      </w:r>
      <w:r w:rsidR="00114D06"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DC0B35"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w:t>
      </w:r>
      <w:r w:rsidR="00AC0DD1" w:rsidRPr="00CA0487">
        <w:rPr>
          <w:rFonts w:ascii="Arial" w:eastAsia="Arial Unicode MS" w:hAnsi="Arial" w:cs="Arial"/>
          <w:color w:val="000000" w:themeColor="text1"/>
          <w:sz w:val="22"/>
          <w:szCs w:val="22"/>
        </w:rPr>
        <w:t>5</w:t>
      </w:r>
      <w:r w:rsidRPr="00CA0487">
        <w:rPr>
          <w:rFonts w:ascii="Arial" w:eastAsia="Arial Unicode MS" w:hAnsi="Arial" w:cs="Arial"/>
          <w:color w:val="000000" w:themeColor="text1"/>
          <w:sz w:val="22"/>
          <w:szCs w:val="22"/>
        </w:rPr>
        <w:t>.1</w:t>
      </w:r>
      <w:r w:rsidR="00114D06"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DC0B35"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w:t>
      </w:r>
      <w:r w:rsidR="00AC0DD1" w:rsidRPr="00CA0487">
        <w:rPr>
          <w:rFonts w:ascii="Arial" w:eastAsia="Arial Unicode MS" w:hAnsi="Arial" w:cs="Arial"/>
          <w:color w:val="000000" w:themeColor="text1"/>
          <w:sz w:val="22"/>
          <w:szCs w:val="22"/>
        </w:rPr>
        <w:t>5</w:t>
      </w:r>
      <w:r w:rsidRPr="00CA0487">
        <w:rPr>
          <w:rFonts w:ascii="Arial" w:eastAsia="Arial Unicode MS" w:hAnsi="Arial" w:cs="Arial"/>
          <w:color w:val="000000" w:themeColor="text1"/>
          <w:sz w:val="22"/>
          <w:szCs w:val="22"/>
        </w:rPr>
        <w:t>.2</w:t>
      </w:r>
      <w:r w:rsidR="00114D06" w:rsidRPr="00CA0487">
        <w:rPr>
          <w:rFonts w:ascii="Arial" w:eastAsia="Arial Unicode MS" w:hAnsi="Arial" w:cs="Arial"/>
          <w:color w:val="000000" w:themeColor="text1"/>
          <w:sz w:val="22"/>
          <w:szCs w:val="22"/>
        </w:rPr>
        <w:t xml:space="preserve">. </w:t>
      </w:r>
      <w:r w:rsidR="00E05CE7" w:rsidRPr="00CA0487">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CA0487">
        <w:rPr>
          <w:rFonts w:ascii="Arial" w:eastAsia="Arial Unicode MS" w:hAnsi="Arial" w:cs="Arial"/>
          <w:color w:val="000000" w:themeColor="text1"/>
          <w:sz w:val="22"/>
          <w:szCs w:val="22"/>
        </w:rPr>
        <w:t>é Optante</w:t>
      </w:r>
      <w:proofErr w:type="gramEnd"/>
      <w:r w:rsidR="00E05CE7" w:rsidRPr="00CA0487">
        <w:rPr>
          <w:rFonts w:ascii="Arial" w:eastAsia="Arial Unicode MS" w:hAnsi="Arial" w:cs="Arial"/>
          <w:color w:val="000000" w:themeColor="text1"/>
          <w:sz w:val="22"/>
          <w:szCs w:val="22"/>
        </w:rPr>
        <w:t xml:space="preserve"> pelo Simples Nacional</w:t>
      </w:r>
      <w:r w:rsidR="00E05CE7" w:rsidRPr="00CA0487">
        <w:rPr>
          <w:rFonts w:ascii="Arial" w:eastAsia="Arial Unicode MS" w:hAnsi="Arial" w:cs="Arial"/>
          <w:color w:val="000000" w:themeColor="text1"/>
          <w:sz w:val="22"/>
          <w:szCs w:val="22"/>
        </w:rPr>
        <w:tab/>
        <w:t>.</w:t>
      </w:r>
    </w:p>
    <w:p w14:paraId="66DFDBF6"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CA0487" w:rsidRDefault="00D92C9E" w:rsidP="00661A5C">
      <w:pPr>
        <w:spacing w:line="276" w:lineRule="auto"/>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11.</w:t>
      </w:r>
      <w:r w:rsidR="00DC0B35" w:rsidRPr="00CA0487">
        <w:rPr>
          <w:rFonts w:ascii="Arial" w:eastAsia="Arial Unicode MS" w:hAnsi="Arial" w:cs="Arial"/>
          <w:b/>
          <w:color w:val="000000" w:themeColor="text1"/>
          <w:sz w:val="22"/>
          <w:szCs w:val="22"/>
        </w:rPr>
        <w:t>9</w:t>
      </w:r>
      <w:r w:rsidRPr="00CA0487">
        <w:rPr>
          <w:rFonts w:ascii="Arial" w:eastAsia="Arial Unicode MS" w:hAnsi="Arial" w:cs="Arial"/>
          <w:b/>
          <w:color w:val="000000" w:themeColor="text1"/>
          <w:sz w:val="22"/>
          <w:szCs w:val="22"/>
        </w:rPr>
        <w:t>.</w:t>
      </w:r>
      <w:r w:rsidR="00AC0DD1" w:rsidRPr="00CA0487">
        <w:rPr>
          <w:rFonts w:ascii="Arial" w:eastAsia="Arial Unicode MS" w:hAnsi="Arial" w:cs="Arial"/>
          <w:b/>
          <w:color w:val="000000" w:themeColor="text1"/>
          <w:sz w:val="22"/>
          <w:szCs w:val="22"/>
        </w:rPr>
        <w:t>6</w:t>
      </w:r>
      <w:r w:rsidR="00114D06" w:rsidRPr="00CA0487">
        <w:rPr>
          <w:rFonts w:ascii="Arial" w:eastAsia="Arial Unicode MS" w:hAnsi="Arial" w:cs="Arial"/>
          <w:b/>
          <w:bCs/>
          <w:color w:val="000000" w:themeColor="text1"/>
          <w:sz w:val="22"/>
          <w:szCs w:val="22"/>
        </w:rPr>
        <w:t>.</w:t>
      </w:r>
      <w:r w:rsidR="00114D06" w:rsidRPr="00CA0487">
        <w:rPr>
          <w:rFonts w:ascii="Arial" w:eastAsia="Arial Unicode MS" w:hAnsi="Arial" w:cs="Arial"/>
          <w:color w:val="000000" w:themeColor="text1"/>
          <w:sz w:val="22"/>
          <w:szCs w:val="22"/>
        </w:rPr>
        <w:t xml:space="preserve"> </w:t>
      </w:r>
      <w:r w:rsidRPr="00CA0487">
        <w:rPr>
          <w:rFonts w:ascii="Arial" w:hAnsi="Arial" w:cs="Arial"/>
          <w:color w:val="000000" w:themeColor="text1"/>
          <w:sz w:val="22"/>
          <w:szCs w:val="22"/>
        </w:rPr>
        <w:t xml:space="preserve">Os documentos de que tratam os subitens anteriores serão analisados pelo </w:t>
      </w:r>
      <w:r w:rsidR="00294F3E" w:rsidRPr="00CA0487">
        <w:rPr>
          <w:rFonts w:ascii="Arial" w:hAnsi="Arial" w:cs="Arial"/>
          <w:color w:val="000000" w:themeColor="text1"/>
          <w:sz w:val="22"/>
          <w:szCs w:val="22"/>
        </w:rPr>
        <w:t>Pregoeiro(a)</w:t>
      </w:r>
      <w:r w:rsidRPr="00CA0487">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CA0487" w:rsidRDefault="00800BBB" w:rsidP="00661A5C">
      <w:pPr>
        <w:spacing w:line="276" w:lineRule="auto"/>
        <w:jc w:val="both"/>
        <w:rPr>
          <w:rFonts w:ascii="Arial" w:hAnsi="Arial" w:cs="Arial"/>
          <w:color w:val="000000" w:themeColor="text1"/>
          <w:sz w:val="22"/>
          <w:szCs w:val="22"/>
        </w:rPr>
      </w:pPr>
    </w:p>
    <w:p w14:paraId="0381855F" w14:textId="4FCD537F"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lastRenderedPageBreak/>
        <w:t>11.</w:t>
      </w:r>
      <w:r w:rsidR="00DC0B35" w:rsidRPr="00CA0487">
        <w:rPr>
          <w:rFonts w:ascii="Arial" w:eastAsia="Arial Unicode MS" w:hAnsi="Arial" w:cs="Arial"/>
          <w:b/>
          <w:color w:val="000000" w:themeColor="text1"/>
          <w:sz w:val="22"/>
          <w:szCs w:val="22"/>
        </w:rPr>
        <w:t>10</w:t>
      </w:r>
      <w:r w:rsidR="00593D6D" w:rsidRPr="00CA0487">
        <w:rPr>
          <w:rFonts w:ascii="Arial" w:eastAsia="Arial Unicode MS" w:hAnsi="Arial" w:cs="Arial"/>
          <w:b/>
          <w:color w:val="000000" w:themeColor="text1"/>
          <w:sz w:val="22"/>
          <w:szCs w:val="22"/>
        </w:rPr>
        <w:t>.</w:t>
      </w:r>
      <w:r w:rsidR="00593D6D"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w:t>
      </w:r>
      <w:r w:rsidR="00DC0B35" w:rsidRPr="00CA0487">
        <w:rPr>
          <w:rFonts w:ascii="Arial" w:eastAsia="Arial Unicode MS" w:hAnsi="Arial" w:cs="Arial"/>
          <w:b/>
          <w:color w:val="000000" w:themeColor="text1"/>
          <w:sz w:val="22"/>
          <w:szCs w:val="22"/>
        </w:rPr>
        <w:t>1</w:t>
      </w:r>
      <w:r w:rsidR="00487855" w:rsidRPr="00CA0487">
        <w:rPr>
          <w:rFonts w:ascii="Arial" w:eastAsia="Arial Unicode MS" w:hAnsi="Arial" w:cs="Arial"/>
          <w:b/>
          <w:color w:val="000000" w:themeColor="text1"/>
          <w:sz w:val="22"/>
          <w:szCs w:val="22"/>
        </w:rPr>
        <w:t>1</w:t>
      </w:r>
      <w:r w:rsidR="00114D06" w:rsidRPr="00CA0487">
        <w:rPr>
          <w:rFonts w:ascii="Arial" w:eastAsia="Arial Unicode MS" w:hAnsi="Arial" w:cs="Arial"/>
          <w:b/>
          <w:color w:val="000000" w:themeColor="text1"/>
          <w:sz w:val="22"/>
          <w:szCs w:val="22"/>
        </w:rPr>
        <w:t>.</w:t>
      </w:r>
      <w:r w:rsidR="00114D06"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DC0B35" w:rsidRPr="00CA0487">
        <w:rPr>
          <w:rFonts w:ascii="Arial" w:eastAsia="Arial Unicode MS" w:hAnsi="Arial" w:cs="Arial"/>
          <w:color w:val="000000" w:themeColor="text1"/>
          <w:sz w:val="22"/>
          <w:szCs w:val="22"/>
        </w:rPr>
        <w:t>1</w:t>
      </w:r>
      <w:r w:rsidR="00052525" w:rsidRPr="00CA0487">
        <w:rPr>
          <w:rFonts w:ascii="Arial" w:eastAsia="Arial Unicode MS" w:hAnsi="Arial" w:cs="Arial"/>
          <w:color w:val="000000" w:themeColor="text1"/>
          <w:sz w:val="22"/>
          <w:szCs w:val="22"/>
        </w:rPr>
        <w:t>1</w:t>
      </w:r>
      <w:r w:rsidRPr="00CA0487">
        <w:rPr>
          <w:rFonts w:ascii="Arial" w:eastAsia="Arial Unicode MS" w:hAnsi="Arial" w:cs="Arial"/>
          <w:color w:val="000000" w:themeColor="text1"/>
          <w:sz w:val="22"/>
          <w:szCs w:val="22"/>
        </w:rPr>
        <w:t>.1</w:t>
      </w:r>
      <w:r w:rsidR="00114D06"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.1 (Habilitação Jurídica) e 11.</w:t>
      </w:r>
      <w:r w:rsidR="00487855" w:rsidRPr="00CA0487">
        <w:rPr>
          <w:rFonts w:ascii="Arial" w:eastAsia="Arial Unicode MS" w:hAnsi="Arial" w:cs="Arial"/>
          <w:color w:val="000000" w:themeColor="text1"/>
          <w:sz w:val="22"/>
          <w:szCs w:val="22"/>
        </w:rPr>
        <w:t>9</w:t>
      </w:r>
      <w:r w:rsidRPr="00CA0487">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DC0B35" w:rsidRPr="00CA0487">
        <w:rPr>
          <w:rFonts w:ascii="Arial" w:eastAsia="Arial Unicode MS" w:hAnsi="Arial" w:cs="Arial"/>
          <w:color w:val="000000" w:themeColor="text1"/>
          <w:sz w:val="22"/>
          <w:szCs w:val="22"/>
        </w:rPr>
        <w:t>1</w:t>
      </w:r>
      <w:r w:rsidR="00052525" w:rsidRPr="00CA0487">
        <w:rPr>
          <w:rFonts w:ascii="Arial" w:eastAsia="Arial Unicode MS" w:hAnsi="Arial" w:cs="Arial"/>
          <w:color w:val="000000" w:themeColor="text1"/>
          <w:sz w:val="22"/>
          <w:szCs w:val="22"/>
        </w:rPr>
        <w:t>1</w:t>
      </w:r>
      <w:r w:rsidRPr="00CA0487">
        <w:rPr>
          <w:rFonts w:ascii="Arial" w:eastAsia="Arial Unicode MS" w:hAnsi="Arial" w:cs="Arial"/>
          <w:color w:val="000000" w:themeColor="text1"/>
          <w:sz w:val="22"/>
          <w:szCs w:val="22"/>
        </w:rPr>
        <w:t>.2</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11.</w:t>
      </w:r>
      <w:r w:rsidR="00DC0B35" w:rsidRPr="00CA0487">
        <w:rPr>
          <w:rFonts w:ascii="Arial" w:eastAsia="Arial Unicode MS" w:hAnsi="Arial" w:cs="Arial"/>
          <w:color w:val="000000" w:themeColor="text1"/>
          <w:sz w:val="22"/>
          <w:szCs w:val="22"/>
        </w:rPr>
        <w:t>1</w:t>
      </w:r>
      <w:r w:rsidR="00052525" w:rsidRPr="00CA0487">
        <w:rPr>
          <w:rFonts w:ascii="Arial" w:eastAsia="Arial Unicode MS" w:hAnsi="Arial" w:cs="Arial"/>
          <w:color w:val="000000" w:themeColor="text1"/>
          <w:sz w:val="22"/>
          <w:szCs w:val="22"/>
        </w:rPr>
        <w:t>1</w:t>
      </w:r>
      <w:r w:rsidRPr="00CA0487">
        <w:rPr>
          <w:rFonts w:ascii="Arial" w:eastAsia="Arial Unicode MS" w:hAnsi="Arial" w:cs="Arial"/>
          <w:color w:val="000000" w:themeColor="text1"/>
          <w:sz w:val="22"/>
          <w:szCs w:val="22"/>
        </w:rPr>
        <w:t>.3</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11.1</w:t>
      </w:r>
      <w:r w:rsidR="00487855" w:rsidRPr="00CA0487">
        <w:rPr>
          <w:rFonts w:ascii="Arial" w:eastAsia="Arial Unicode MS" w:hAnsi="Arial" w:cs="Arial"/>
          <w:b/>
          <w:color w:val="000000" w:themeColor="text1"/>
          <w:sz w:val="22"/>
          <w:szCs w:val="22"/>
        </w:rPr>
        <w:t>2</w:t>
      </w:r>
      <w:r w:rsidR="00052525"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w:t>
      </w:r>
      <w:r w:rsidR="007F4865" w:rsidRPr="00CA0487">
        <w:rPr>
          <w:rFonts w:ascii="Arial" w:hAnsi="Arial" w:cs="Arial"/>
          <w:color w:val="000000" w:themeColor="text1"/>
          <w:sz w:val="22"/>
          <w:szCs w:val="22"/>
          <w:lang w:eastAsia="ar-SA"/>
        </w:rPr>
        <w:t xml:space="preserve">O </w:t>
      </w:r>
      <w:r w:rsidR="00294F3E" w:rsidRPr="00CA0487">
        <w:rPr>
          <w:rFonts w:ascii="Arial" w:hAnsi="Arial" w:cs="Arial"/>
          <w:color w:val="000000" w:themeColor="text1"/>
          <w:sz w:val="22"/>
          <w:szCs w:val="22"/>
          <w:lang w:eastAsia="ar-SA"/>
        </w:rPr>
        <w:t>Pregoeiro(a)</w:t>
      </w:r>
      <w:r w:rsidR="007F4865" w:rsidRPr="00CA0487">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CA0487"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CA0487" w:rsidRDefault="007F4865"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11.13.</w:t>
      </w:r>
      <w:r w:rsidRPr="00CA0487">
        <w:rPr>
          <w:rFonts w:ascii="Arial" w:eastAsia="Arial Unicode MS" w:hAnsi="Arial" w:cs="Arial"/>
          <w:color w:val="000000" w:themeColor="text1"/>
          <w:sz w:val="22"/>
          <w:szCs w:val="22"/>
        </w:rPr>
        <w:t xml:space="preserve"> No julgamento da habilitação,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11.1</w:t>
      </w:r>
      <w:r w:rsidR="007F4865" w:rsidRPr="00CA0487">
        <w:rPr>
          <w:rFonts w:ascii="Arial" w:eastAsia="Arial Unicode MS" w:hAnsi="Arial" w:cs="Arial"/>
          <w:b/>
          <w:color w:val="000000" w:themeColor="text1"/>
          <w:sz w:val="22"/>
          <w:szCs w:val="22"/>
        </w:rPr>
        <w:t>4</w:t>
      </w:r>
      <w:r w:rsidR="00052525"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CA0487"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CA0487" w:rsidRDefault="00D92C9E"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11.1</w:t>
      </w:r>
      <w:r w:rsidR="007F4865" w:rsidRPr="00CA0487">
        <w:rPr>
          <w:rFonts w:ascii="Arial" w:eastAsia="Arial Unicode MS" w:hAnsi="Arial" w:cs="Arial"/>
          <w:b/>
          <w:color w:val="000000" w:themeColor="text1"/>
          <w:sz w:val="22"/>
          <w:szCs w:val="22"/>
        </w:rPr>
        <w:t>5</w:t>
      </w:r>
      <w:r w:rsidR="00052525" w:rsidRPr="00CA0487">
        <w:rPr>
          <w:rFonts w:ascii="Arial" w:eastAsia="Arial Unicode MS" w:hAnsi="Arial" w:cs="Arial"/>
          <w:b/>
          <w:color w:val="000000" w:themeColor="text1"/>
          <w:sz w:val="22"/>
          <w:szCs w:val="22"/>
        </w:rPr>
        <w:t>.</w:t>
      </w:r>
      <w:r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CA0487"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11.1</w:t>
      </w:r>
      <w:r w:rsidR="007F4865" w:rsidRPr="00CA0487">
        <w:rPr>
          <w:rFonts w:ascii="Arial" w:eastAsia="Arial Unicode MS" w:hAnsi="Arial" w:cs="Arial"/>
          <w:b/>
          <w:color w:val="000000" w:themeColor="text1"/>
          <w:sz w:val="22"/>
          <w:szCs w:val="22"/>
        </w:rPr>
        <w:t>6</w:t>
      </w:r>
      <w:r w:rsidR="00052525"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CA0487"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CA0487"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CA0487"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CA0487" w:rsidRDefault="000A5DD7" w:rsidP="00661A5C">
      <w:pPr>
        <w:spacing w:line="276" w:lineRule="auto"/>
        <w:jc w:val="both"/>
        <w:rPr>
          <w:rFonts w:ascii="Arial" w:eastAsia="Arial Unicode MS" w:hAnsi="Arial" w:cs="Arial"/>
          <w:color w:val="000000" w:themeColor="text1"/>
          <w:sz w:val="22"/>
          <w:szCs w:val="22"/>
        </w:rPr>
      </w:pPr>
      <w:bookmarkStart w:id="9" w:name="_Hlk146289197"/>
      <w:r w:rsidRPr="00CA0487">
        <w:rPr>
          <w:rFonts w:ascii="Arial" w:eastAsia="Arial Unicode MS" w:hAnsi="Arial" w:cs="Arial"/>
          <w:b/>
          <w:bCs/>
          <w:color w:val="000000" w:themeColor="text1"/>
          <w:sz w:val="22"/>
          <w:szCs w:val="22"/>
        </w:rPr>
        <w:t>12.1.</w:t>
      </w:r>
      <w:r w:rsidRPr="00CA0487">
        <w:rPr>
          <w:rFonts w:ascii="Arial" w:eastAsia="Arial Unicode MS" w:hAnsi="Arial" w:cs="Arial"/>
          <w:color w:val="000000" w:themeColor="text1"/>
          <w:sz w:val="22"/>
          <w:szCs w:val="22"/>
        </w:rPr>
        <w:t xml:space="preserve"> </w:t>
      </w:r>
      <w:r w:rsidR="00840111" w:rsidRPr="00CA0487">
        <w:rPr>
          <w:rFonts w:ascii="Arial" w:eastAsia="Arial Unicode MS" w:hAnsi="Arial" w:cs="Arial"/>
          <w:color w:val="000000" w:themeColor="text1"/>
          <w:sz w:val="22"/>
          <w:szCs w:val="22"/>
        </w:rPr>
        <w:t xml:space="preserve">Encerrada a etapa de lances, o </w:t>
      </w:r>
      <w:r w:rsidR="00294F3E" w:rsidRPr="00CA0487">
        <w:rPr>
          <w:rFonts w:ascii="Arial" w:eastAsia="Arial Unicode MS" w:hAnsi="Arial" w:cs="Arial"/>
          <w:color w:val="000000" w:themeColor="text1"/>
          <w:sz w:val="22"/>
          <w:szCs w:val="22"/>
        </w:rPr>
        <w:t>Pregoeiro(a)</w:t>
      </w:r>
      <w:r w:rsidR="00840111" w:rsidRPr="00CA0487">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CA0487">
        <w:rPr>
          <w:rFonts w:ascii="Arial" w:eastAsia="Arial Unicode MS" w:hAnsi="Arial" w:cs="Arial"/>
          <w:color w:val="000000" w:themeColor="text1"/>
          <w:sz w:val="22"/>
          <w:szCs w:val="22"/>
        </w:rPr>
        <w:t>Pregoeiro(a)</w:t>
      </w:r>
      <w:r w:rsidR="00840111" w:rsidRPr="00CA0487">
        <w:rPr>
          <w:rFonts w:ascii="Arial" w:eastAsia="Arial Unicode MS" w:hAnsi="Arial" w:cs="Arial"/>
          <w:color w:val="000000" w:themeColor="text1"/>
          <w:sz w:val="22"/>
          <w:szCs w:val="22"/>
        </w:rPr>
        <w:t xml:space="preserve"> fará uso da </w:t>
      </w:r>
      <w:r w:rsidR="00840111" w:rsidRPr="00CA0487">
        <w:rPr>
          <w:rFonts w:ascii="Arial" w:eastAsia="Arial Unicode MS" w:hAnsi="Arial" w:cs="Arial"/>
          <w:color w:val="000000" w:themeColor="text1"/>
          <w:sz w:val="22"/>
          <w:szCs w:val="22"/>
        </w:rPr>
        <w:lastRenderedPageBreak/>
        <w:t>ferramenta “CONVOCAR ANEXO”, devendo o licitante anexar os documentos utilizando o link “ANEXAR” disponível apenas para o licitante/vencedor.</w:t>
      </w:r>
    </w:p>
    <w:p w14:paraId="12D0E056"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CA0487" w:rsidRDefault="00840111" w:rsidP="00661A5C">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CA0487" w:rsidRDefault="00840111" w:rsidP="00661A5C">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CA0487" w:rsidRDefault="00840111" w:rsidP="00661A5C">
      <w:pPr>
        <w:spacing w:line="276" w:lineRule="auto"/>
        <w:jc w:val="both"/>
        <w:rPr>
          <w:rFonts w:ascii="Arial" w:hAnsi="Arial" w:cs="Arial"/>
          <w:color w:val="000000" w:themeColor="text1"/>
          <w:sz w:val="22"/>
          <w:szCs w:val="22"/>
        </w:rPr>
      </w:pPr>
      <w:bookmarkStart w:id="10" w:name="_Hlk143768814"/>
      <w:r w:rsidRPr="00CA0487">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hAnsi="Arial" w:cs="Arial"/>
          <w:color w:val="000000" w:themeColor="text1"/>
          <w:sz w:val="22"/>
          <w:szCs w:val="22"/>
        </w:rPr>
        <w:t xml:space="preserve"> </w:t>
      </w:r>
    </w:p>
    <w:bookmarkEnd w:id="10"/>
    <w:p w14:paraId="2AF744FD"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 xml:space="preserve">12.2. </w:t>
      </w:r>
      <w:r w:rsidRPr="00CA0487">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12.3</w:t>
      </w:r>
      <w:r w:rsidRPr="00CA0487">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CA0487">
          <w:rPr>
            <w:rStyle w:val="Hyperlink"/>
            <w:rFonts w:ascii="Arial" w:eastAsia="Arial Unicode MS" w:hAnsi="Arial" w:cs="Arial"/>
            <w:color w:val="000000" w:themeColor="text1"/>
            <w:sz w:val="22"/>
            <w:szCs w:val="22"/>
          </w:rPr>
          <w:t>licitacao@cisamusep.org.br</w:t>
        </w:r>
      </w:hyperlink>
      <w:r w:rsidRPr="00CA0487">
        <w:rPr>
          <w:rFonts w:ascii="Arial" w:eastAsia="Arial Unicode MS" w:hAnsi="Arial" w:cs="Arial"/>
          <w:color w:val="000000" w:themeColor="text1"/>
          <w:sz w:val="22"/>
          <w:szCs w:val="22"/>
        </w:rPr>
        <w:t xml:space="preserve">. Após o envio do e-mail, o responsável pelo envio deverá entrar em contato com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para confirmar o recebimento do e-mail e do seu conteúdo.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o registro da não aceitação da proposta.</w:t>
      </w:r>
    </w:p>
    <w:p w14:paraId="372276D0"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12.3.3. É facultado ao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CA0487">
        <w:rPr>
          <w:rFonts w:ascii="Arial" w:eastAsia="Arial Unicode MS" w:hAnsi="Arial" w:cs="Arial"/>
          <w:color w:val="000000" w:themeColor="text1"/>
          <w:sz w:val="22"/>
          <w:szCs w:val="22"/>
        </w:rPr>
        <w:t>habilitatórias</w:t>
      </w:r>
      <w:proofErr w:type="spellEnd"/>
      <w:r w:rsidRPr="00CA0487">
        <w:rPr>
          <w:rFonts w:ascii="Arial" w:eastAsia="Arial Unicode MS" w:hAnsi="Arial" w:cs="Arial"/>
          <w:color w:val="000000" w:themeColor="text1"/>
          <w:sz w:val="22"/>
          <w:szCs w:val="22"/>
        </w:rPr>
        <w:t xml:space="preserve">,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CA0487" w:rsidRDefault="00840111"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 xml:space="preserve">12.4. </w:t>
      </w:r>
      <w:r w:rsidRPr="00CA0487">
        <w:rPr>
          <w:rFonts w:ascii="Arial" w:eastAsia="Arial Unicode MS" w:hAnsi="Arial" w:cs="Arial"/>
          <w:color w:val="000000" w:themeColor="text1"/>
          <w:sz w:val="22"/>
          <w:szCs w:val="22"/>
        </w:rPr>
        <w:t xml:space="preserve">As propostas apresentadas e os lances formulados incluem todas e quaisquer despesas </w:t>
      </w:r>
      <w:r w:rsidRPr="00CA0487">
        <w:rPr>
          <w:rFonts w:ascii="Arial" w:eastAsia="Arial Unicode MS" w:hAnsi="Arial" w:cs="Arial"/>
          <w:color w:val="000000" w:themeColor="text1"/>
          <w:sz w:val="22"/>
          <w:szCs w:val="22"/>
        </w:rPr>
        <w:lastRenderedPageBreak/>
        <w:t>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 xml:space="preserve">12.4.3. Prazo de validade da proposta não inferior a </w:t>
      </w:r>
      <w:r w:rsidR="005B7245" w:rsidRPr="00CA0487">
        <w:rPr>
          <w:rFonts w:ascii="Arial" w:eastAsia="Arial Unicode MS" w:hAnsi="Arial" w:cs="Arial"/>
          <w:color w:val="000000" w:themeColor="text1"/>
          <w:sz w:val="22"/>
          <w:szCs w:val="22"/>
        </w:rPr>
        <w:t>90</w:t>
      </w:r>
      <w:r w:rsidRPr="00CA0487">
        <w:rPr>
          <w:rFonts w:ascii="Arial" w:eastAsia="Arial Unicode MS" w:hAnsi="Arial" w:cs="Arial"/>
          <w:color w:val="000000" w:themeColor="text1"/>
          <w:sz w:val="22"/>
          <w:szCs w:val="22"/>
        </w:rPr>
        <w:t xml:space="preserve"> </w:t>
      </w:r>
      <w:r w:rsidR="005B7245" w:rsidRPr="00CA0487">
        <w:rPr>
          <w:rFonts w:ascii="Arial" w:eastAsia="Arial Unicode MS" w:hAnsi="Arial" w:cs="Arial"/>
          <w:color w:val="000000" w:themeColor="text1"/>
          <w:sz w:val="22"/>
          <w:szCs w:val="22"/>
        </w:rPr>
        <w:t>(noventa</w:t>
      </w:r>
      <w:r w:rsidRPr="00CA0487">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CA0487" w:rsidRDefault="00840111"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CA0487" w:rsidRDefault="00840111"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12.5</w:t>
      </w:r>
      <w:r w:rsidRPr="00CA0487">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CA0487" w:rsidRDefault="00761958" w:rsidP="00661A5C">
      <w:pPr>
        <w:spacing w:line="276" w:lineRule="auto"/>
        <w:jc w:val="both"/>
        <w:rPr>
          <w:rFonts w:ascii="Arial" w:eastAsia="Arial Unicode MS" w:hAnsi="Arial" w:cs="Arial"/>
          <w:color w:val="000000" w:themeColor="text1"/>
          <w:sz w:val="22"/>
          <w:szCs w:val="22"/>
        </w:rPr>
      </w:pPr>
    </w:p>
    <w:bookmarkEnd w:id="9"/>
    <w:p w14:paraId="024D0CE8" w14:textId="23B117D2" w:rsidR="00293E89" w:rsidRDefault="00D92C9E" w:rsidP="0035482D">
      <w:pPr>
        <w:pStyle w:val="PargrafodaLista"/>
        <w:numPr>
          <w:ilvl w:val="0"/>
          <w:numId w:val="6"/>
        </w:numPr>
        <w:spacing w:after="0" w:line="240"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DOCUMENTAÇÃO ORIGINAL</w:t>
      </w:r>
    </w:p>
    <w:p w14:paraId="4109503F" w14:textId="77777777" w:rsidR="0035482D" w:rsidRPr="00CA0487" w:rsidRDefault="0035482D" w:rsidP="0035482D">
      <w:pPr>
        <w:pStyle w:val="PargrafodaLista"/>
        <w:spacing w:after="0" w:line="240" w:lineRule="auto"/>
        <w:ind w:left="360"/>
        <w:jc w:val="both"/>
        <w:rPr>
          <w:rFonts w:ascii="Arial" w:eastAsia="Arial Unicode MS" w:hAnsi="Arial" w:cs="Arial"/>
          <w:b/>
          <w:color w:val="000000" w:themeColor="text1"/>
          <w:u w:val="single"/>
        </w:rPr>
      </w:pPr>
    </w:p>
    <w:p w14:paraId="099619CB" w14:textId="48886DD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13.1</w:t>
      </w:r>
      <w:r w:rsidR="00052525" w:rsidRPr="00CA0487">
        <w:rPr>
          <w:rFonts w:ascii="Arial" w:eastAsia="Arial Unicode MS" w:hAnsi="Arial" w:cs="Arial"/>
          <w:b/>
          <w:bCs/>
          <w:color w:val="000000" w:themeColor="text1"/>
          <w:sz w:val="22"/>
          <w:szCs w:val="22"/>
        </w:rPr>
        <w:t>.</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A documentação de habilitação, constante no item 11, caso solicitada pelo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5F465944" w14:textId="25DE636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13.2</w:t>
      </w:r>
      <w:r w:rsidR="00052525"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o declarará vencedor.</w:t>
      </w:r>
    </w:p>
    <w:p w14:paraId="360A3114"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036303DF" w14:textId="13B76D98"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13.3</w:t>
      </w:r>
      <w:r w:rsidR="00052525"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Ocorrendo a inabilitação, 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CA0487" w:rsidRDefault="00B23804" w:rsidP="00661A5C">
      <w:pPr>
        <w:spacing w:line="276" w:lineRule="auto"/>
        <w:jc w:val="both"/>
        <w:rPr>
          <w:rFonts w:ascii="Arial" w:eastAsia="Arial Unicode MS" w:hAnsi="Arial" w:cs="Arial"/>
          <w:color w:val="000000" w:themeColor="text1"/>
          <w:sz w:val="22"/>
          <w:szCs w:val="22"/>
        </w:rPr>
      </w:pPr>
    </w:p>
    <w:p w14:paraId="4FE489A1" w14:textId="733755C2"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13.4</w:t>
      </w:r>
      <w:r w:rsidR="00052525"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13.4.1</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lastRenderedPageBreak/>
        <w:t>13.5</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CA0487">
        <w:rPr>
          <w:rFonts w:ascii="Arial" w:eastAsia="Arial Unicode MS" w:hAnsi="Arial" w:cs="Arial"/>
          <w:b/>
          <w:color w:val="000000" w:themeColor="text1"/>
          <w:sz w:val="22"/>
          <w:szCs w:val="22"/>
        </w:rPr>
        <w:t>Contratação</w:t>
      </w:r>
      <w:r w:rsidRPr="00CA0487">
        <w:rPr>
          <w:rFonts w:ascii="Arial" w:eastAsia="Arial Unicode MS" w:hAnsi="Arial" w:cs="Arial"/>
          <w:b/>
          <w:color w:val="000000" w:themeColor="text1"/>
          <w:sz w:val="22"/>
          <w:szCs w:val="22"/>
        </w:rPr>
        <w:t xml:space="preserve"> do CISAMUSEP.</w:t>
      </w:r>
    </w:p>
    <w:p w14:paraId="746D9AA7" w14:textId="172096E9" w:rsidR="00D92C9E" w:rsidRPr="00CA0487" w:rsidRDefault="00D92C9E"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13.5.1</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A autenticação por membro da Comissão de </w:t>
      </w:r>
      <w:r w:rsidR="00F02C0F" w:rsidRPr="00CA0487">
        <w:rPr>
          <w:rFonts w:ascii="Arial" w:eastAsia="Arial Unicode MS" w:hAnsi="Arial" w:cs="Arial"/>
          <w:color w:val="000000" w:themeColor="text1"/>
          <w:sz w:val="22"/>
          <w:szCs w:val="22"/>
        </w:rPr>
        <w:t>Contratação</w:t>
      </w:r>
      <w:r w:rsidRPr="00CA0487">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13.5.2</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Serão aceitas apenas cópias legíveis;</w:t>
      </w:r>
    </w:p>
    <w:p w14:paraId="5663430A" w14:textId="626C17C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13.5.3</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13.5.4</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35482D" w:rsidRDefault="00EA7FD3" w:rsidP="00661A5C">
      <w:pPr>
        <w:spacing w:line="276" w:lineRule="auto"/>
        <w:jc w:val="both"/>
        <w:rPr>
          <w:rFonts w:ascii="Arial" w:eastAsia="Arial Unicode MS" w:hAnsi="Arial" w:cs="Arial"/>
          <w:color w:val="000000" w:themeColor="text1"/>
          <w:sz w:val="22"/>
          <w:szCs w:val="22"/>
        </w:rPr>
      </w:pPr>
    </w:p>
    <w:p w14:paraId="78C667BD" w14:textId="3753E361" w:rsidR="00272D3D" w:rsidRDefault="00D92C9E" w:rsidP="0035482D">
      <w:pPr>
        <w:pStyle w:val="PargrafodaLista"/>
        <w:numPr>
          <w:ilvl w:val="0"/>
          <w:numId w:val="6"/>
        </w:numPr>
        <w:spacing w:after="0" w:line="240"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PREÇO MÁXIMO</w:t>
      </w:r>
    </w:p>
    <w:p w14:paraId="060E1452" w14:textId="77777777" w:rsidR="0035482D" w:rsidRPr="00CA0487" w:rsidRDefault="0035482D" w:rsidP="0035482D">
      <w:pPr>
        <w:pStyle w:val="PargrafodaLista"/>
        <w:spacing w:after="0" w:line="240" w:lineRule="auto"/>
        <w:ind w:left="360"/>
        <w:jc w:val="both"/>
        <w:rPr>
          <w:rFonts w:ascii="Arial" w:eastAsia="Arial Unicode MS" w:hAnsi="Arial" w:cs="Arial"/>
          <w:b/>
          <w:color w:val="000000" w:themeColor="text1"/>
          <w:u w:val="single"/>
        </w:rPr>
      </w:pPr>
    </w:p>
    <w:p w14:paraId="27BF6E3C" w14:textId="5FD50B69" w:rsidR="00D92C9E" w:rsidRPr="00E105B5" w:rsidRDefault="00D92C9E" w:rsidP="00661A5C">
      <w:pPr>
        <w:spacing w:line="276" w:lineRule="auto"/>
        <w:jc w:val="both"/>
        <w:rPr>
          <w:rFonts w:ascii="Arial" w:eastAsia="Arial Unicode MS" w:hAnsi="Arial" w:cs="Arial"/>
          <w:b/>
          <w:bCs/>
          <w:sz w:val="22"/>
          <w:szCs w:val="22"/>
        </w:rPr>
      </w:pPr>
      <w:r w:rsidRPr="00CA0487">
        <w:rPr>
          <w:rFonts w:ascii="Arial" w:eastAsia="Arial Unicode MS" w:hAnsi="Arial" w:cs="Arial"/>
          <w:b/>
          <w:color w:val="000000" w:themeColor="text1"/>
          <w:sz w:val="22"/>
          <w:szCs w:val="22"/>
        </w:rPr>
        <w:t>14.1</w:t>
      </w:r>
      <w:r w:rsidR="00052525"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O preço máximo apurado para a presente licitação importa em</w:t>
      </w:r>
      <w:r w:rsidRPr="00326293">
        <w:rPr>
          <w:rFonts w:ascii="Arial" w:eastAsia="Arial Unicode MS" w:hAnsi="Arial" w:cs="Arial"/>
          <w:color w:val="000000" w:themeColor="text1"/>
          <w:sz w:val="22"/>
          <w:szCs w:val="22"/>
        </w:rPr>
        <w:t xml:space="preserve"> </w:t>
      </w:r>
      <w:r w:rsidR="00E105B5" w:rsidRPr="00E105B5">
        <w:rPr>
          <w:rFonts w:ascii="Arial" w:eastAsia="Arial Unicode MS" w:hAnsi="Arial" w:cs="Arial"/>
          <w:b/>
          <w:bCs/>
          <w:sz w:val="22"/>
          <w:szCs w:val="22"/>
        </w:rPr>
        <w:t>R$ 70.470,75 (setenta mil quatrocentos e setenta reais e setenta e cinco centavos).</w:t>
      </w:r>
    </w:p>
    <w:p w14:paraId="6FF78F21" w14:textId="77777777" w:rsidR="00E105B5" w:rsidRPr="0035482D" w:rsidRDefault="00E105B5" w:rsidP="00661A5C">
      <w:pPr>
        <w:spacing w:line="276" w:lineRule="auto"/>
        <w:jc w:val="both"/>
        <w:rPr>
          <w:rFonts w:ascii="Arial" w:eastAsia="Arial Unicode MS" w:hAnsi="Arial" w:cs="Arial"/>
          <w:b/>
          <w:bCs/>
          <w:color w:val="000000" w:themeColor="text1"/>
          <w:sz w:val="22"/>
          <w:szCs w:val="22"/>
        </w:rPr>
      </w:pPr>
    </w:p>
    <w:p w14:paraId="3FE7116C" w14:textId="2A563B07" w:rsidR="00272D3D" w:rsidRPr="00CA0487" w:rsidRDefault="00D92C9E" w:rsidP="00661A5C">
      <w:pPr>
        <w:pStyle w:val="PargrafodaLista"/>
        <w:numPr>
          <w:ilvl w:val="0"/>
          <w:numId w:val="6"/>
        </w:numPr>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CRITÉRIO DE JULGAMENTO</w:t>
      </w:r>
    </w:p>
    <w:p w14:paraId="34D1DD83" w14:textId="558B9350"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15.1</w:t>
      </w:r>
      <w:r w:rsidR="00052525"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 xml:space="preserve">O critério de julgamento será o de </w:t>
      </w:r>
      <w:r w:rsidRPr="00CA0487">
        <w:rPr>
          <w:rFonts w:ascii="Arial" w:eastAsia="Arial Unicode MS" w:hAnsi="Arial" w:cs="Arial"/>
          <w:b/>
          <w:bCs/>
          <w:color w:val="000000" w:themeColor="text1"/>
          <w:sz w:val="22"/>
          <w:szCs w:val="22"/>
        </w:rPr>
        <w:t>MENOR PREÇO POR</w:t>
      </w:r>
      <w:r w:rsidR="00F27147" w:rsidRPr="00CA0487">
        <w:rPr>
          <w:rFonts w:ascii="Arial" w:eastAsia="Arial Unicode MS" w:hAnsi="Arial" w:cs="Arial"/>
          <w:b/>
          <w:bCs/>
          <w:color w:val="000000" w:themeColor="text1"/>
          <w:sz w:val="22"/>
          <w:szCs w:val="22"/>
        </w:rPr>
        <w:t xml:space="preserve"> </w:t>
      </w:r>
      <w:r w:rsidR="008A1442" w:rsidRPr="00CA0487">
        <w:rPr>
          <w:rFonts w:ascii="Arial" w:eastAsia="Arial Unicode MS" w:hAnsi="Arial" w:cs="Arial"/>
          <w:b/>
          <w:bCs/>
          <w:color w:val="000000" w:themeColor="text1"/>
          <w:sz w:val="22"/>
          <w:szCs w:val="22"/>
        </w:rPr>
        <w:t>ITEM</w:t>
      </w:r>
      <w:r w:rsidRPr="00CA0487">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15.2</w:t>
      </w:r>
      <w:r w:rsidR="00052525" w:rsidRPr="00CA0487">
        <w:rPr>
          <w:rFonts w:ascii="Arial" w:eastAsia="Arial Unicode MS" w:hAnsi="Arial" w:cs="Arial"/>
          <w:b/>
          <w:bCs/>
          <w:color w:val="000000" w:themeColor="text1"/>
          <w:sz w:val="22"/>
          <w:szCs w:val="22"/>
        </w:rPr>
        <w:t>.</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CA0487" w:rsidRDefault="00785C50" w:rsidP="00661A5C">
      <w:pPr>
        <w:spacing w:line="276" w:lineRule="auto"/>
        <w:jc w:val="both"/>
        <w:rPr>
          <w:rFonts w:ascii="Arial" w:eastAsia="Arial Unicode MS" w:hAnsi="Arial" w:cs="Arial"/>
          <w:color w:val="000000" w:themeColor="text1"/>
          <w:sz w:val="22"/>
          <w:szCs w:val="22"/>
        </w:rPr>
      </w:pPr>
    </w:p>
    <w:p w14:paraId="68F48046" w14:textId="2E2B6F46" w:rsidR="00272D3D" w:rsidRDefault="00D92C9E" w:rsidP="0035482D">
      <w:pPr>
        <w:pStyle w:val="PargrafodaLista"/>
        <w:numPr>
          <w:ilvl w:val="0"/>
          <w:numId w:val="6"/>
        </w:numPr>
        <w:spacing w:after="0" w:line="240" w:lineRule="auto"/>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RECURSOS</w:t>
      </w:r>
    </w:p>
    <w:p w14:paraId="4CCC5E16" w14:textId="77777777" w:rsidR="0035482D" w:rsidRPr="00CA0487" w:rsidRDefault="0035482D" w:rsidP="0035482D">
      <w:pPr>
        <w:pStyle w:val="PargrafodaLista"/>
        <w:spacing w:after="0" w:line="240" w:lineRule="auto"/>
        <w:ind w:left="360"/>
        <w:jc w:val="both"/>
        <w:rPr>
          <w:rFonts w:ascii="Arial" w:eastAsia="Arial Unicode MS" w:hAnsi="Arial" w:cs="Arial"/>
          <w:b/>
          <w:color w:val="000000" w:themeColor="text1"/>
          <w:u w:val="single"/>
        </w:rPr>
      </w:pPr>
    </w:p>
    <w:p w14:paraId="2AE2B521" w14:textId="6C842075" w:rsidR="00D92C9E"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16.1</w:t>
      </w:r>
      <w:r w:rsidR="00052525" w:rsidRPr="00CA0487">
        <w:rPr>
          <w:b/>
          <w:bCs/>
          <w:color w:val="000000" w:themeColor="text1"/>
          <w:sz w:val="22"/>
          <w:szCs w:val="22"/>
        </w:rPr>
        <w:t>.</w:t>
      </w:r>
      <w:r w:rsidR="00052525" w:rsidRPr="00CA0487">
        <w:rPr>
          <w:color w:val="000000" w:themeColor="text1"/>
          <w:sz w:val="22"/>
          <w:szCs w:val="22"/>
        </w:rPr>
        <w:t xml:space="preserve"> </w:t>
      </w:r>
      <w:r w:rsidRPr="00CA0487">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CA0487">
          <w:rPr>
            <w:rStyle w:val="Hyperlink"/>
            <w:color w:val="000000" w:themeColor="text1"/>
            <w:sz w:val="22"/>
            <w:szCs w:val="22"/>
          </w:rPr>
          <w:t>art. 165 da Lei nº 14.133, de 2021</w:t>
        </w:r>
      </w:hyperlink>
      <w:r w:rsidRPr="00CA0487">
        <w:rPr>
          <w:color w:val="000000" w:themeColor="text1"/>
          <w:sz w:val="22"/>
          <w:szCs w:val="22"/>
        </w:rPr>
        <w:t>.</w:t>
      </w:r>
    </w:p>
    <w:p w14:paraId="2358D397" w14:textId="77777777" w:rsidR="0035482D" w:rsidRPr="00CA0487" w:rsidRDefault="0035482D" w:rsidP="00661A5C">
      <w:pPr>
        <w:pStyle w:val="Nivel2"/>
        <w:numPr>
          <w:ilvl w:val="0"/>
          <w:numId w:val="0"/>
        </w:numPr>
        <w:spacing w:before="0" w:after="0"/>
        <w:rPr>
          <w:color w:val="000000" w:themeColor="text1"/>
          <w:sz w:val="22"/>
          <w:szCs w:val="22"/>
        </w:rPr>
      </w:pPr>
    </w:p>
    <w:p w14:paraId="2B7D71A8" w14:textId="64AE1968"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16.2</w:t>
      </w:r>
      <w:r w:rsidR="00052525" w:rsidRPr="00CA0487">
        <w:rPr>
          <w:b/>
          <w:bCs/>
          <w:color w:val="000000" w:themeColor="text1"/>
          <w:sz w:val="22"/>
          <w:szCs w:val="22"/>
        </w:rPr>
        <w:t>.</w:t>
      </w:r>
      <w:r w:rsidR="00052525" w:rsidRPr="00CA0487">
        <w:rPr>
          <w:color w:val="000000" w:themeColor="text1"/>
          <w:sz w:val="22"/>
          <w:szCs w:val="22"/>
        </w:rPr>
        <w:t xml:space="preserve"> </w:t>
      </w:r>
      <w:r w:rsidRPr="00CA0487">
        <w:rPr>
          <w:color w:val="000000" w:themeColor="text1"/>
          <w:sz w:val="22"/>
          <w:szCs w:val="22"/>
        </w:rPr>
        <w:t>O prazo recursal é de 3 (três) dias úteis, contados da data de intimação ou de lavratura da ata.</w:t>
      </w:r>
    </w:p>
    <w:p w14:paraId="06119136" w14:textId="77777777" w:rsidR="00AD19A0" w:rsidRPr="00CA0487" w:rsidRDefault="00AD19A0" w:rsidP="00661A5C">
      <w:pPr>
        <w:pStyle w:val="Nivel2"/>
        <w:numPr>
          <w:ilvl w:val="0"/>
          <w:numId w:val="0"/>
        </w:numPr>
        <w:spacing w:before="0" w:after="0"/>
        <w:rPr>
          <w:color w:val="000000" w:themeColor="text1"/>
          <w:sz w:val="22"/>
          <w:szCs w:val="22"/>
        </w:rPr>
      </w:pPr>
    </w:p>
    <w:p w14:paraId="28CB1D5D" w14:textId="6AFA5736"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16.3</w:t>
      </w:r>
      <w:r w:rsidR="00052525" w:rsidRPr="00CA0487">
        <w:rPr>
          <w:color w:val="000000" w:themeColor="text1"/>
          <w:sz w:val="22"/>
          <w:szCs w:val="22"/>
        </w:rPr>
        <w:t>.</w:t>
      </w:r>
      <w:r w:rsidRPr="00CA0487">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16.3.1</w:t>
      </w:r>
      <w:r w:rsidR="00052525" w:rsidRPr="00CA0487">
        <w:rPr>
          <w:color w:val="000000" w:themeColor="text1"/>
          <w:sz w:val="22"/>
          <w:szCs w:val="22"/>
        </w:rPr>
        <w:t xml:space="preserve">. </w:t>
      </w:r>
      <w:r w:rsidRPr="00CA0487">
        <w:rPr>
          <w:color w:val="000000" w:themeColor="text1"/>
          <w:sz w:val="22"/>
          <w:szCs w:val="22"/>
        </w:rPr>
        <w:t>a intenção de recorrer deverá ser manifestada imediatamente, sob pena de preclusão;</w:t>
      </w:r>
    </w:p>
    <w:p w14:paraId="0C031C86" w14:textId="1EBF9B01"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16.3.2</w:t>
      </w:r>
      <w:r w:rsidR="00052525" w:rsidRPr="00CA0487">
        <w:rPr>
          <w:color w:val="000000" w:themeColor="text1"/>
          <w:sz w:val="22"/>
          <w:szCs w:val="22"/>
        </w:rPr>
        <w:t xml:space="preserve">. </w:t>
      </w:r>
      <w:r w:rsidRPr="00CA0487">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16.3.3</w:t>
      </w:r>
      <w:r w:rsidR="00052525" w:rsidRPr="00CA0487">
        <w:rPr>
          <w:color w:val="000000" w:themeColor="text1"/>
          <w:sz w:val="22"/>
          <w:szCs w:val="22"/>
        </w:rPr>
        <w:t xml:space="preserve">. </w:t>
      </w:r>
      <w:r w:rsidRPr="00CA0487">
        <w:rPr>
          <w:color w:val="000000" w:themeColor="text1"/>
          <w:sz w:val="22"/>
          <w:szCs w:val="22"/>
        </w:rPr>
        <w:t>na hipótese de adoção da inversão de fases prevista no </w:t>
      </w:r>
      <w:hyperlink r:id="rId35" w:anchor="art17§1" w:history="1">
        <w:r w:rsidRPr="00CA0487">
          <w:rPr>
            <w:rStyle w:val="Hyperlink"/>
            <w:color w:val="000000" w:themeColor="text1"/>
            <w:sz w:val="22"/>
            <w:szCs w:val="22"/>
          </w:rPr>
          <w:t>§ 1º do art. 17 da Lei nº 14.133, de 2021</w:t>
        </w:r>
      </w:hyperlink>
      <w:r w:rsidRPr="00CA0487">
        <w:rPr>
          <w:color w:val="000000" w:themeColor="text1"/>
          <w:sz w:val="22"/>
          <w:szCs w:val="22"/>
        </w:rPr>
        <w:t>, o prazo para apresentação das razões recursais será iniciado na data de intimação da ata de julgamento.</w:t>
      </w:r>
    </w:p>
    <w:p w14:paraId="74558E58" w14:textId="77777777" w:rsidR="00AD19A0" w:rsidRPr="00CA0487" w:rsidRDefault="00AD19A0" w:rsidP="00661A5C">
      <w:pPr>
        <w:pStyle w:val="Nivel3"/>
        <w:numPr>
          <w:ilvl w:val="0"/>
          <w:numId w:val="0"/>
        </w:numPr>
        <w:spacing w:before="0" w:after="0"/>
        <w:rPr>
          <w:color w:val="000000" w:themeColor="text1"/>
          <w:sz w:val="22"/>
          <w:szCs w:val="22"/>
        </w:rPr>
      </w:pPr>
    </w:p>
    <w:p w14:paraId="56FC6422" w14:textId="1142ACD9"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16.4</w:t>
      </w:r>
      <w:r w:rsidR="00052525" w:rsidRPr="00CA0487">
        <w:rPr>
          <w:b/>
          <w:bCs/>
          <w:color w:val="000000" w:themeColor="text1"/>
          <w:sz w:val="22"/>
          <w:szCs w:val="22"/>
        </w:rPr>
        <w:t>.</w:t>
      </w:r>
      <w:r w:rsidR="00052525" w:rsidRPr="00CA0487">
        <w:rPr>
          <w:color w:val="000000" w:themeColor="text1"/>
          <w:sz w:val="22"/>
          <w:szCs w:val="22"/>
        </w:rPr>
        <w:t xml:space="preserve"> </w:t>
      </w:r>
      <w:r w:rsidRPr="00CA0487">
        <w:rPr>
          <w:color w:val="000000" w:themeColor="text1"/>
          <w:sz w:val="22"/>
          <w:szCs w:val="22"/>
        </w:rPr>
        <w:t>Os recursos deverão ser encaminhados em campo próprio do sistema.</w:t>
      </w:r>
    </w:p>
    <w:p w14:paraId="45EDC371" w14:textId="77777777" w:rsidR="00AD19A0" w:rsidRPr="00CA0487" w:rsidRDefault="00AD19A0" w:rsidP="00661A5C">
      <w:pPr>
        <w:pStyle w:val="Nivel2"/>
        <w:numPr>
          <w:ilvl w:val="0"/>
          <w:numId w:val="0"/>
        </w:numPr>
        <w:spacing w:before="0" w:after="0"/>
        <w:rPr>
          <w:color w:val="000000" w:themeColor="text1"/>
          <w:sz w:val="22"/>
          <w:szCs w:val="22"/>
        </w:rPr>
      </w:pPr>
    </w:p>
    <w:p w14:paraId="5BCAF1B5" w14:textId="4D6FB23F"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16.5</w:t>
      </w:r>
      <w:r w:rsidR="00052525" w:rsidRPr="00CA0487">
        <w:rPr>
          <w:b/>
          <w:bCs/>
          <w:color w:val="000000" w:themeColor="text1"/>
          <w:sz w:val="22"/>
          <w:szCs w:val="22"/>
        </w:rPr>
        <w:t>.</w:t>
      </w:r>
      <w:r w:rsidRPr="00CA0487">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w:t>
      </w:r>
      <w:r w:rsidRPr="00CA0487">
        <w:rPr>
          <w:color w:val="000000" w:themeColor="text1"/>
          <w:sz w:val="22"/>
          <w:szCs w:val="22"/>
        </w:rPr>
        <w:lastRenderedPageBreak/>
        <w:t>recurso para a autoridade superior, a qual deverá proferir sua decisão no prazo de 10 (dez) dias úteis, contado do recebimento dos autos.</w:t>
      </w:r>
    </w:p>
    <w:p w14:paraId="5115FFD0" w14:textId="77777777" w:rsidR="00AD19A0" w:rsidRPr="00CA0487" w:rsidRDefault="00AD19A0" w:rsidP="00661A5C">
      <w:pPr>
        <w:pStyle w:val="Nivel2"/>
        <w:numPr>
          <w:ilvl w:val="0"/>
          <w:numId w:val="0"/>
        </w:numPr>
        <w:spacing w:before="0" w:after="0"/>
        <w:rPr>
          <w:color w:val="000000" w:themeColor="text1"/>
          <w:sz w:val="22"/>
          <w:szCs w:val="22"/>
        </w:rPr>
      </w:pPr>
    </w:p>
    <w:p w14:paraId="20755DC4" w14:textId="5403C21A"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16.6</w:t>
      </w:r>
      <w:r w:rsidR="00052525" w:rsidRPr="00CA0487">
        <w:rPr>
          <w:b/>
          <w:bCs/>
          <w:color w:val="000000" w:themeColor="text1"/>
          <w:sz w:val="22"/>
          <w:szCs w:val="22"/>
        </w:rPr>
        <w:t xml:space="preserve">. </w:t>
      </w:r>
      <w:r w:rsidRPr="00CA0487">
        <w:rPr>
          <w:color w:val="000000" w:themeColor="text1"/>
          <w:sz w:val="22"/>
          <w:szCs w:val="22"/>
        </w:rPr>
        <w:t xml:space="preserve">Os recursos interpostos fora do prazo não serão conhecidos. </w:t>
      </w:r>
    </w:p>
    <w:p w14:paraId="2F3A3CBB" w14:textId="77777777" w:rsidR="00AD19A0" w:rsidRPr="00CA0487" w:rsidRDefault="00AD19A0" w:rsidP="00661A5C">
      <w:pPr>
        <w:pStyle w:val="Nivel2"/>
        <w:numPr>
          <w:ilvl w:val="0"/>
          <w:numId w:val="0"/>
        </w:numPr>
        <w:spacing w:before="0" w:after="0"/>
        <w:rPr>
          <w:color w:val="000000" w:themeColor="text1"/>
          <w:sz w:val="22"/>
          <w:szCs w:val="22"/>
        </w:rPr>
      </w:pPr>
    </w:p>
    <w:p w14:paraId="41AD3D0D" w14:textId="6838B13E"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16.7</w:t>
      </w:r>
      <w:r w:rsidR="00052525" w:rsidRPr="00CA0487">
        <w:rPr>
          <w:b/>
          <w:bCs/>
          <w:color w:val="000000" w:themeColor="text1"/>
          <w:sz w:val="22"/>
          <w:szCs w:val="22"/>
        </w:rPr>
        <w:t>.</w:t>
      </w:r>
      <w:r w:rsidRPr="00CA0487">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CA0487" w:rsidRDefault="00AD19A0" w:rsidP="00661A5C">
      <w:pPr>
        <w:pStyle w:val="Nivel2"/>
        <w:numPr>
          <w:ilvl w:val="0"/>
          <w:numId w:val="0"/>
        </w:numPr>
        <w:spacing w:before="0" w:after="0"/>
        <w:rPr>
          <w:color w:val="000000" w:themeColor="text1"/>
          <w:sz w:val="22"/>
          <w:szCs w:val="22"/>
        </w:rPr>
      </w:pPr>
    </w:p>
    <w:p w14:paraId="18A24BF9" w14:textId="79F2CB5A"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16.8</w:t>
      </w:r>
      <w:r w:rsidR="00052525" w:rsidRPr="00CA0487">
        <w:rPr>
          <w:b/>
          <w:bCs/>
          <w:color w:val="000000" w:themeColor="text1"/>
          <w:sz w:val="22"/>
          <w:szCs w:val="22"/>
        </w:rPr>
        <w:t>.</w:t>
      </w:r>
      <w:r w:rsidR="00052525" w:rsidRPr="00CA0487">
        <w:rPr>
          <w:color w:val="000000" w:themeColor="text1"/>
          <w:sz w:val="22"/>
          <w:szCs w:val="22"/>
        </w:rPr>
        <w:t xml:space="preserve"> </w:t>
      </w:r>
      <w:r w:rsidRPr="00CA0487">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CA0487" w:rsidRDefault="00AD19A0" w:rsidP="00661A5C">
      <w:pPr>
        <w:pStyle w:val="Nivel2"/>
        <w:numPr>
          <w:ilvl w:val="0"/>
          <w:numId w:val="0"/>
        </w:numPr>
        <w:spacing w:before="0" w:after="0"/>
        <w:rPr>
          <w:color w:val="000000" w:themeColor="text1"/>
          <w:sz w:val="22"/>
          <w:szCs w:val="22"/>
        </w:rPr>
      </w:pPr>
    </w:p>
    <w:p w14:paraId="0AAFED6D" w14:textId="53529F5B"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16.9</w:t>
      </w:r>
      <w:r w:rsidR="00052525" w:rsidRPr="00CA0487">
        <w:rPr>
          <w:b/>
          <w:bCs/>
          <w:color w:val="000000" w:themeColor="text1"/>
          <w:sz w:val="22"/>
          <w:szCs w:val="22"/>
        </w:rPr>
        <w:t>.</w:t>
      </w:r>
      <w:r w:rsidRPr="00CA0487">
        <w:rPr>
          <w:color w:val="000000" w:themeColor="text1"/>
          <w:sz w:val="22"/>
          <w:szCs w:val="22"/>
        </w:rPr>
        <w:t xml:space="preserve"> O acolhimento do recurso invalida tão somente os atos insuscetíveis de aproveitamento.</w:t>
      </w:r>
    </w:p>
    <w:p w14:paraId="21BFC902" w14:textId="77777777" w:rsidR="004C128E" w:rsidRPr="00CA0487"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CA0487" w:rsidRDefault="00D92C9E" w:rsidP="00661A5C">
      <w:pPr>
        <w:pStyle w:val="PargrafodaLista"/>
        <w:numPr>
          <w:ilvl w:val="0"/>
          <w:numId w:val="6"/>
        </w:numPr>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REABERTURA DA SESSÃO PÚBLICA</w:t>
      </w:r>
    </w:p>
    <w:p w14:paraId="4E2F9236" w14:textId="62B165E3"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17.1</w:t>
      </w:r>
      <w:r w:rsidR="00052525"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A sessão pública poderá ser reaberta:</w:t>
      </w:r>
    </w:p>
    <w:p w14:paraId="1208F9D0" w14:textId="5C69741C"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17.1.1</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17.1.2</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17.2</w:t>
      </w:r>
      <w:r w:rsidR="00052525" w:rsidRPr="00CA0487">
        <w:rPr>
          <w:rFonts w:ascii="Arial" w:eastAsia="Arial Unicode MS" w:hAnsi="Arial" w:cs="Arial"/>
          <w:b/>
          <w:bCs/>
          <w:color w:val="000000" w:themeColor="text1"/>
          <w:sz w:val="22"/>
          <w:szCs w:val="22"/>
        </w:rPr>
        <w:t>.</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 xml:space="preserve">Todos </w:t>
      </w:r>
      <w:r w:rsidR="00C86C7D" w:rsidRPr="00CA0487">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17.2.1</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17.2.2</w:t>
      </w:r>
      <w:r w:rsidR="00052525"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CA0487" w:rsidRDefault="00C86C7D" w:rsidP="00661A5C">
      <w:pPr>
        <w:spacing w:line="276" w:lineRule="auto"/>
        <w:jc w:val="both"/>
        <w:rPr>
          <w:rFonts w:ascii="Arial" w:eastAsia="Arial Unicode MS" w:hAnsi="Arial" w:cs="Arial"/>
          <w:color w:val="000000" w:themeColor="text1"/>
          <w:sz w:val="22"/>
          <w:szCs w:val="22"/>
        </w:rPr>
      </w:pPr>
    </w:p>
    <w:p w14:paraId="00F41153" w14:textId="7EE21C70" w:rsidR="00272D3D" w:rsidRDefault="00D92C9E" w:rsidP="0035482D">
      <w:pPr>
        <w:pStyle w:val="PargrafodaLista"/>
        <w:numPr>
          <w:ilvl w:val="0"/>
          <w:numId w:val="6"/>
        </w:numPr>
        <w:spacing w:after="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ADJUDICAÇÃO E HOMOLOGAÇÃO</w:t>
      </w:r>
    </w:p>
    <w:p w14:paraId="06D749F6" w14:textId="77777777" w:rsidR="0035482D" w:rsidRPr="00CA0487" w:rsidRDefault="0035482D" w:rsidP="0035482D">
      <w:pPr>
        <w:pStyle w:val="PargrafodaLista"/>
        <w:spacing w:after="0"/>
        <w:ind w:left="360"/>
        <w:jc w:val="both"/>
        <w:rPr>
          <w:rFonts w:ascii="Arial" w:eastAsia="Arial Unicode MS" w:hAnsi="Arial" w:cs="Arial"/>
          <w:b/>
          <w:color w:val="000000" w:themeColor="text1"/>
          <w:u w:val="single"/>
        </w:rPr>
      </w:pPr>
    </w:p>
    <w:p w14:paraId="2AC6C280" w14:textId="44172BC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bCs/>
          <w:color w:val="000000" w:themeColor="text1"/>
          <w:sz w:val="22"/>
          <w:szCs w:val="22"/>
        </w:rPr>
        <w:t>18.1</w:t>
      </w:r>
      <w:r w:rsidR="00052525" w:rsidRPr="00CA0487">
        <w:rPr>
          <w:rFonts w:ascii="Arial" w:eastAsia="Arial Unicode MS" w:hAnsi="Arial" w:cs="Arial"/>
          <w:b/>
          <w:bCs/>
          <w:color w:val="000000" w:themeColor="text1"/>
          <w:sz w:val="22"/>
          <w:szCs w:val="22"/>
        </w:rPr>
        <w:t>.</w:t>
      </w:r>
      <w:r w:rsidRPr="00CA0487">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CA0487">
        <w:rPr>
          <w:rFonts w:ascii="Arial" w:eastAsia="Arial Unicode MS" w:hAnsi="Arial" w:cs="Arial"/>
          <w:color w:val="000000" w:themeColor="text1"/>
          <w:sz w:val="22"/>
          <w:szCs w:val="22"/>
        </w:rPr>
        <w:t>r</w:t>
      </w:r>
      <w:r w:rsidRPr="00CA0487">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18.1.1</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18.1.2</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18.1.3</w:t>
      </w:r>
      <w:r w:rsidR="00052525"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adjudicar o objeto e homologar a licitação</w:t>
      </w:r>
      <w:r w:rsidR="00E64E83" w:rsidRPr="00CA0487">
        <w:rPr>
          <w:rFonts w:ascii="Arial" w:eastAsia="Arial Unicode MS" w:hAnsi="Arial" w:cs="Arial"/>
          <w:color w:val="000000" w:themeColor="text1"/>
          <w:sz w:val="22"/>
          <w:szCs w:val="22"/>
        </w:rPr>
        <w:t>.</w:t>
      </w:r>
    </w:p>
    <w:p w14:paraId="02264B20"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CA0487" w:rsidRDefault="00D92C9E" w:rsidP="00661A5C">
      <w:pPr>
        <w:spacing w:line="276" w:lineRule="auto"/>
        <w:jc w:val="both"/>
        <w:rPr>
          <w:rFonts w:ascii="Arial" w:hAnsi="Arial" w:cs="Arial"/>
          <w:color w:val="000000" w:themeColor="text1"/>
          <w:sz w:val="22"/>
          <w:szCs w:val="22"/>
        </w:rPr>
      </w:pPr>
      <w:r w:rsidRPr="00CA0487">
        <w:rPr>
          <w:rFonts w:ascii="Arial" w:hAnsi="Arial" w:cs="Arial"/>
          <w:b/>
          <w:bCs/>
          <w:color w:val="000000" w:themeColor="text1"/>
          <w:sz w:val="22"/>
          <w:szCs w:val="22"/>
        </w:rPr>
        <w:t>18.2</w:t>
      </w:r>
      <w:r w:rsidR="00E4149B" w:rsidRPr="00CA0487">
        <w:rPr>
          <w:rFonts w:ascii="Arial" w:hAnsi="Arial" w:cs="Arial"/>
          <w:b/>
          <w:bCs/>
          <w:color w:val="000000" w:themeColor="text1"/>
          <w:sz w:val="22"/>
          <w:szCs w:val="22"/>
        </w:rPr>
        <w:t>.</w:t>
      </w:r>
      <w:r w:rsidR="00E4149B" w:rsidRPr="00CA0487">
        <w:rPr>
          <w:rFonts w:ascii="Arial" w:hAnsi="Arial" w:cs="Arial"/>
          <w:color w:val="000000" w:themeColor="text1"/>
          <w:sz w:val="22"/>
          <w:szCs w:val="22"/>
        </w:rPr>
        <w:t xml:space="preserve"> </w:t>
      </w:r>
      <w:r w:rsidRPr="00CA0487">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CA0487" w:rsidRDefault="00AD19A0" w:rsidP="00661A5C">
      <w:pPr>
        <w:spacing w:line="276" w:lineRule="auto"/>
        <w:jc w:val="both"/>
        <w:rPr>
          <w:rFonts w:ascii="Arial" w:hAnsi="Arial" w:cs="Arial"/>
          <w:color w:val="000000" w:themeColor="text1"/>
          <w:sz w:val="22"/>
          <w:szCs w:val="22"/>
        </w:rPr>
      </w:pPr>
    </w:p>
    <w:p w14:paraId="067A355F" w14:textId="4DE47F99" w:rsidR="00D92C9E" w:rsidRPr="00CA0487" w:rsidRDefault="00D92C9E" w:rsidP="00661A5C">
      <w:pPr>
        <w:spacing w:line="276" w:lineRule="auto"/>
        <w:jc w:val="both"/>
        <w:rPr>
          <w:rFonts w:ascii="Arial" w:hAnsi="Arial" w:cs="Arial"/>
          <w:color w:val="000000" w:themeColor="text1"/>
          <w:sz w:val="22"/>
          <w:szCs w:val="22"/>
        </w:rPr>
      </w:pPr>
      <w:r w:rsidRPr="00CA0487">
        <w:rPr>
          <w:rFonts w:ascii="Arial" w:hAnsi="Arial" w:cs="Arial"/>
          <w:b/>
          <w:bCs/>
          <w:color w:val="000000" w:themeColor="text1"/>
          <w:sz w:val="22"/>
          <w:szCs w:val="22"/>
        </w:rPr>
        <w:lastRenderedPageBreak/>
        <w:t>18.3</w:t>
      </w:r>
      <w:r w:rsidR="009B4FDC" w:rsidRPr="00CA0487">
        <w:rPr>
          <w:rFonts w:ascii="Arial" w:hAnsi="Arial" w:cs="Arial"/>
          <w:b/>
          <w:bCs/>
          <w:color w:val="000000" w:themeColor="text1"/>
          <w:sz w:val="22"/>
          <w:szCs w:val="22"/>
        </w:rPr>
        <w:t>.</w:t>
      </w:r>
      <w:r w:rsidRPr="00CA0487">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CA0487" w:rsidRDefault="00AD19A0" w:rsidP="00661A5C">
      <w:pPr>
        <w:spacing w:line="276" w:lineRule="auto"/>
        <w:jc w:val="both"/>
        <w:rPr>
          <w:rFonts w:ascii="Arial" w:hAnsi="Arial" w:cs="Arial"/>
          <w:color w:val="000000" w:themeColor="text1"/>
          <w:sz w:val="22"/>
          <w:szCs w:val="22"/>
        </w:rPr>
      </w:pPr>
    </w:p>
    <w:p w14:paraId="4DE067B4" w14:textId="612D2A47" w:rsidR="00D92C9E" w:rsidRPr="00CA0487" w:rsidRDefault="00D92C9E" w:rsidP="00661A5C">
      <w:pPr>
        <w:spacing w:line="276" w:lineRule="auto"/>
        <w:jc w:val="both"/>
        <w:rPr>
          <w:rFonts w:ascii="Arial" w:hAnsi="Arial" w:cs="Arial"/>
          <w:color w:val="000000" w:themeColor="text1"/>
          <w:sz w:val="22"/>
          <w:szCs w:val="22"/>
        </w:rPr>
      </w:pPr>
      <w:r w:rsidRPr="00CA0487">
        <w:rPr>
          <w:rFonts w:ascii="Arial" w:hAnsi="Arial" w:cs="Arial"/>
          <w:b/>
          <w:bCs/>
          <w:color w:val="000000" w:themeColor="text1"/>
          <w:sz w:val="22"/>
          <w:szCs w:val="22"/>
        </w:rPr>
        <w:t>18.4</w:t>
      </w:r>
      <w:r w:rsidR="009B4FDC" w:rsidRPr="00CA0487">
        <w:rPr>
          <w:rFonts w:ascii="Arial" w:hAnsi="Arial" w:cs="Arial"/>
          <w:b/>
          <w:bCs/>
          <w:color w:val="000000" w:themeColor="text1"/>
          <w:sz w:val="22"/>
          <w:szCs w:val="22"/>
        </w:rPr>
        <w:t xml:space="preserve">. </w:t>
      </w:r>
      <w:r w:rsidRPr="00CA0487">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CA0487" w:rsidRDefault="00AD19A0" w:rsidP="00661A5C">
      <w:pPr>
        <w:spacing w:line="276" w:lineRule="auto"/>
        <w:jc w:val="both"/>
        <w:rPr>
          <w:rFonts w:ascii="Arial" w:hAnsi="Arial" w:cs="Arial"/>
          <w:color w:val="000000" w:themeColor="text1"/>
          <w:sz w:val="22"/>
          <w:szCs w:val="22"/>
        </w:rPr>
      </w:pPr>
    </w:p>
    <w:p w14:paraId="0AC23EA1" w14:textId="21C36CA1"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18.5</w:t>
      </w:r>
      <w:r w:rsidR="009B4FDC" w:rsidRPr="00CA0487">
        <w:rPr>
          <w:rFonts w:ascii="Arial" w:eastAsia="Arial Unicode MS" w:hAnsi="Arial" w:cs="Arial"/>
          <w:b/>
          <w:bCs/>
          <w:color w:val="000000" w:themeColor="text1"/>
          <w:sz w:val="22"/>
          <w:szCs w:val="22"/>
        </w:rPr>
        <w:t>.</w:t>
      </w:r>
      <w:r w:rsidR="009B4FDC" w:rsidRPr="00CA0487">
        <w:rPr>
          <w:rFonts w:ascii="Arial" w:eastAsia="Arial Unicode MS" w:hAnsi="Arial" w:cs="Arial"/>
          <w:color w:val="000000" w:themeColor="text1"/>
          <w:sz w:val="22"/>
          <w:szCs w:val="22"/>
        </w:rPr>
        <w:t xml:space="preserve"> </w:t>
      </w:r>
      <w:r w:rsidRPr="00CA0487">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color w:val="000000" w:themeColor="text1"/>
          <w:sz w:val="22"/>
          <w:szCs w:val="22"/>
        </w:rPr>
        <w:t>18.5.1</w:t>
      </w:r>
      <w:r w:rsidR="009B4FDC" w:rsidRPr="00CA0487">
        <w:rPr>
          <w:rFonts w:ascii="Arial" w:eastAsia="Arial Unicode MS" w:hAnsi="Arial" w:cs="Arial"/>
          <w:color w:val="000000" w:themeColor="text1"/>
          <w:sz w:val="22"/>
          <w:szCs w:val="22"/>
        </w:rPr>
        <w:t>.</w:t>
      </w:r>
      <w:r w:rsidRPr="00CA0487">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CA0487"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18.6</w:t>
      </w:r>
      <w:r w:rsidR="009B4FDC" w:rsidRPr="00CA0487">
        <w:rPr>
          <w:rFonts w:ascii="Arial" w:eastAsia="Arial Unicode MS" w:hAnsi="Arial" w:cs="Arial"/>
          <w:b/>
          <w:bCs/>
          <w:color w:val="000000" w:themeColor="text1"/>
          <w:sz w:val="22"/>
          <w:szCs w:val="22"/>
        </w:rPr>
        <w:t>.</w:t>
      </w:r>
      <w:r w:rsidR="009B4FDC" w:rsidRPr="00CA0487">
        <w:rPr>
          <w:rFonts w:ascii="Arial" w:eastAsia="Arial Unicode MS" w:hAnsi="Arial" w:cs="Arial"/>
          <w:color w:val="000000" w:themeColor="text1"/>
          <w:sz w:val="22"/>
          <w:szCs w:val="22"/>
        </w:rPr>
        <w:t xml:space="preserve"> </w:t>
      </w:r>
      <w:r w:rsidR="00114D06" w:rsidRPr="00CA0487">
        <w:rPr>
          <w:rFonts w:ascii="Arial" w:eastAsia="Arial Unicode MS" w:hAnsi="Arial" w:cs="Arial"/>
          <w:color w:val="000000" w:themeColor="text1"/>
          <w:sz w:val="22"/>
          <w:szCs w:val="22"/>
        </w:rPr>
        <w:t>A adjudicação e a homologação do resultado da licitação são</w:t>
      </w:r>
      <w:r w:rsidRPr="00CA0487">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CA0487"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Default="00D92C9E" w:rsidP="0035482D">
      <w:pPr>
        <w:pStyle w:val="PargrafodaLista"/>
        <w:numPr>
          <w:ilvl w:val="0"/>
          <w:numId w:val="6"/>
        </w:numPr>
        <w:spacing w:after="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SANÇÕES ADMINISTRATIVAS</w:t>
      </w:r>
    </w:p>
    <w:p w14:paraId="5463A296" w14:textId="77777777" w:rsidR="0035482D" w:rsidRPr="00CA0487" w:rsidRDefault="0035482D" w:rsidP="0035482D">
      <w:pPr>
        <w:pStyle w:val="PargrafodaLista"/>
        <w:spacing w:after="0"/>
        <w:ind w:left="360"/>
        <w:jc w:val="both"/>
        <w:rPr>
          <w:rFonts w:ascii="Arial" w:eastAsia="Arial Unicode MS" w:hAnsi="Arial" w:cs="Arial"/>
          <w:b/>
          <w:color w:val="000000" w:themeColor="text1"/>
          <w:u w:val="single"/>
        </w:rPr>
      </w:pPr>
    </w:p>
    <w:p w14:paraId="5F936E79" w14:textId="643E6FA4" w:rsidR="00D92C9E" w:rsidRPr="00CA0487" w:rsidRDefault="00D92C9E" w:rsidP="00661A5C">
      <w:pPr>
        <w:pStyle w:val="Nivel2"/>
        <w:numPr>
          <w:ilvl w:val="0"/>
          <w:numId w:val="0"/>
        </w:numPr>
        <w:spacing w:before="0" w:after="0"/>
        <w:rPr>
          <w:color w:val="000000" w:themeColor="text1"/>
          <w:sz w:val="22"/>
          <w:szCs w:val="22"/>
        </w:rPr>
      </w:pPr>
      <w:bookmarkStart w:id="11" w:name="_Hlk149037371"/>
      <w:r w:rsidRPr="00CA0487">
        <w:rPr>
          <w:b/>
          <w:bCs/>
          <w:color w:val="000000" w:themeColor="text1"/>
          <w:sz w:val="22"/>
          <w:szCs w:val="22"/>
        </w:rPr>
        <w:t>19.1</w:t>
      </w:r>
      <w:r w:rsidR="00592C7D" w:rsidRPr="00CA0487">
        <w:rPr>
          <w:b/>
          <w:bCs/>
          <w:color w:val="000000" w:themeColor="text1"/>
          <w:sz w:val="22"/>
          <w:szCs w:val="22"/>
        </w:rPr>
        <w:t>.</w:t>
      </w:r>
      <w:r w:rsidRPr="00CA0487">
        <w:rPr>
          <w:color w:val="000000" w:themeColor="text1"/>
          <w:sz w:val="22"/>
          <w:szCs w:val="22"/>
        </w:rPr>
        <w:t xml:space="preserve"> Comete infração administrativa, nos termos da lei, o licitante que, com dolo ou culpa: </w:t>
      </w:r>
    </w:p>
    <w:p w14:paraId="3601F7CB" w14:textId="7131C445" w:rsidR="00D92C9E" w:rsidRPr="00CA0487" w:rsidRDefault="00D92C9E" w:rsidP="00661A5C">
      <w:pPr>
        <w:pStyle w:val="Nivel3"/>
        <w:numPr>
          <w:ilvl w:val="0"/>
          <w:numId w:val="0"/>
        </w:numPr>
        <w:spacing w:before="0" w:after="0"/>
        <w:rPr>
          <w:color w:val="000000" w:themeColor="text1"/>
          <w:sz w:val="22"/>
          <w:szCs w:val="22"/>
        </w:rPr>
      </w:pPr>
      <w:bookmarkStart w:id="12" w:name="_Ref114668085"/>
      <w:bookmarkStart w:id="13" w:name="_Hlk114652595"/>
      <w:r w:rsidRPr="00CA0487">
        <w:rPr>
          <w:color w:val="000000" w:themeColor="text1"/>
          <w:sz w:val="22"/>
          <w:szCs w:val="22"/>
        </w:rPr>
        <w:t>19.1.1</w:t>
      </w:r>
      <w:r w:rsidR="00592C7D" w:rsidRPr="00CA0487">
        <w:rPr>
          <w:color w:val="000000" w:themeColor="text1"/>
          <w:sz w:val="22"/>
          <w:szCs w:val="22"/>
        </w:rPr>
        <w:t xml:space="preserve">. </w:t>
      </w:r>
      <w:r w:rsidRPr="00CA0487">
        <w:rPr>
          <w:color w:val="000000" w:themeColor="text1"/>
          <w:sz w:val="22"/>
          <w:szCs w:val="22"/>
        </w:rPr>
        <w:t xml:space="preserve">deixar de entregar a documentação exigida para o certame ou não entregar qualquer documento que tenha sido solicitado pelo </w:t>
      </w:r>
      <w:r w:rsidR="00294F3E" w:rsidRPr="00CA0487">
        <w:rPr>
          <w:color w:val="000000" w:themeColor="text1"/>
          <w:sz w:val="22"/>
          <w:szCs w:val="22"/>
        </w:rPr>
        <w:t>Pregoeiro(a)</w:t>
      </w:r>
      <w:r w:rsidRPr="00CA0487">
        <w:rPr>
          <w:color w:val="000000" w:themeColor="text1"/>
          <w:sz w:val="22"/>
          <w:szCs w:val="22"/>
        </w:rPr>
        <w:t xml:space="preserve"> durante o certame;</w:t>
      </w:r>
      <w:bookmarkEnd w:id="12"/>
    </w:p>
    <w:p w14:paraId="048BE670" w14:textId="7D472508" w:rsidR="00D92C9E" w:rsidRPr="00CA0487" w:rsidRDefault="00D92C9E" w:rsidP="00661A5C">
      <w:pPr>
        <w:pStyle w:val="Nivel3"/>
        <w:numPr>
          <w:ilvl w:val="0"/>
          <w:numId w:val="0"/>
        </w:numPr>
        <w:spacing w:before="0" w:after="0"/>
        <w:rPr>
          <w:color w:val="000000" w:themeColor="text1"/>
          <w:sz w:val="22"/>
          <w:szCs w:val="22"/>
        </w:rPr>
      </w:pPr>
      <w:bookmarkStart w:id="14" w:name="_Ref114668108"/>
      <w:r w:rsidRPr="00CA0487">
        <w:rPr>
          <w:color w:val="000000" w:themeColor="text1"/>
          <w:sz w:val="22"/>
          <w:szCs w:val="22"/>
        </w:rPr>
        <w:t>19.1.2</w:t>
      </w:r>
      <w:r w:rsidR="00592C7D" w:rsidRPr="00CA0487">
        <w:rPr>
          <w:color w:val="000000" w:themeColor="text1"/>
          <w:sz w:val="22"/>
          <w:szCs w:val="22"/>
        </w:rPr>
        <w:t>.</w:t>
      </w:r>
      <w:r w:rsidRPr="00CA0487">
        <w:rPr>
          <w:color w:val="000000" w:themeColor="text1"/>
          <w:sz w:val="22"/>
          <w:szCs w:val="22"/>
        </w:rPr>
        <w:t xml:space="preserve"> Salvo em decorrência de fato superveniente devidamente justificado, não mantiver a proposta em especial quando:</w:t>
      </w:r>
      <w:bookmarkEnd w:id="14"/>
    </w:p>
    <w:p w14:paraId="0614194D" w14:textId="68CEC01B"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19.1.2.1</w:t>
      </w:r>
      <w:r w:rsidR="00592C7D" w:rsidRPr="00CA0487">
        <w:rPr>
          <w:color w:val="000000" w:themeColor="text1"/>
          <w:sz w:val="22"/>
          <w:szCs w:val="22"/>
        </w:rPr>
        <w:t xml:space="preserve">. </w:t>
      </w:r>
      <w:r w:rsidRPr="00CA0487">
        <w:rPr>
          <w:color w:val="000000" w:themeColor="text1"/>
          <w:sz w:val="22"/>
          <w:szCs w:val="22"/>
        </w:rPr>
        <w:t xml:space="preserve">não enviar a proposta adequada ao último lance ofertado ou após a negociação; </w:t>
      </w:r>
    </w:p>
    <w:p w14:paraId="4C1B64CE" w14:textId="6BD1F9B7"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19.1.2.2</w:t>
      </w:r>
      <w:r w:rsidR="00592C7D" w:rsidRPr="00CA0487">
        <w:rPr>
          <w:color w:val="000000" w:themeColor="text1"/>
          <w:sz w:val="22"/>
          <w:szCs w:val="22"/>
        </w:rPr>
        <w:t xml:space="preserve">. </w:t>
      </w:r>
      <w:r w:rsidRPr="00CA0487">
        <w:rPr>
          <w:color w:val="000000" w:themeColor="text1"/>
          <w:sz w:val="22"/>
          <w:szCs w:val="22"/>
        </w:rPr>
        <w:t xml:space="preserve">recusar-se a enviar o detalhamento da proposta quando exigível; </w:t>
      </w:r>
    </w:p>
    <w:p w14:paraId="51F717C3" w14:textId="47198877"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19.1.2.3</w:t>
      </w:r>
      <w:r w:rsidR="00592C7D" w:rsidRPr="00CA0487">
        <w:rPr>
          <w:color w:val="000000" w:themeColor="text1"/>
          <w:sz w:val="22"/>
          <w:szCs w:val="22"/>
        </w:rPr>
        <w:t xml:space="preserve">. </w:t>
      </w:r>
      <w:r w:rsidRPr="00CA0487">
        <w:rPr>
          <w:color w:val="000000" w:themeColor="text1"/>
          <w:sz w:val="22"/>
          <w:szCs w:val="22"/>
        </w:rPr>
        <w:t>pedir para ser desclassificado quando encerrada a etapa competitiva;</w:t>
      </w:r>
    </w:p>
    <w:p w14:paraId="689D00FC" w14:textId="7966444D" w:rsidR="00D92C9E" w:rsidRPr="00CA0487" w:rsidRDefault="00D92C9E" w:rsidP="00661A5C">
      <w:pPr>
        <w:pStyle w:val="Nivel3"/>
        <w:numPr>
          <w:ilvl w:val="0"/>
          <w:numId w:val="0"/>
        </w:numPr>
        <w:spacing w:before="0" w:after="0"/>
        <w:rPr>
          <w:color w:val="000000" w:themeColor="text1"/>
          <w:sz w:val="22"/>
          <w:szCs w:val="22"/>
        </w:rPr>
      </w:pPr>
      <w:bookmarkStart w:id="15" w:name="_Ref114668139"/>
      <w:r w:rsidRPr="00CA0487">
        <w:rPr>
          <w:color w:val="000000" w:themeColor="text1"/>
          <w:sz w:val="22"/>
          <w:szCs w:val="22"/>
        </w:rPr>
        <w:t>19.1.3</w:t>
      </w:r>
      <w:r w:rsidR="00592C7D" w:rsidRPr="00CA0487">
        <w:rPr>
          <w:color w:val="000000" w:themeColor="text1"/>
          <w:sz w:val="22"/>
          <w:szCs w:val="22"/>
        </w:rPr>
        <w:t>.</w:t>
      </w:r>
      <w:r w:rsidRPr="00CA0487">
        <w:rPr>
          <w:color w:val="000000" w:themeColor="text1"/>
          <w:sz w:val="22"/>
          <w:szCs w:val="22"/>
        </w:rPr>
        <w:t xml:space="preserve"> não celebrar o contrato ou não entregar a documentação exigida para a contratação, quando convocado dentro do prazo de validade de sua proposta;</w:t>
      </w:r>
      <w:bookmarkEnd w:id="15"/>
    </w:p>
    <w:p w14:paraId="6A3BC58C" w14:textId="02F3740F"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19.1.3.1</w:t>
      </w:r>
      <w:r w:rsidR="00592C7D" w:rsidRPr="00CA0487">
        <w:rPr>
          <w:color w:val="000000" w:themeColor="text1"/>
          <w:sz w:val="22"/>
          <w:szCs w:val="22"/>
        </w:rPr>
        <w:t>.</w:t>
      </w:r>
      <w:r w:rsidRPr="00CA0487">
        <w:rPr>
          <w:color w:val="000000" w:themeColor="text1"/>
          <w:sz w:val="22"/>
          <w:szCs w:val="22"/>
        </w:rPr>
        <w:t xml:space="preserve"> recusar-se, sem justificativa, a assinar o contrato ou a ata de registro de preço</w:t>
      </w:r>
      <w:r w:rsidR="00F9640A" w:rsidRPr="00CA0487">
        <w:rPr>
          <w:color w:val="000000" w:themeColor="text1"/>
          <w:sz w:val="22"/>
          <w:szCs w:val="22"/>
        </w:rPr>
        <w:t xml:space="preserve"> (se for o caso)</w:t>
      </w:r>
      <w:r w:rsidRPr="00CA0487">
        <w:rPr>
          <w:color w:val="000000" w:themeColor="text1"/>
          <w:sz w:val="22"/>
          <w:szCs w:val="22"/>
        </w:rPr>
        <w:t>, ou a aceitar ou retirar o instrumento equivalente no prazo estabelecido pela Administração;</w:t>
      </w:r>
    </w:p>
    <w:p w14:paraId="12166B52" w14:textId="7DD1BC6D" w:rsidR="00D92C9E" w:rsidRPr="00CA0487" w:rsidRDefault="00D92C9E" w:rsidP="00661A5C">
      <w:pPr>
        <w:pStyle w:val="Nivel3"/>
        <w:numPr>
          <w:ilvl w:val="0"/>
          <w:numId w:val="0"/>
        </w:numPr>
        <w:spacing w:before="0" w:after="0"/>
        <w:rPr>
          <w:color w:val="000000" w:themeColor="text1"/>
          <w:sz w:val="22"/>
          <w:szCs w:val="22"/>
        </w:rPr>
      </w:pPr>
      <w:bookmarkStart w:id="16" w:name="_Ref114668249"/>
      <w:r w:rsidRPr="00CA0487">
        <w:rPr>
          <w:color w:val="000000" w:themeColor="text1"/>
          <w:sz w:val="22"/>
          <w:szCs w:val="22"/>
        </w:rPr>
        <w:t>19.1.4</w:t>
      </w:r>
      <w:r w:rsidR="00592C7D" w:rsidRPr="00CA0487">
        <w:rPr>
          <w:color w:val="000000" w:themeColor="text1"/>
          <w:sz w:val="22"/>
          <w:szCs w:val="22"/>
        </w:rPr>
        <w:t xml:space="preserve">. </w:t>
      </w:r>
      <w:r w:rsidRPr="00CA0487">
        <w:rPr>
          <w:color w:val="000000" w:themeColor="text1"/>
          <w:sz w:val="22"/>
          <w:szCs w:val="22"/>
        </w:rPr>
        <w:t>apresentar declaração ou documentação falsa exigida para o certame ou prestar declaração falsa durante a licitação</w:t>
      </w:r>
      <w:bookmarkEnd w:id="16"/>
      <w:r w:rsidR="00276B6B" w:rsidRPr="00CA0487">
        <w:rPr>
          <w:color w:val="000000" w:themeColor="text1"/>
          <w:sz w:val="22"/>
          <w:szCs w:val="22"/>
        </w:rPr>
        <w:t>;</w:t>
      </w:r>
    </w:p>
    <w:p w14:paraId="011FEC01" w14:textId="723698A8" w:rsidR="00D92C9E" w:rsidRPr="00CA0487" w:rsidRDefault="00D92C9E" w:rsidP="00661A5C">
      <w:pPr>
        <w:pStyle w:val="Nivel3"/>
        <w:numPr>
          <w:ilvl w:val="0"/>
          <w:numId w:val="0"/>
        </w:numPr>
        <w:spacing w:before="0" w:after="0"/>
        <w:rPr>
          <w:color w:val="000000" w:themeColor="text1"/>
          <w:sz w:val="22"/>
          <w:szCs w:val="22"/>
        </w:rPr>
      </w:pPr>
      <w:bookmarkStart w:id="17" w:name="_Ref114668245"/>
      <w:r w:rsidRPr="00CA0487">
        <w:rPr>
          <w:color w:val="000000" w:themeColor="text1"/>
          <w:sz w:val="22"/>
          <w:szCs w:val="22"/>
        </w:rPr>
        <w:t>19.1.5</w:t>
      </w:r>
      <w:r w:rsidR="00592C7D" w:rsidRPr="00CA0487">
        <w:rPr>
          <w:color w:val="000000" w:themeColor="text1"/>
          <w:sz w:val="22"/>
          <w:szCs w:val="22"/>
        </w:rPr>
        <w:t xml:space="preserve">. </w:t>
      </w:r>
      <w:r w:rsidRPr="00CA0487">
        <w:rPr>
          <w:color w:val="000000" w:themeColor="text1"/>
          <w:sz w:val="22"/>
          <w:szCs w:val="22"/>
        </w:rPr>
        <w:t>fraudar a licitação</w:t>
      </w:r>
      <w:bookmarkEnd w:id="17"/>
      <w:r w:rsidR="00276B6B" w:rsidRPr="00CA0487">
        <w:rPr>
          <w:color w:val="000000" w:themeColor="text1"/>
          <w:sz w:val="22"/>
          <w:szCs w:val="22"/>
        </w:rPr>
        <w:t>;</w:t>
      </w:r>
    </w:p>
    <w:p w14:paraId="40AD9338" w14:textId="63AA1D54" w:rsidR="00D92C9E" w:rsidRPr="00CA0487" w:rsidRDefault="00D92C9E" w:rsidP="00661A5C">
      <w:pPr>
        <w:pStyle w:val="Nivel3"/>
        <w:numPr>
          <w:ilvl w:val="0"/>
          <w:numId w:val="0"/>
        </w:numPr>
        <w:spacing w:before="0" w:after="0"/>
        <w:rPr>
          <w:color w:val="000000" w:themeColor="text1"/>
          <w:sz w:val="22"/>
          <w:szCs w:val="22"/>
        </w:rPr>
      </w:pPr>
      <w:bookmarkStart w:id="18" w:name="_Ref114668247"/>
      <w:r w:rsidRPr="00CA0487">
        <w:rPr>
          <w:color w:val="000000" w:themeColor="text1"/>
          <w:sz w:val="22"/>
          <w:szCs w:val="22"/>
        </w:rPr>
        <w:t>19.1.6</w:t>
      </w:r>
      <w:r w:rsidR="00592C7D" w:rsidRPr="00CA0487">
        <w:rPr>
          <w:color w:val="000000" w:themeColor="text1"/>
          <w:sz w:val="22"/>
          <w:szCs w:val="22"/>
        </w:rPr>
        <w:t xml:space="preserve">. </w:t>
      </w:r>
      <w:r w:rsidRPr="00CA0487">
        <w:rPr>
          <w:color w:val="000000" w:themeColor="text1"/>
          <w:sz w:val="22"/>
          <w:szCs w:val="22"/>
        </w:rPr>
        <w:t>comportar-se de modo inidôneo ou cometer fraude de qualquer natureza, em especial quando:</w:t>
      </w:r>
      <w:bookmarkEnd w:id="18"/>
    </w:p>
    <w:p w14:paraId="5DF58F4E" w14:textId="490C4EA1"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19.1.6.1</w:t>
      </w:r>
      <w:r w:rsidR="00592C7D" w:rsidRPr="00CA0487">
        <w:rPr>
          <w:color w:val="000000" w:themeColor="text1"/>
          <w:sz w:val="22"/>
          <w:szCs w:val="22"/>
        </w:rPr>
        <w:t xml:space="preserve">. </w:t>
      </w:r>
      <w:r w:rsidRPr="00CA0487">
        <w:rPr>
          <w:color w:val="000000" w:themeColor="text1"/>
          <w:sz w:val="22"/>
          <w:szCs w:val="22"/>
        </w:rPr>
        <w:t xml:space="preserve">agir em conluio ou em desconformidade com a lei; </w:t>
      </w:r>
    </w:p>
    <w:p w14:paraId="30877EF9" w14:textId="2990007E" w:rsidR="00D92C9E" w:rsidRPr="00CA0487" w:rsidRDefault="00D92C9E" w:rsidP="00661A5C">
      <w:pPr>
        <w:pStyle w:val="Nivel4"/>
        <w:numPr>
          <w:ilvl w:val="0"/>
          <w:numId w:val="0"/>
        </w:numPr>
        <w:spacing w:before="0" w:after="0"/>
        <w:rPr>
          <w:color w:val="000000" w:themeColor="text1"/>
          <w:sz w:val="22"/>
          <w:szCs w:val="22"/>
        </w:rPr>
      </w:pPr>
      <w:r w:rsidRPr="00CA0487">
        <w:rPr>
          <w:color w:val="000000" w:themeColor="text1"/>
          <w:sz w:val="22"/>
          <w:szCs w:val="22"/>
        </w:rPr>
        <w:t>19.1.6.2</w:t>
      </w:r>
      <w:r w:rsidR="00592C7D" w:rsidRPr="00CA0487">
        <w:rPr>
          <w:color w:val="000000" w:themeColor="text1"/>
          <w:sz w:val="22"/>
          <w:szCs w:val="22"/>
        </w:rPr>
        <w:t xml:space="preserve">. </w:t>
      </w:r>
      <w:r w:rsidRPr="00CA0487">
        <w:rPr>
          <w:color w:val="000000" w:themeColor="text1"/>
          <w:sz w:val="22"/>
          <w:szCs w:val="22"/>
        </w:rPr>
        <w:t xml:space="preserve">induzir deliberadamente a erro no julgamento; </w:t>
      </w:r>
    </w:p>
    <w:p w14:paraId="13CCFB96" w14:textId="338B5700" w:rsidR="00D92C9E" w:rsidRPr="00CA0487" w:rsidRDefault="00D92C9E" w:rsidP="00661A5C">
      <w:pPr>
        <w:pStyle w:val="Nivel3"/>
        <w:numPr>
          <w:ilvl w:val="0"/>
          <w:numId w:val="0"/>
        </w:numPr>
        <w:spacing w:before="0" w:after="0"/>
        <w:rPr>
          <w:color w:val="000000" w:themeColor="text1"/>
          <w:sz w:val="22"/>
          <w:szCs w:val="22"/>
        </w:rPr>
      </w:pPr>
      <w:bookmarkStart w:id="19" w:name="_Ref114668251"/>
      <w:r w:rsidRPr="00CA0487">
        <w:rPr>
          <w:color w:val="000000" w:themeColor="text1"/>
          <w:sz w:val="22"/>
          <w:szCs w:val="22"/>
        </w:rPr>
        <w:t>19.1.7</w:t>
      </w:r>
      <w:r w:rsidR="00592C7D" w:rsidRPr="00CA0487">
        <w:rPr>
          <w:color w:val="000000" w:themeColor="text1"/>
          <w:sz w:val="22"/>
          <w:szCs w:val="22"/>
        </w:rPr>
        <w:t xml:space="preserve">. </w:t>
      </w:r>
      <w:r w:rsidRPr="00CA0487">
        <w:rPr>
          <w:color w:val="000000" w:themeColor="text1"/>
          <w:sz w:val="22"/>
          <w:szCs w:val="22"/>
        </w:rPr>
        <w:t>praticar atos ilícitos com vistas a frustrar os objetivos da licitação</w:t>
      </w:r>
      <w:bookmarkEnd w:id="19"/>
      <w:r w:rsidR="00276B6B" w:rsidRPr="00CA0487">
        <w:rPr>
          <w:color w:val="000000" w:themeColor="text1"/>
          <w:sz w:val="22"/>
          <w:szCs w:val="22"/>
        </w:rPr>
        <w:t>;</w:t>
      </w:r>
    </w:p>
    <w:p w14:paraId="39DC5A59" w14:textId="45BB9201" w:rsidR="00D92C9E" w:rsidRPr="00CA0487" w:rsidRDefault="00D92C9E" w:rsidP="00661A5C">
      <w:pPr>
        <w:pStyle w:val="Nivel3"/>
        <w:numPr>
          <w:ilvl w:val="0"/>
          <w:numId w:val="0"/>
        </w:numPr>
        <w:spacing w:before="0" w:after="0"/>
        <w:rPr>
          <w:color w:val="000000" w:themeColor="text1"/>
          <w:sz w:val="22"/>
          <w:szCs w:val="22"/>
        </w:rPr>
      </w:pPr>
      <w:bookmarkStart w:id="20" w:name="_Ref114668252"/>
      <w:r w:rsidRPr="00CA0487">
        <w:rPr>
          <w:color w:val="000000" w:themeColor="text1"/>
          <w:sz w:val="22"/>
          <w:szCs w:val="22"/>
        </w:rPr>
        <w:t>19.1.8</w:t>
      </w:r>
      <w:r w:rsidR="00592C7D" w:rsidRPr="00CA0487">
        <w:rPr>
          <w:color w:val="000000" w:themeColor="text1"/>
          <w:sz w:val="22"/>
          <w:szCs w:val="22"/>
        </w:rPr>
        <w:t xml:space="preserve">. </w:t>
      </w:r>
      <w:r w:rsidRPr="00CA0487">
        <w:rPr>
          <w:color w:val="000000" w:themeColor="text1"/>
          <w:sz w:val="22"/>
          <w:szCs w:val="22"/>
        </w:rPr>
        <w:t xml:space="preserve">praticar ato lesivo previsto no </w:t>
      </w:r>
      <w:hyperlink r:id="rId36" w:anchor="art5" w:history="1">
        <w:r w:rsidRPr="00CA0487">
          <w:rPr>
            <w:rStyle w:val="Hyperlink"/>
            <w:color w:val="000000" w:themeColor="text1"/>
            <w:sz w:val="22"/>
            <w:szCs w:val="22"/>
          </w:rPr>
          <w:t>art. 5º da Lei n.º 12.846, de 2013</w:t>
        </w:r>
      </w:hyperlink>
      <w:r w:rsidRPr="00CA0487">
        <w:rPr>
          <w:color w:val="000000" w:themeColor="text1"/>
          <w:sz w:val="22"/>
          <w:szCs w:val="22"/>
        </w:rPr>
        <w:t>.</w:t>
      </w:r>
      <w:bookmarkEnd w:id="20"/>
    </w:p>
    <w:p w14:paraId="671AC8CD" w14:textId="77777777" w:rsidR="00783CC0" w:rsidRPr="00CA0487" w:rsidRDefault="00783CC0" w:rsidP="00661A5C">
      <w:pPr>
        <w:pStyle w:val="Nivel3"/>
        <w:numPr>
          <w:ilvl w:val="0"/>
          <w:numId w:val="0"/>
        </w:numPr>
        <w:spacing w:before="0" w:after="0"/>
        <w:rPr>
          <w:color w:val="000000" w:themeColor="text1"/>
          <w:sz w:val="22"/>
          <w:szCs w:val="22"/>
        </w:rPr>
      </w:pPr>
    </w:p>
    <w:bookmarkEnd w:id="13"/>
    <w:p w14:paraId="15E4296C" w14:textId="5772B488"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19.2</w:t>
      </w:r>
      <w:r w:rsidR="00592C7D" w:rsidRPr="00CA0487">
        <w:rPr>
          <w:b/>
          <w:bCs/>
          <w:color w:val="000000" w:themeColor="text1"/>
          <w:sz w:val="22"/>
          <w:szCs w:val="22"/>
        </w:rPr>
        <w:t>.</w:t>
      </w:r>
      <w:r w:rsidR="00592C7D" w:rsidRPr="00CA0487">
        <w:rPr>
          <w:color w:val="000000" w:themeColor="text1"/>
          <w:sz w:val="22"/>
          <w:szCs w:val="22"/>
        </w:rPr>
        <w:t xml:space="preserve"> </w:t>
      </w:r>
      <w:r w:rsidRPr="00CA0487">
        <w:rPr>
          <w:color w:val="000000" w:themeColor="text1"/>
          <w:sz w:val="22"/>
          <w:szCs w:val="22"/>
        </w:rPr>
        <w:t xml:space="preserve">Com fulcro na </w:t>
      </w:r>
      <w:hyperlink r:id="rId37" w:history="1">
        <w:r w:rsidRPr="00CA0487">
          <w:rPr>
            <w:rStyle w:val="Hyperlink"/>
            <w:color w:val="000000" w:themeColor="text1"/>
            <w:sz w:val="22"/>
            <w:szCs w:val="22"/>
          </w:rPr>
          <w:t>Lei nº 14.133, de 2021</w:t>
        </w:r>
      </w:hyperlink>
      <w:r w:rsidRPr="00CA0487">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19.2.1</w:t>
      </w:r>
      <w:r w:rsidR="00592C7D" w:rsidRPr="00CA0487">
        <w:rPr>
          <w:color w:val="000000" w:themeColor="text1"/>
          <w:sz w:val="22"/>
          <w:szCs w:val="22"/>
        </w:rPr>
        <w:t>.</w:t>
      </w:r>
      <w:r w:rsidRPr="00CA0487">
        <w:rPr>
          <w:color w:val="000000" w:themeColor="text1"/>
          <w:sz w:val="22"/>
          <w:szCs w:val="22"/>
        </w:rPr>
        <w:t xml:space="preserve"> advertência; </w:t>
      </w:r>
    </w:p>
    <w:p w14:paraId="79A68B40" w14:textId="252D5440"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19.2.2</w:t>
      </w:r>
      <w:r w:rsidR="00592C7D" w:rsidRPr="00CA0487">
        <w:rPr>
          <w:color w:val="000000" w:themeColor="text1"/>
          <w:sz w:val="22"/>
          <w:szCs w:val="22"/>
        </w:rPr>
        <w:t>.</w:t>
      </w:r>
      <w:r w:rsidRPr="00CA0487">
        <w:rPr>
          <w:color w:val="000000" w:themeColor="text1"/>
          <w:sz w:val="22"/>
          <w:szCs w:val="22"/>
        </w:rPr>
        <w:t xml:space="preserve"> multa;</w:t>
      </w:r>
    </w:p>
    <w:p w14:paraId="053900E0" w14:textId="5E322DA5"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19.2.3</w:t>
      </w:r>
      <w:r w:rsidR="00592C7D" w:rsidRPr="00CA0487">
        <w:rPr>
          <w:color w:val="000000" w:themeColor="text1"/>
          <w:sz w:val="22"/>
          <w:szCs w:val="22"/>
        </w:rPr>
        <w:t xml:space="preserve">. </w:t>
      </w:r>
      <w:r w:rsidRPr="00CA0487">
        <w:rPr>
          <w:color w:val="000000" w:themeColor="text1"/>
          <w:sz w:val="22"/>
          <w:szCs w:val="22"/>
        </w:rPr>
        <w:t>impedimento de licitar e contratar</w:t>
      </w:r>
      <w:r w:rsidR="002A7FE5" w:rsidRPr="00CA0487">
        <w:rPr>
          <w:color w:val="000000" w:themeColor="text1"/>
          <w:sz w:val="22"/>
          <w:szCs w:val="22"/>
        </w:rPr>
        <w:t>;</w:t>
      </w:r>
    </w:p>
    <w:p w14:paraId="76E35721" w14:textId="31315130" w:rsidR="00D92C9E" w:rsidRPr="00CA0487" w:rsidRDefault="00D92C9E" w:rsidP="00661A5C">
      <w:pPr>
        <w:pStyle w:val="Nivel3"/>
        <w:numPr>
          <w:ilvl w:val="0"/>
          <w:numId w:val="0"/>
        </w:numPr>
        <w:tabs>
          <w:tab w:val="left" w:pos="1843"/>
        </w:tabs>
        <w:spacing w:before="0" w:after="0"/>
        <w:rPr>
          <w:color w:val="000000" w:themeColor="text1"/>
          <w:sz w:val="22"/>
          <w:szCs w:val="22"/>
        </w:rPr>
      </w:pPr>
      <w:r w:rsidRPr="00CA0487">
        <w:rPr>
          <w:color w:val="000000" w:themeColor="text1"/>
          <w:sz w:val="22"/>
          <w:szCs w:val="22"/>
        </w:rPr>
        <w:lastRenderedPageBreak/>
        <w:t>19.2.4</w:t>
      </w:r>
      <w:r w:rsidR="00592C7D" w:rsidRPr="00CA0487">
        <w:rPr>
          <w:color w:val="000000" w:themeColor="text1"/>
          <w:sz w:val="22"/>
          <w:szCs w:val="22"/>
        </w:rPr>
        <w:t>.</w:t>
      </w:r>
      <w:r w:rsidR="00666DBE" w:rsidRPr="00CA0487">
        <w:rPr>
          <w:color w:val="000000" w:themeColor="text1"/>
          <w:sz w:val="22"/>
          <w:szCs w:val="22"/>
        </w:rPr>
        <w:t xml:space="preserve"> </w:t>
      </w:r>
      <w:r w:rsidRPr="00CA0487">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33DD7B83" w14:textId="7F02D50E"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19.3</w:t>
      </w:r>
      <w:r w:rsidR="00592C7D" w:rsidRPr="00CA0487">
        <w:rPr>
          <w:b/>
          <w:bCs/>
          <w:color w:val="000000" w:themeColor="text1"/>
          <w:sz w:val="22"/>
          <w:szCs w:val="22"/>
        </w:rPr>
        <w:t>.</w:t>
      </w:r>
      <w:r w:rsidR="00592C7D" w:rsidRPr="00CA0487">
        <w:rPr>
          <w:color w:val="000000" w:themeColor="text1"/>
          <w:sz w:val="22"/>
          <w:szCs w:val="22"/>
        </w:rPr>
        <w:t xml:space="preserve"> </w:t>
      </w:r>
      <w:r w:rsidRPr="00CA0487">
        <w:rPr>
          <w:color w:val="000000" w:themeColor="text1"/>
          <w:sz w:val="22"/>
          <w:szCs w:val="22"/>
        </w:rPr>
        <w:t>Na aplicação das sanções serão considerados:</w:t>
      </w:r>
    </w:p>
    <w:p w14:paraId="52D81513" w14:textId="13889DA2"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19.3.1</w:t>
      </w:r>
      <w:r w:rsidR="00592C7D" w:rsidRPr="00CA0487">
        <w:rPr>
          <w:color w:val="000000" w:themeColor="text1"/>
          <w:sz w:val="22"/>
          <w:szCs w:val="22"/>
        </w:rPr>
        <w:t>.</w:t>
      </w:r>
      <w:r w:rsidRPr="00CA0487">
        <w:rPr>
          <w:color w:val="000000" w:themeColor="text1"/>
          <w:sz w:val="22"/>
          <w:szCs w:val="22"/>
        </w:rPr>
        <w:t xml:space="preserve"> a natureza e a gravidade da infração cometida</w:t>
      </w:r>
      <w:r w:rsidR="00276B6B" w:rsidRPr="00CA0487">
        <w:rPr>
          <w:color w:val="000000" w:themeColor="text1"/>
          <w:sz w:val="22"/>
          <w:szCs w:val="22"/>
        </w:rPr>
        <w:t>;</w:t>
      </w:r>
    </w:p>
    <w:p w14:paraId="46AD547E" w14:textId="7B13F922"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19.3.2</w:t>
      </w:r>
      <w:r w:rsidR="00592C7D" w:rsidRPr="00CA0487">
        <w:rPr>
          <w:color w:val="000000" w:themeColor="text1"/>
          <w:sz w:val="22"/>
          <w:szCs w:val="22"/>
        </w:rPr>
        <w:t xml:space="preserve">. </w:t>
      </w:r>
      <w:r w:rsidRPr="00CA0487">
        <w:rPr>
          <w:color w:val="000000" w:themeColor="text1"/>
          <w:sz w:val="22"/>
          <w:szCs w:val="22"/>
        </w:rPr>
        <w:t>as peculiaridades do caso concreto</w:t>
      </w:r>
      <w:r w:rsidR="00276B6B" w:rsidRPr="00CA0487">
        <w:rPr>
          <w:color w:val="000000" w:themeColor="text1"/>
          <w:sz w:val="22"/>
          <w:szCs w:val="22"/>
        </w:rPr>
        <w:t>;</w:t>
      </w:r>
    </w:p>
    <w:p w14:paraId="028F3068" w14:textId="484990C7"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19.3.3</w:t>
      </w:r>
      <w:r w:rsidR="00592C7D" w:rsidRPr="00CA0487">
        <w:rPr>
          <w:color w:val="000000" w:themeColor="text1"/>
          <w:sz w:val="22"/>
          <w:szCs w:val="22"/>
        </w:rPr>
        <w:t xml:space="preserve">. </w:t>
      </w:r>
      <w:r w:rsidRPr="00CA0487">
        <w:rPr>
          <w:color w:val="000000" w:themeColor="text1"/>
          <w:sz w:val="22"/>
          <w:szCs w:val="22"/>
        </w:rPr>
        <w:t>as circunstâncias agravantes ou atenuantes</w:t>
      </w:r>
      <w:r w:rsidR="00276B6B" w:rsidRPr="00CA0487">
        <w:rPr>
          <w:color w:val="000000" w:themeColor="text1"/>
          <w:sz w:val="22"/>
          <w:szCs w:val="22"/>
        </w:rPr>
        <w:t>;</w:t>
      </w:r>
    </w:p>
    <w:p w14:paraId="4A40B5F6" w14:textId="4943ECD9"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19.3.4</w:t>
      </w:r>
      <w:r w:rsidR="00592C7D" w:rsidRPr="00CA0487">
        <w:rPr>
          <w:color w:val="000000" w:themeColor="text1"/>
          <w:sz w:val="22"/>
          <w:szCs w:val="22"/>
        </w:rPr>
        <w:t xml:space="preserve">. </w:t>
      </w:r>
      <w:r w:rsidRPr="00CA0487">
        <w:rPr>
          <w:color w:val="000000" w:themeColor="text1"/>
          <w:sz w:val="22"/>
          <w:szCs w:val="22"/>
        </w:rPr>
        <w:t>os danos que dela provierem para a Administração Pública</w:t>
      </w:r>
      <w:r w:rsidR="00276B6B" w:rsidRPr="00CA0487">
        <w:rPr>
          <w:color w:val="000000" w:themeColor="text1"/>
          <w:sz w:val="22"/>
          <w:szCs w:val="22"/>
        </w:rPr>
        <w:t>;</w:t>
      </w:r>
    </w:p>
    <w:p w14:paraId="2F917058" w14:textId="414D083A" w:rsidR="00D92C9E" w:rsidRPr="00CA0487" w:rsidRDefault="00D92C9E" w:rsidP="00661A5C">
      <w:pPr>
        <w:pStyle w:val="Nivel3"/>
        <w:numPr>
          <w:ilvl w:val="0"/>
          <w:numId w:val="0"/>
        </w:numPr>
        <w:spacing w:before="0" w:after="0"/>
        <w:rPr>
          <w:color w:val="000000" w:themeColor="text1"/>
          <w:sz w:val="22"/>
          <w:szCs w:val="22"/>
        </w:rPr>
      </w:pPr>
      <w:r w:rsidRPr="00CA0487">
        <w:rPr>
          <w:color w:val="000000" w:themeColor="text1"/>
          <w:sz w:val="22"/>
          <w:szCs w:val="22"/>
        </w:rPr>
        <w:t>19.3.5</w:t>
      </w:r>
      <w:r w:rsidR="00592C7D" w:rsidRPr="00CA0487">
        <w:rPr>
          <w:color w:val="000000" w:themeColor="text1"/>
          <w:sz w:val="22"/>
          <w:szCs w:val="22"/>
        </w:rPr>
        <w:t xml:space="preserve">. </w:t>
      </w:r>
      <w:r w:rsidRPr="00CA0487">
        <w:rPr>
          <w:color w:val="000000" w:themeColor="text1"/>
          <w:sz w:val="22"/>
          <w:szCs w:val="22"/>
        </w:rPr>
        <w:t>a implantação ou o aperfeiçoamento de programa de integridade, conforme normas e orientações dos órgãos de controle.</w:t>
      </w:r>
    </w:p>
    <w:p w14:paraId="178E1A28" w14:textId="77777777" w:rsidR="00783CC0" w:rsidRPr="00CA0487" w:rsidRDefault="00783CC0" w:rsidP="00661A5C">
      <w:pPr>
        <w:pStyle w:val="Nivel3"/>
        <w:numPr>
          <w:ilvl w:val="0"/>
          <w:numId w:val="0"/>
        </w:numPr>
        <w:spacing w:before="0" w:after="0"/>
        <w:rPr>
          <w:color w:val="000000" w:themeColor="text1"/>
          <w:sz w:val="22"/>
          <w:szCs w:val="22"/>
        </w:rPr>
      </w:pPr>
    </w:p>
    <w:p w14:paraId="15E71944" w14:textId="126F7CB0"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19.4</w:t>
      </w:r>
      <w:r w:rsidR="00592C7D" w:rsidRPr="00CA0487">
        <w:rPr>
          <w:b/>
          <w:bCs/>
          <w:color w:val="000000" w:themeColor="text1"/>
          <w:sz w:val="22"/>
          <w:szCs w:val="22"/>
        </w:rPr>
        <w:t>.</w:t>
      </w:r>
      <w:r w:rsidR="00592C7D" w:rsidRPr="00CA0487">
        <w:rPr>
          <w:color w:val="000000" w:themeColor="text1"/>
          <w:sz w:val="22"/>
          <w:szCs w:val="22"/>
        </w:rPr>
        <w:t xml:space="preserve"> </w:t>
      </w:r>
      <w:r w:rsidRPr="00CA0487">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CA0487" w:rsidRDefault="00783CC0" w:rsidP="00661A5C">
      <w:pPr>
        <w:pStyle w:val="Nivel2"/>
        <w:numPr>
          <w:ilvl w:val="0"/>
          <w:numId w:val="0"/>
        </w:numPr>
        <w:spacing w:before="0" w:after="0"/>
        <w:rPr>
          <w:color w:val="000000" w:themeColor="text1"/>
          <w:sz w:val="22"/>
          <w:szCs w:val="22"/>
        </w:rPr>
      </w:pPr>
    </w:p>
    <w:p w14:paraId="53237D58" w14:textId="7F200BBF"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19.5</w:t>
      </w:r>
      <w:r w:rsidR="00592C7D" w:rsidRPr="00CA0487">
        <w:rPr>
          <w:b/>
          <w:bCs/>
          <w:color w:val="000000" w:themeColor="text1"/>
          <w:sz w:val="22"/>
          <w:szCs w:val="22"/>
        </w:rPr>
        <w:t>.</w:t>
      </w:r>
      <w:r w:rsidRPr="00CA0487">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CA0487" w:rsidRDefault="00783CC0" w:rsidP="00661A5C">
      <w:pPr>
        <w:pStyle w:val="Nivel2"/>
        <w:numPr>
          <w:ilvl w:val="0"/>
          <w:numId w:val="0"/>
        </w:numPr>
        <w:spacing w:before="0" w:after="0"/>
        <w:rPr>
          <w:color w:val="000000" w:themeColor="text1"/>
          <w:sz w:val="22"/>
          <w:szCs w:val="22"/>
        </w:rPr>
      </w:pPr>
    </w:p>
    <w:p w14:paraId="0CA791B0" w14:textId="36F89C6B"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19.6</w:t>
      </w:r>
      <w:r w:rsidR="00592C7D" w:rsidRPr="00CA0487">
        <w:rPr>
          <w:b/>
          <w:bCs/>
          <w:color w:val="000000" w:themeColor="text1"/>
          <w:sz w:val="22"/>
          <w:szCs w:val="22"/>
        </w:rPr>
        <w:t>.</w:t>
      </w:r>
      <w:r w:rsidRPr="00CA0487">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CA0487" w:rsidRDefault="00783CC0" w:rsidP="00661A5C">
      <w:pPr>
        <w:pStyle w:val="Nivel2"/>
        <w:numPr>
          <w:ilvl w:val="0"/>
          <w:numId w:val="0"/>
        </w:numPr>
        <w:spacing w:before="0" w:after="0"/>
        <w:rPr>
          <w:color w:val="000000" w:themeColor="text1"/>
          <w:sz w:val="22"/>
          <w:szCs w:val="22"/>
        </w:rPr>
      </w:pPr>
    </w:p>
    <w:p w14:paraId="19797749" w14:textId="628A5BEA"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19.7</w:t>
      </w:r>
      <w:r w:rsidR="00592C7D" w:rsidRPr="00CA0487">
        <w:rPr>
          <w:b/>
          <w:bCs/>
          <w:color w:val="000000" w:themeColor="text1"/>
          <w:sz w:val="22"/>
          <w:szCs w:val="22"/>
        </w:rPr>
        <w:t>.</w:t>
      </w:r>
      <w:r w:rsidRPr="00CA0487">
        <w:rPr>
          <w:color w:val="000000" w:themeColor="text1"/>
          <w:sz w:val="22"/>
          <w:szCs w:val="22"/>
        </w:rPr>
        <w:t xml:space="preserve"> A sanção de impedimento de licitar e contratar será aplicada ao responsável em decorrência das infrações administrativas relacionadas nos itens</w:t>
      </w:r>
      <w:r w:rsidR="00F16CF3" w:rsidRPr="00CA0487">
        <w:rPr>
          <w:color w:val="000000" w:themeColor="text1"/>
          <w:sz w:val="22"/>
          <w:szCs w:val="22"/>
        </w:rPr>
        <w:t xml:space="preserve"> 19.1.1, 19.1.2 e 19.1.3</w:t>
      </w:r>
      <w:r w:rsidRPr="00CA0487">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CA0487" w:rsidRDefault="00783CC0" w:rsidP="00661A5C">
      <w:pPr>
        <w:pStyle w:val="Nivel2"/>
        <w:numPr>
          <w:ilvl w:val="0"/>
          <w:numId w:val="0"/>
        </w:numPr>
        <w:spacing w:before="0" w:after="0"/>
        <w:rPr>
          <w:color w:val="000000" w:themeColor="text1"/>
          <w:sz w:val="22"/>
          <w:szCs w:val="22"/>
        </w:rPr>
      </w:pPr>
    </w:p>
    <w:p w14:paraId="6E7648CD" w14:textId="4A84DED5"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19.8</w:t>
      </w:r>
      <w:r w:rsidR="00592C7D" w:rsidRPr="00CA0487">
        <w:rPr>
          <w:b/>
          <w:bCs/>
          <w:color w:val="000000" w:themeColor="text1"/>
          <w:sz w:val="22"/>
          <w:szCs w:val="22"/>
        </w:rPr>
        <w:t xml:space="preserve">. </w:t>
      </w:r>
      <w:r w:rsidRPr="00CA0487">
        <w:rPr>
          <w:color w:val="000000" w:themeColor="text1"/>
          <w:sz w:val="22"/>
          <w:szCs w:val="22"/>
        </w:rPr>
        <w:t>Poderá ser aplicada ao responsável a sanção de declaração de inidoneidade para licitar ou contratar, em decorrência da prática das infrações dispostas nos itens</w:t>
      </w:r>
      <w:r w:rsidR="00E90281" w:rsidRPr="00CA0487">
        <w:rPr>
          <w:color w:val="000000" w:themeColor="text1"/>
          <w:sz w:val="22"/>
          <w:szCs w:val="22"/>
        </w:rPr>
        <w:t xml:space="preserve"> 19.1.4, 19.1.5, 19.1.6, 19.1.7 e 19.1.8</w:t>
      </w:r>
      <w:r w:rsidRPr="00CA0487">
        <w:rPr>
          <w:color w:val="000000" w:themeColor="text1"/>
          <w:sz w:val="22"/>
          <w:szCs w:val="22"/>
        </w:rPr>
        <w:t>, bem como pelas infrações administrativas previstas nos itens</w:t>
      </w:r>
      <w:r w:rsidR="00E90281" w:rsidRPr="00CA0487">
        <w:rPr>
          <w:color w:val="000000" w:themeColor="text1"/>
          <w:sz w:val="22"/>
          <w:szCs w:val="22"/>
        </w:rPr>
        <w:t xml:space="preserve"> 19.1.1, 19.1.2 e 19.1.3</w:t>
      </w:r>
      <w:r w:rsidRPr="00CA0487">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CA0487">
          <w:rPr>
            <w:rStyle w:val="Hyperlink"/>
            <w:color w:val="000000" w:themeColor="text1"/>
            <w:sz w:val="22"/>
            <w:szCs w:val="22"/>
          </w:rPr>
          <w:t>art. 156, §5º, da Lei n.º 14.133/2021</w:t>
        </w:r>
      </w:hyperlink>
      <w:r w:rsidRPr="00CA0487">
        <w:rPr>
          <w:color w:val="000000" w:themeColor="text1"/>
          <w:sz w:val="22"/>
          <w:szCs w:val="22"/>
        </w:rPr>
        <w:t>.</w:t>
      </w:r>
    </w:p>
    <w:p w14:paraId="0CDF9C39" w14:textId="77777777" w:rsidR="00783CC0" w:rsidRPr="00CA0487" w:rsidRDefault="00783CC0" w:rsidP="00661A5C">
      <w:pPr>
        <w:pStyle w:val="Nivel2"/>
        <w:numPr>
          <w:ilvl w:val="0"/>
          <w:numId w:val="0"/>
        </w:numPr>
        <w:spacing w:before="0" w:after="0"/>
        <w:rPr>
          <w:color w:val="000000" w:themeColor="text1"/>
          <w:sz w:val="22"/>
          <w:szCs w:val="22"/>
        </w:rPr>
      </w:pPr>
    </w:p>
    <w:p w14:paraId="3C6DA975" w14:textId="08F2B3BE"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19.9</w:t>
      </w:r>
      <w:r w:rsidR="00592C7D" w:rsidRPr="00CA0487">
        <w:rPr>
          <w:b/>
          <w:bCs/>
          <w:color w:val="000000" w:themeColor="text1"/>
          <w:sz w:val="22"/>
          <w:szCs w:val="22"/>
        </w:rPr>
        <w:t xml:space="preserve">. </w:t>
      </w:r>
      <w:r w:rsidRPr="00CA0487">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CA0487">
        <w:rPr>
          <w:color w:val="000000" w:themeColor="text1"/>
          <w:sz w:val="22"/>
          <w:szCs w:val="22"/>
        </w:rPr>
        <w:t xml:space="preserve"> 19.1.3</w:t>
      </w:r>
      <w:r w:rsidR="00592C7D" w:rsidRPr="00CA0487">
        <w:rPr>
          <w:color w:val="000000" w:themeColor="text1"/>
          <w:sz w:val="22"/>
          <w:szCs w:val="22"/>
        </w:rPr>
        <w:t>,</w:t>
      </w:r>
      <w:r w:rsidRPr="00CA0487">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CA0487">
          <w:rPr>
            <w:rStyle w:val="Hyperlink"/>
            <w:color w:val="000000" w:themeColor="text1"/>
            <w:sz w:val="22"/>
            <w:szCs w:val="22"/>
          </w:rPr>
          <w:t>art. 45, §4º da IN SEGES/ME n.º 73, de 2022</w:t>
        </w:r>
      </w:hyperlink>
      <w:r w:rsidRPr="00CA0487">
        <w:rPr>
          <w:color w:val="000000" w:themeColor="text1"/>
          <w:sz w:val="22"/>
          <w:szCs w:val="22"/>
        </w:rPr>
        <w:t>.</w:t>
      </w:r>
    </w:p>
    <w:p w14:paraId="2F9D14A9" w14:textId="77777777" w:rsidR="00783CC0" w:rsidRPr="00CA0487" w:rsidRDefault="00783CC0" w:rsidP="00661A5C">
      <w:pPr>
        <w:pStyle w:val="Nivel2"/>
        <w:numPr>
          <w:ilvl w:val="0"/>
          <w:numId w:val="0"/>
        </w:numPr>
        <w:spacing w:before="0" w:after="0"/>
        <w:rPr>
          <w:color w:val="000000" w:themeColor="text1"/>
          <w:sz w:val="22"/>
          <w:szCs w:val="22"/>
        </w:rPr>
      </w:pPr>
    </w:p>
    <w:p w14:paraId="7116BB1A" w14:textId="64785251" w:rsidR="009631FB"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19.10</w:t>
      </w:r>
      <w:r w:rsidR="00592C7D" w:rsidRPr="00CA0487">
        <w:rPr>
          <w:b/>
          <w:bCs/>
          <w:color w:val="000000" w:themeColor="text1"/>
          <w:sz w:val="22"/>
          <w:szCs w:val="22"/>
        </w:rPr>
        <w:t>.</w:t>
      </w:r>
      <w:r w:rsidRPr="00CA0487">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CA0487" w:rsidRDefault="00783CC0" w:rsidP="00661A5C">
      <w:pPr>
        <w:pStyle w:val="Nivel2"/>
        <w:numPr>
          <w:ilvl w:val="0"/>
          <w:numId w:val="0"/>
        </w:numPr>
        <w:spacing w:before="0" w:after="0"/>
        <w:rPr>
          <w:color w:val="000000" w:themeColor="text1"/>
          <w:sz w:val="22"/>
          <w:szCs w:val="22"/>
        </w:rPr>
      </w:pPr>
    </w:p>
    <w:p w14:paraId="242AE465" w14:textId="2B1F76A1"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lastRenderedPageBreak/>
        <w:t>19.11</w:t>
      </w:r>
      <w:r w:rsidR="00592C7D" w:rsidRPr="00CA0487">
        <w:rPr>
          <w:b/>
          <w:bCs/>
          <w:color w:val="000000" w:themeColor="text1"/>
          <w:sz w:val="22"/>
          <w:szCs w:val="22"/>
        </w:rPr>
        <w:t>.</w:t>
      </w:r>
      <w:r w:rsidRPr="00CA0487">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CA0487" w:rsidRDefault="00783CC0" w:rsidP="00661A5C">
      <w:pPr>
        <w:pStyle w:val="Nivel2"/>
        <w:numPr>
          <w:ilvl w:val="0"/>
          <w:numId w:val="0"/>
        </w:numPr>
        <w:spacing w:before="0" w:after="0"/>
        <w:rPr>
          <w:color w:val="000000" w:themeColor="text1"/>
          <w:sz w:val="22"/>
          <w:szCs w:val="22"/>
        </w:rPr>
      </w:pPr>
    </w:p>
    <w:p w14:paraId="4519E115" w14:textId="0ED2EDB1"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19.12</w:t>
      </w:r>
      <w:r w:rsidR="00592C7D" w:rsidRPr="00CA0487">
        <w:rPr>
          <w:b/>
          <w:bCs/>
          <w:color w:val="000000" w:themeColor="text1"/>
          <w:sz w:val="22"/>
          <w:szCs w:val="22"/>
        </w:rPr>
        <w:t>.</w:t>
      </w:r>
      <w:r w:rsidRPr="00CA0487">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CA0487" w:rsidRDefault="00783CC0" w:rsidP="00661A5C">
      <w:pPr>
        <w:pStyle w:val="Nivel2"/>
        <w:numPr>
          <w:ilvl w:val="0"/>
          <w:numId w:val="0"/>
        </w:numPr>
        <w:spacing w:before="0" w:after="0"/>
        <w:rPr>
          <w:color w:val="000000" w:themeColor="text1"/>
          <w:sz w:val="22"/>
          <w:szCs w:val="22"/>
        </w:rPr>
      </w:pPr>
    </w:p>
    <w:p w14:paraId="0AB2DF38" w14:textId="4CF69E32" w:rsidR="00D92C9E"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19.13</w:t>
      </w:r>
      <w:r w:rsidR="00592C7D" w:rsidRPr="00CA0487">
        <w:rPr>
          <w:b/>
          <w:bCs/>
          <w:color w:val="000000" w:themeColor="text1"/>
          <w:sz w:val="22"/>
          <w:szCs w:val="22"/>
        </w:rPr>
        <w:t>.</w:t>
      </w:r>
      <w:r w:rsidRPr="00CA0487">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CA0487" w:rsidRDefault="00272D3D" w:rsidP="00661A5C">
      <w:pPr>
        <w:pStyle w:val="Nivel2"/>
        <w:numPr>
          <w:ilvl w:val="0"/>
          <w:numId w:val="0"/>
        </w:numPr>
        <w:spacing w:before="0" w:after="0"/>
        <w:rPr>
          <w:color w:val="000000" w:themeColor="text1"/>
          <w:sz w:val="22"/>
          <w:szCs w:val="22"/>
        </w:rPr>
      </w:pPr>
    </w:p>
    <w:p w14:paraId="1891D1A8" w14:textId="2D24EC14" w:rsidR="007C028C" w:rsidRPr="00CA0487" w:rsidRDefault="00D92C9E" w:rsidP="00661A5C">
      <w:pPr>
        <w:pStyle w:val="Nivel2"/>
        <w:numPr>
          <w:ilvl w:val="0"/>
          <w:numId w:val="0"/>
        </w:numPr>
        <w:spacing w:before="0" w:after="0"/>
        <w:rPr>
          <w:color w:val="000000" w:themeColor="text1"/>
          <w:sz w:val="22"/>
          <w:szCs w:val="22"/>
        </w:rPr>
      </w:pPr>
      <w:r w:rsidRPr="00CA0487">
        <w:rPr>
          <w:b/>
          <w:bCs/>
          <w:color w:val="000000" w:themeColor="text1"/>
          <w:sz w:val="22"/>
          <w:szCs w:val="22"/>
        </w:rPr>
        <w:t>19.14</w:t>
      </w:r>
      <w:r w:rsidR="00592C7D" w:rsidRPr="00CA0487">
        <w:rPr>
          <w:b/>
          <w:bCs/>
          <w:color w:val="000000" w:themeColor="text1"/>
          <w:sz w:val="22"/>
          <w:szCs w:val="22"/>
        </w:rPr>
        <w:t>.</w:t>
      </w:r>
      <w:r w:rsidRPr="00CA0487">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CA0487" w:rsidRDefault="00783CC0" w:rsidP="00661A5C">
      <w:pPr>
        <w:pStyle w:val="Nivel2"/>
        <w:numPr>
          <w:ilvl w:val="0"/>
          <w:numId w:val="0"/>
        </w:numPr>
        <w:spacing w:before="0" w:after="0"/>
        <w:rPr>
          <w:color w:val="000000" w:themeColor="text1"/>
          <w:sz w:val="22"/>
          <w:szCs w:val="22"/>
        </w:rPr>
      </w:pPr>
    </w:p>
    <w:p w14:paraId="6F4E8A66" w14:textId="08727455" w:rsidR="00D92C9E" w:rsidRPr="00CA0487" w:rsidRDefault="00D92C9E"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19.15</w:t>
      </w:r>
      <w:r w:rsidR="00592C7D"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CA0487">
        <w:rPr>
          <w:rFonts w:ascii="Arial" w:eastAsia="Arial Unicode MS" w:hAnsi="Arial" w:cs="Arial"/>
          <w:color w:val="000000" w:themeColor="text1"/>
          <w:sz w:val="22"/>
          <w:szCs w:val="22"/>
        </w:rPr>
        <w:t>ser Contratada</w:t>
      </w:r>
      <w:proofErr w:type="gramEnd"/>
      <w:r w:rsidRPr="00CA0487">
        <w:rPr>
          <w:rFonts w:ascii="Arial" w:eastAsia="Arial Unicode MS" w:hAnsi="Arial" w:cs="Arial"/>
          <w:color w:val="000000" w:themeColor="text1"/>
          <w:sz w:val="22"/>
          <w:szCs w:val="22"/>
        </w:rPr>
        <w:t xml:space="preserve">, sendo que na ausência de saldo, a multa deverá ser paga conforme </w:t>
      </w:r>
      <w:proofErr w:type="spellStart"/>
      <w:r w:rsidRPr="00CA0487">
        <w:rPr>
          <w:rFonts w:ascii="Arial" w:eastAsia="Arial Unicode MS" w:hAnsi="Arial" w:cs="Arial"/>
          <w:color w:val="000000" w:themeColor="text1"/>
          <w:sz w:val="22"/>
          <w:szCs w:val="22"/>
        </w:rPr>
        <w:t>diposto</w:t>
      </w:r>
      <w:proofErr w:type="spellEnd"/>
      <w:r w:rsidRPr="00CA0487">
        <w:rPr>
          <w:rFonts w:ascii="Arial" w:eastAsia="Arial Unicode MS" w:hAnsi="Arial" w:cs="Arial"/>
          <w:color w:val="000000" w:themeColor="text1"/>
          <w:sz w:val="22"/>
          <w:szCs w:val="22"/>
        </w:rPr>
        <w:t xml:space="preserve"> no item 19.4, e não o sendo feito poderá ser cobrada pela via judicial.</w:t>
      </w:r>
    </w:p>
    <w:bookmarkEnd w:id="11"/>
    <w:p w14:paraId="14D1B2C9" w14:textId="77777777" w:rsidR="007C028C" w:rsidRPr="00CA0487"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Pr="00CA0487"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CA0487">
        <w:rPr>
          <w:rFonts w:ascii="Arial" w:eastAsia="Arial Unicode MS" w:hAnsi="Arial" w:cs="Arial"/>
          <w:b/>
          <w:color w:val="000000" w:themeColor="text1"/>
          <w:sz w:val="24"/>
          <w:szCs w:val="24"/>
          <w:u w:val="single"/>
        </w:rPr>
        <w:t>CONDIÇÕES DE PAGAMENTO</w:t>
      </w:r>
    </w:p>
    <w:p w14:paraId="511183DF" w14:textId="77777777" w:rsidR="00AF6D29" w:rsidRPr="00CA0487" w:rsidRDefault="00AF6D29" w:rsidP="00AF6D29">
      <w:pPr>
        <w:pStyle w:val="PargrafodaLista"/>
        <w:spacing w:after="0"/>
        <w:ind w:left="360"/>
        <w:jc w:val="both"/>
        <w:rPr>
          <w:rFonts w:ascii="Arial" w:eastAsia="Arial Unicode MS" w:hAnsi="Arial" w:cs="Arial"/>
          <w:b/>
          <w:color w:val="000000" w:themeColor="text1"/>
          <w:sz w:val="24"/>
          <w:szCs w:val="24"/>
          <w:u w:val="single"/>
        </w:rPr>
      </w:pPr>
    </w:p>
    <w:p w14:paraId="787EA32B" w14:textId="1F3D2764" w:rsidR="00395798" w:rsidRPr="00CA0487"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color w:val="000000"/>
        </w:rPr>
        <w:t>O pagamento será efetuado</w:t>
      </w:r>
      <w:r w:rsidR="00533C71" w:rsidRPr="00CA0487">
        <w:rPr>
          <w:rFonts w:ascii="Arial" w:hAnsi="Arial" w:cs="Arial"/>
          <w:color w:val="000000"/>
        </w:rPr>
        <w:t xml:space="preserve"> </w:t>
      </w:r>
      <w:proofErr w:type="spellStart"/>
      <w:r w:rsidR="00533C71" w:rsidRPr="00CA0487">
        <w:rPr>
          <w:rFonts w:ascii="Arial" w:hAnsi="Arial" w:cs="Arial"/>
          <w:color w:val="000000"/>
        </w:rPr>
        <w:t>mensalmete</w:t>
      </w:r>
      <w:proofErr w:type="spellEnd"/>
      <w:r w:rsidRPr="00CA0487">
        <w:rPr>
          <w:rFonts w:ascii="Arial" w:hAnsi="Arial" w:cs="Arial"/>
          <w:color w:val="000000"/>
        </w:rPr>
        <w:t>, através de Transferência ou Boleto Bancário, no prazo de até 05 (cinco) dias úteis após o recebimento da Nota Fiscal devidamente conferida por membro da Comissão de Recebimento de Bens e Serviços do CISAMUSEP</w:t>
      </w:r>
      <w:r w:rsidR="00AF6D29" w:rsidRPr="00CA0487">
        <w:rPr>
          <w:rFonts w:ascii="Arial" w:hAnsi="Arial" w:cs="Arial"/>
          <w:color w:val="000000"/>
        </w:rPr>
        <w:t>.</w:t>
      </w:r>
    </w:p>
    <w:p w14:paraId="33DE381C" w14:textId="77777777" w:rsidR="00AF6D29" w:rsidRPr="00CA0487"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2D46A3E1" w14:textId="16CB2057" w:rsidR="00395798" w:rsidRPr="00CA0487"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AF6D29" w:rsidRPr="00CA0487">
        <w:rPr>
          <w:rFonts w:ascii="Arial" w:hAnsi="Arial" w:cs="Arial"/>
          <w:color w:val="000000"/>
        </w:rPr>
        <w:t>.</w:t>
      </w:r>
    </w:p>
    <w:p w14:paraId="066D0DA2" w14:textId="77777777" w:rsidR="00AF6D29" w:rsidRPr="00CA0487"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A09C0F0" w14:textId="7182456A" w:rsidR="00395798" w:rsidRPr="00CA0487"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color w:val="000000"/>
        </w:rPr>
        <w:t>A Nota Fiscal deverá discriminar o serviço prestado, a quantidade, valores unitário e total. A empresa deverá mencionar na respectiva Nota Fiscal o número do contrato, o número e a modalidade da Licitação e o número do Empenho</w:t>
      </w:r>
      <w:r w:rsidR="00AF6D29" w:rsidRPr="00CA0487">
        <w:rPr>
          <w:rFonts w:ascii="Arial" w:hAnsi="Arial" w:cs="Arial"/>
          <w:color w:val="000000"/>
        </w:rPr>
        <w:t>.</w:t>
      </w:r>
    </w:p>
    <w:p w14:paraId="04C16067" w14:textId="77777777" w:rsidR="00AF6D29" w:rsidRPr="00CA0487"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7717084" w14:textId="77777777" w:rsidR="00AF6D29" w:rsidRPr="00CA0487"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AF6D29" w:rsidRPr="00CA0487">
        <w:rPr>
          <w:rFonts w:ascii="Arial" w:hAnsi="Arial" w:cs="Arial"/>
        </w:rPr>
        <w:t>.</w:t>
      </w:r>
    </w:p>
    <w:p w14:paraId="616F836B" w14:textId="77777777" w:rsidR="00AF6D29" w:rsidRPr="00CA0487"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AF61C3C" w14:textId="7257EACC" w:rsidR="00395798" w:rsidRPr="00CA0487"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r w:rsidR="00AF6D29" w:rsidRPr="00CA0487">
        <w:rPr>
          <w:rFonts w:ascii="Arial" w:hAnsi="Arial" w:cs="Arial"/>
          <w:color w:val="000000"/>
        </w:rPr>
        <w:t>.</w:t>
      </w:r>
    </w:p>
    <w:p w14:paraId="566604AA" w14:textId="77777777" w:rsidR="00AF6D29" w:rsidRPr="00CA0487"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1EA5D1D0" w14:textId="77777777" w:rsidR="00395798" w:rsidRPr="0035482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CA0487">
        <w:rPr>
          <w:rFonts w:ascii="Arial" w:hAnsi="Arial" w:cs="Arial"/>
          <w:color w:val="000000"/>
        </w:rPr>
        <w:t>No caso de abertura de procedimento administrativo referente à aplicação das sanções o prazo de pagamento será suspenso e somente voltará a fluir após a decisão do referido processo.</w:t>
      </w:r>
    </w:p>
    <w:p w14:paraId="77E01F67" w14:textId="77777777" w:rsidR="0035482D" w:rsidRPr="0035482D" w:rsidRDefault="0035482D" w:rsidP="0035482D">
      <w:pPr>
        <w:pStyle w:val="PargrafodaLista"/>
        <w:rPr>
          <w:rFonts w:ascii="Arial" w:eastAsia="Arial Unicode MS" w:hAnsi="Arial" w:cs="Arial"/>
          <w:b/>
          <w:color w:val="000000" w:themeColor="text1"/>
          <w:u w:val="single"/>
        </w:rPr>
      </w:pPr>
    </w:p>
    <w:p w14:paraId="6395CB5E" w14:textId="0993F003" w:rsidR="0055368A" w:rsidRDefault="00D92C9E" w:rsidP="0035482D">
      <w:pPr>
        <w:pStyle w:val="PargrafodaLista"/>
        <w:numPr>
          <w:ilvl w:val="0"/>
          <w:numId w:val="6"/>
        </w:numPr>
        <w:spacing w:after="0"/>
        <w:jc w:val="both"/>
        <w:rPr>
          <w:rFonts w:ascii="Arial" w:eastAsia="Arial Unicode MS" w:hAnsi="Arial" w:cs="Arial"/>
          <w:b/>
          <w:color w:val="000000" w:themeColor="text1"/>
          <w:u w:val="single"/>
        </w:rPr>
      </w:pPr>
      <w:r w:rsidRPr="00CA0487">
        <w:rPr>
          <w:rFonts w:ascii="Arial" w:eastAsia="Arial Unicode MS" w:hAnsi="Arial" w:cs="Arial"/>
          <w:b/>
          <w:color w:val="000000" w:themeColor="text1"/>
          <w:u w:val="single"/>
        </w:rPr>
        <w:t>DA FRAUDE E DA CORRUPÇÃO</w:t>
      </w:r>
    </w:p>
    <w:p w14:paraId="658AE6C5" w14:textId="77777777" w:rsidR="0035482D" w:rsidRPr="00CA0487" w:rsidRDefault="0035482D" w:rsidP="0035482D">
      <w:pPr>
        <w:pStyle w:val="PargrafodaLista"/>
        <w:spacing w:after="0"/>
        <w:ind w:left="360"/>
        <w:jc w:val="both"/>
        <w:rPr>
          <w:rFonts w:ascii="Arial" w:eastAsia="Arial Unicode MS" w:hAnsi="Arial" w:cs="Arial"/>
          <w:b/>
          <w:color w:val="000000" w:themeColor="text1"/>
          <w:u w:val="single"/>
        </w:rPr>
      </w:pPr>
    </w:p>
    <w:p w14:paraId="2E40EF59" w14:textId="24DA1495" w:rsidR="00D92C9E" w:rsidRPr="00CA0487" w:rsidRDefault="00D92C9E" w:rsidP="00661A5C">
      <w:pPr>
        <w:spacing w:line="276" w:lineRule="auto"/>
        <w:jc w:val="both"/>
        <w:rPr>
          <w:rFonts w:ascii="Arial" w:eastAsia="Arial Unicode MS" w:hAnsi="Arial" w:cs="Arial"/>
          <w:b/>
          <w:color w:val="000000" w:themeColor="text1"/>
          <w:sz w:val="22"/>
          <w:szCs w:val="22"/>
          <w:u w:val="single"/>
        </w:rPr>
      </w:pPr>
      <w:r w:rsidRPr="00CA0487">
        <w:rPr>
          <w:rFonts w:ascii="Arial" w:eastAsia="Arial Unicode MS" w:hAnsi="Arial" w:cs="Arial"/>
          <w:b/>
          <w:color w:val="000000" w:themeColor="text1"/>
          <w:sz w:val="22"/>
          <w:szCs w:val="22"/>
        </w:rPr>
        <w:t>21.1</w:t>
      </w:r>
      <w:r w:rsidR="00865254"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35482D" w:rsidRDefault="00D92C9E" w:rsidP="00661A5C">
      <w:pPr>
        <w:spacing w:line="276" w:lineRule="auto"/>
        <w:jc w:val="both"/>
        <w:rPr>
          <w:rFonts w:ascii="Arial" w:eastAsia="Arial Unicode MS" w:hAnsi="Arial" w:cs="Arial"/>
          <w:color w:val="000000" w:themeColor="text1"/>
          <w:sz w:val="22"/>
          <w:szCs w:val="22"/>
        </w:rPr>
      </w:pPr>
    </w:p>
    <w:p w14:paraId="5118B9E2" w14:textId="77777777" w:rsidR="0035482D" w:rsidRPr="0035482D" w:rsidRDefault="00D92C9E" w:rsidP="0035482D">
      <w:pPr>
        <w:pStyle w:val="PargrafodaLista"/>
        <w:numPr>
          <w:ilvl w:val="0"/>
          <w:numId w:val="6"/>
        </w:numPr>
        <w:spacing w:after="0"/>
        <w:jc w:val="both"/>
        <w:rPr>
          <w:rFonts w:ascii="Arial" w:eastAsia="Arial Unicode MS" w:hAnsi="Arial" w:cs="Arial"/>
          <w:color w:val="000000" w:themeColor="text1"/>
        </w:rPr>
      </w:pPr>
      <w:r w:rsidRPr="0035482D">
        <w:rPr>
          <w:rFonts w:ascii="Arial" w:eastAsia="Arial Unicode MS" w:hAnsi="Arial" w:cs="Arial"/>
          <w:b/>
          <w:color w:val="000000" w:themeColor="text1"/>
          <w:u w:val="single"/>
        </w:rPr>
        <w:t>DISPOSIÇÕES GERAIS</w:t>
      </w:r>
    </w:p>
    <w:p w14:paraId="518CDE86" w14:textId="77777777" w:rsidR="0035482D" w:rsidRPr="0035482D" w:rsidRDefault="0035482D" w:rsidP="0035482D">
      <w:pPr>
        <w:pStyle w:val="PargrafodaLista"/>
        <w:spacing w:after="0"/>
        <w:ind w:left="360"/>
        <w:jc w:val="both"/>
        <w:rPr>
          <w:rFonts w:ascii="Arial" w:eastAsia="Arial Unicode MS" w:hAnsi="Arial" w:cs="Arial"/>
          <w:color w:val="000000" w:themeColor="text1"/>
        </w:rPr>
      </w:pPr>
    </w:p>
    <w:p w14:paraId="40B69B2A" w14:textId="64FCCB86" w:rsidR="00D92C9E" w:rsidRPr="0035482D" w:rsidRDefault="00D92C9E" w:rsidP="0035482D">
      <w:pPr>
        <w:jc w:val="both"/>
        <w:rPr>
          <w:rFonts w:ascii="Arial" w:eastAsia="Arial Unicode MS" w:hAnsi="Arial" w:cs="Arial"/>
          <w:color w:val="000000" w:themeColor="text1"/>
        </w:rPr>
      </w:pPr>
      <w:r w:rsidRPr="0035482D">
        <w:rPr>
          <w:rFonts w:ascii="Arial" w:eastAsia="Arial Unicode MS" w:hAnsi="Arial" w:cs="Arial"/>
          <w:b/>
          <w:color w:val="000000" w:themeColor="text1"/>
        </w:rPr>
        <w:t>22.1</w:t>
      </w:r>
      <w:r w:rsidR="00865254" w:rsidRPr="0035482D">
        <w:rPr>
          <w:rFonts w:ascii="Arial" w:eastAsia="Arial Unicode MS" w:hAnsi="Arial" w:cs="Arial"/>
          <w:b/>
          <w:color w:val="000000" w:themeColor="text1"/>
        </w:rPr>
        <w:t>.</w:t>
      </w:r>
      <w:r w:rsidRPr="0035482D">
        <w:rPr>
          <w:rFonts w:ascii="Arial" w:eastAsia="Arial Unicode MS" w:hAnsi="Arial" w:cs="Arial"/>
          <w:b/>
          <w:color w:val="000000" w:themeColor="text1"/>
        </w:rPr>
        <w:t xml:space="preserve"> </w:t>
      </w:r>
      <w:r w:rsidRPr="0035482D">
        <w:rPr>
          <w:rFonts w:ascii="Arial" w:eastAsia="Arial Unicode MS" w:hAnsi="Arial" w:cs="Arial"/>
          <w:color w:val="000000" w:themeColor="text1"/>
        </w:rPr>
        <w:t xml:space="preserve">O </w:t>
      </w:r>
      <w:r w:rsidR="00294F3E" w:rsidRPr="0035482D">
        <w:rPr>
          <w:rFonts w:ascii="Arial" w:eastAsia="Arial Unicode MS" w:hAnsi="Arial" w:cs="Arial"/>
          <w:color w:val="000000" w:themeColor="text1"/>
        </w:rPr>
        <w:t>Pregoeiro(a)</w:t>
      </w:r>
      <w:r w:rsidRPr="0035482D">
        <w:rPr>
          <w:rFonts w:ascii="Arial" w:eastAsia="Arial Unicode MS" w:hAnsi="Arial" w:cs="Arial"/>
          <w:color w:val="000000" w:themeColor="text1"/>
        </w:rPr>
        <w:t xml:space="preserve"> reserva-se no direito de solicitar o original de qualquer documento, sempre que tiver dúvida ou julgar necessário.</w:t>
      </w:r>
    </w:p>
    <w:p w14:paraId="5F407FD4" w14:textId="77777777" w:rsidR="00CF3BDE" w:rsidRPr="00CA0487" w:rsidRDefault="00CF3BDE" w:rsidP="00661A5C">
      <w:pPr>
        <w:spacing w:line="276" w:lineRule="auto"/>
        <w:jc w:val="both"/>
        <w:rPr>
          <w:rFonts w:ascii="Arial" w:eastAsia="Arial Unicode MS" w:hAnsi="Arial" w:cs="Arial"/>
          <w:color w:val="000000" w:themeColor="text1"/>
          <w:sz w:val="22"/>
          <w:szCs w:val="22"/>
        </w:rPr>
      </w:pPr>
    </w:p>
    <w:p w14:paraId="0D3AB5CB" w14:textId="7D27AF7C"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22.2</w:t>
      </w:r>
      <w:r w:rsidR="00865254" w:rsidRPr="00CA0487">
        <w:rPr>
          <w:rFonts w:ascii="Arial" w:eastAsia="Arial Unicode MS" w:hAnsi="Arial" w:cs="Arial"/>
          <w:b/>
          <w:color w:val="000000" w:themeColor="text1"/>
          <w:sz w:val="22"/>
          <w:szCs w:val="22"/>
        </w:rPr>
        <w:t>.</w:t>
      </w:r>
      <w:r w:rsidRPr="00CA0487">
        <w:rPr>
          <w:rFonts w:ascii="Arial" w:eastAsia="Arial Unicode MS" w:hAnsi="Arial" w:cs="Arial"/>
          <w:color w:val="000000" w:themeColor="text1"/>
          <w:sz w:val="22"/>
          <w:szCs w:val="22"/>
        </w:rPr>
        <w:t xml:space="preserve"> É facultada ao </w:t>
      </w:r>
      <w:r w:rsidR="00294F3E" w:rsidRPr="00CA0487">
        <w:rPr>
          <w:rFonts w:ascii="Arial" w:eastAsia="Arial Unicode MS" w:hAnsi="Arial" w:cs="Arial"/>
          <w:color w:val="000000" w:themeColor="text1"/>
          <w:sz w:val="22"/>
          <w:szCs w:val="22"/>
        </w:rPr>
        <w:t>Pregoeiro(a)</w:t>
      </w:r>
      <w:r w:rsidRPr="00CA0487">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CA0487"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CA0487" w:rsidRDefault="00D92C9E" w:rsidP="00661A5C">
      <w:pPr>
        <w:widowControl w:val="0"/>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22.3</w:t>
      </w:r>
      <w:r w:rsidR="00865254"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CA0487"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22.4</w:t>
      </w:r>
      <w:r w:rsidR="00865254"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CA0487"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CA0487" w:rsidRDefault="00D92C9E" w:rsidP="00661A5C">
      <w:pPr>
        <w:autoSpaceDE w:val="0"/>
        <w:autoSpaceDN w:val="0"/>
        <w:adjustRightInd w:val="0"/>
        <w:spacing w:line="276" w:lineRule="auto"/>
        <w:jc w:val="both"/>
        <w:rPr>
          <w:rFonts w:ascii="Arial" w:hAnsi="Arial" w:cs="Arial"/>
          <w:color w:val="000000" w:themeColor="text1"/>
          <w:sz w:val="22"/>
          <w:szCs w:val="22"/>
        </w:rPr>
      </w:pPr>
      <w:r w:rsidRPr="00CA0487">
        <w:rPr>
          <w:rFonts w:ascii="Arial-BoldMT" w:hAnsi="Arial-BoldMT" w:cs="Arial-BoldMT"/>
          <w:b/>
          <w:bCs/>
          <w:color w:val="000000" w:themeColor="text1"/>
          <w:sz w:val="22"/>
          <w:szCs w:val="22"/>
        </w:rPr>
        <w:t>22.5</w:t>
      </w:r>
      <w:r w:rsidR="00865254" w:rsidRPr="00CA0487">
        <w:rPr>
          <w:rFonts w:ascii="Arial-BoldMT" w:hAnsi="Arial-BoldMT" w:cs="Arial-BoldMT"/>
          <w:b/>
          <w:bCs/>
          <w:color w:val="000000" w:themeColor="text1"/>
          <w:sz w:val="22"/>
          <w:szCs w:val="22"/>
        </w:rPr>
        <w:t xml:space="preserve">. </w:t>
      </w:r>
      <w:r w:rsidRPr="00CA0487">
        <w:rPr>
          <w:rFonts w:ascii="Arial" w:hAnsi="Arial" w:cs="Arial"/>
          <w:color w:val="000000" w:themeColor="text1"/>
          <w:sz w:val="22"/>
          <w:szCs w:val="22"/>
        </w:rPr>
        <w:t>No interesse da Administração, o valor do contrato decorrente desta licitação poderá ser acrescido ou reduzido dent</w:t>
      </w:r>
      <w:r w:rsidR="00FE0CBE" w:rsidRPr="00CA0487">
        <w:rPr>
          <w:rFonts w:ascii="Arial" w:hAnsi="Arial" w:cs="Arial"/>
          <w:color w:val="000000" w:themeColor="text1"/>
          <w:sz w:val="22"/>
          <w:szCs w:val="22"/>
        </w:rPr>
        <w:t>r</w:t>
      </w:r>
      <w:r w:rsidRPr="00CA0487">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CA0487"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CA0487" w:rsidRDefault="00D92C9E" w:rsidP="00661A5C">
      <w:pPr>
        <w:autoSpaceDE w:val="0"/>
        <w:autoSpaceDN w:val="0"/>
        <w:adjustRightInd w:val="0"/>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22.6</w:t>
      </w:r>
      <w:r w:rsidR="00865254" w:rsidRPr="00CA0487">
        <w:rPr>
          <w:rFonts w:ascii="Arial" w:hAnsi="Arial" w:cs="Arial"/>
          <w:b/>
          <w:color w:val="000000" w:themeColor="text1"/>
          <w:sz w:val="22"/>
          <w:szCs w:val="22"/>
        </w:rPr>
        <w:t>.</w:t>
      </w:r>
      <w:r w:rsidRPr="00CA0487">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CA0487"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CA0487"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t>22.7</w:t>
      </w:r>
      <w:r w:rsidR="00865254" w:rsidRPr="00CA0487">
        <w:rPr>
          <w:rFonts w:ascii="Arial" w:eastAsia="Arial Unicode MS" w:hAnsi="Arial" w:cs="Arial"/>
          <w:b/>
          <w:color w:val="000000" w:themeColor="text1"/>
          <w:sz w:val="22"/>
          <w:szCs w:val="22"/>
        </w:rPr>
        <w:t>.</w:t>
      </w:r>
      <w:r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CA0487"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Default="00D92C9E" w:rsidP="00661A5C">
      <w:pPr>
        <w:spacing w:line="276" w:lineRule="auto"/>
        <w:jc w:val="both"/>
        <w:rPr>
          <w:rFonts w:ascii="Arial" w:eastAsia="Arial Unicode MS" w:hAnsi="Arial" w:cs="Arial"/>
          <w:color w:val="000000" w:themeColor="text1"/>
          <w:sz w:val="22"/>
          <w:szCs w:val="22"/>
        </w:rPr>
      </w:pPr>
      <w:r w:rsidRPr="00CA0487">
        <w:rPr>
          <w:rFonts w:ascii="Arial" w:eastAsia="Arial Unicode MS" w:hAnsi="Arial" w:cs="Arial"/>
          <w:b/>
          <w:color w:val="000000" w:themeColor="text1"/>
          <w:sz w:val="22"/>
          <w:szCs w:val="22"/>
        </w:rPr>
        <w:lastRenderedPageBreak/>
        <w:t>22.8</w:t>
      </w:r>
      <w:r w:rsidR="00865254" w:rsidRPr="00CA0487">
        <w:rPr>
          <w:rFonts w:ascii="Arial" w:eastAsia="Arial Unicode MS" w:hAnsi="Arial" w:cs="Arial"/>
          <w:b/>
          <w:color w:val="000000" w:themeColor="text1"/>
          <w:sz w:val="22"/>
          <w:szCs w:val="22"/>
        </w:rPr>
        <w:t>.</w:t>
      </w:r>
      <w:r w:rsidRPr="00CA0487">
        <w:rPr>
          <w:rFonts w:ascii="Arial" w:eastAsia="Arial Unicode MS" w:hAnsi="Arial" w:cs="Arial"/>
          <w:b/>
          <w:color w:val="000000" w:themeColor="text1"/>
          <w:sz w:val="22"/>
          <w:szCs w:val="22"/>
        </w:rPr>
        <w:t xml:space="preserve"> </w:t>
      </w:r>
      <w:r w:rsidRPr="00CA0487">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6C84A92" w14:textId="77777777" w:rsidR="003644D9" w:rsidRDefault="003644D9" w:rsidP="00661A5C">
      <w:pPr>
        <w:spacing w:line="276" w:lineRule="auto"/>
        <w:jc w:val="both"/>
        <w:rPr>
          <w:rFonts w:ascii="Arial" w:eastAsia="Arial Unicode MS" w:hAnsi="Arial" w:cs="Arial"/>
          <w:color w:val="000000" w:themeColor="text1"/>
          <w:sz w:val="22"/>
          <w:szCs w:val="22"/>
        </w:rPr>
      </w:pPr>
    </w:p>
    <w:p w14:paraId="56DBEEF1" w14:textId="77777777" w:rsidR="003644D9" w:rsidRPr="00110F0D" w:rsidRDefault="003644D9" w:rsidP="00661A5C">
      <w:pPr>
        <w:spacing w:line="276" w:lineRule="auto"/>
        <w:jc w:val="both"/>
        <w:rPr>
          <w:rFonts w:ascii="Arial" w:eastAsia="Arial Unicode MS" w:hAnsi="Arial" w:cs="Arial"/>
          <w:color w:val="000000" w:themeColor="text1"/>
          <w:sz w:val="22"/>
          <w:szCs w:val="22"/>
        </w:rPr>
      </w:pP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1B5AFE9C" w:rsidR="00D92C9E" w:rsidRPr="00E105B5" w:rsidRDefault="00D92C9E" w:rsidP="00661A5C">
      <w:pPr>
        <w:spacing w:line="276" w:lineRule="auto"/>
        <w:jc w:val="right"/>
        <w:rPr>
          <w:rFonts w:ascii="Arial" w:eastAsia="Arial Unicode MS" w:hAnsi="Arial" w:cs="Arial"/>
          <w:sz w:val="22"/>
          <w:szCs w:val="22"/>
        </w:rPr>
      </w:pPr>
      <w:r w:rsidRPr="00E105B5">
        <w:rPr>
          <w:rFonts w:ascii="Arial" w:eastAsia="Arial Unicode MS" w:hAnsi="Arial" w:cs="Arial"/>
          <w:sz w:val="22"/>
          <w:szCs w:val="22"/>
        </w:rPr>
        <w:fldChar w:fldCharType="begin"/>
      </w:r>
      <w:r w:rsidRPr="00E105B5">
        <w:rPr>
          <w:rFonts w:ascii="Arial" w:eastAsia="Arial Unicode MS" w:hAnsi="Arial" w:cs="Arial"/>
          <w:sz w:val="22"/>
          <w:szCs w:val="22"/>
        </w:rPr>
        <w:instrText xml:space="preserve"> MERGEFIELD  cidade  \* MERGEFORMAT </w:instrText>
      </w:r>
      <w:r w:rsidRPr="00E105B5">
        <w:rPr>
          <w:rFonts w:ascii="Arial" w:eastAsia="Arial Unicode MS" w:hAnsi="Arial" w:cs="Arial"/>
          <w:sz w:val="22"/>
          <w:szCs w:val="22"/>
        </w:rPr>
        <w:fldChar w:fldCharType="separate"/>
      </w:r>
      <w:r w:rsidRPr="00E105B5">
        <w:rPr>
          <w:rFonts w:ascii="Arial" w:eastAsia="Arial Unicode MS" w:hAnsi="Arial" w:cs="Arial"/>
          <w:noProof/>
          <w:sz w:val="22"/>
          <w:szCs w:val="22"/>
        </w:rPr>
        <w:t>Maringá</w:t>
      </w:r>
      <w:r w:rsidRPr="00E105B5">
        <w:rPr>
          <w:rFonts w:ascii="Arial" w:eastAsia="Arial Unicode MS" w:hAnsi="Arial" w:cs="Arial"/>
          <w:sz w:val="22"/>
          <w:szCs w:val="22"/>
        </w:rPr>
        <w:fldChar w:fldCharType="end"/>
      </w:r>
      <w:r w:rsidRPr="00E105B5">
        <w:rPr>
          <w:rFonts w:ascii="Arial" w:eastAsia="Arial Unicode MS" w:hAnsi="Arial" w:cs="Arial"/>
          <w:sz w:val="22"/>
          <w:szCs w:val="22"/>
        </w:rPr>
        <w:t xml:space="preserve">, </w:t>
      </w:r>
      <w:r w:rsidR="00E105B5" w:rsidRPr="00E105B5">
        <w:rPr>
          <w:rFonts w:ascii="Arial" w:eastAsia="Arial Unicode MS" w:hAnsi="Arial" w:cs="Arial"/>
          <w:sz w:val="22"/>
          <w:szCs w:val="22"/>
        </w:rPr>
        <w:t>11</w:t>
      </w:r>
      <w:r w:rsidR="00326293" w:rsidRPr="00E105B5">
        <w:rPr>
          <w:rFonts w:ascii="Arial" w:eastAsia="Arial Unicode MS" w:hAnsi="Arial" w:cs="Arial"/>
          <w:sz w:val="22"/>
          <w:szCs w:val="22"/>
        </w:rPr>
        <w:t xml:space="preserve"> </w:t>
      </w:r>
      <w:r w:rsidRPr="00E105B5">
        <w:rPr>
          <w:rFonts w:ascii="Arial" w:eastAsia="Arial Unicode MS" w:hAnsi="Arial" w:cs="Arial"/>
          <w:sz w:val="22"/>
          <w:szCs w:val="22"/>
        </w:rPr>
        <w:t xml:space="preserve">de </w:t>
      </w:r>
      <w:r w:rsidR="00533C71" w:rsidRPr="00E105B5">
        <w:rPr>
          <w:rFonts w:ascii="Arial" w:eastAsia="Arial Unicode MS" w:hAnsi="Arial" w:cs="Arial"/>
          <w:sz w:val="22"/>
          <w:szCs w:val="22"/>
        </w:rPr>
        <w:t>abril</w:t>
      </w:r>
      <w:r w:rsidRPr="00E105B5">
        <w:rPr>
          <w:rFonts w:ascii="Arial" w:eastAsia="Arial Unicode MS" w:hAnsi="Arial" w:cs="Arial"/>
          <w:sz w:val="22"/>
          <w:szCs w:val="22"/>
        </w:rPr>
        <w:t xml:space="preserve"> de </w:t>
      </w:r>
      <w:r w:rsidR="002E4A73" w:rsidRPr="00E105B5">
        <w:rPr>
          <w:rFonts w:ascii="Arial" w:eastAsia="Arial Unicode MS" w:hAnsi="Arial" w:cs="Arial"/>
          <w:sz w:val="22"/>
          <w:szCs w:val="22"/>
        </w:rPr>
        <w:t>2025</w:t>
      </w:r>
      <w:r w:rsidRPr="00E105B5">
        <w:rPr>
          <w:rFonts w:ascii="Arial" w:eastAsia="Arial Unicode MS" w:hAnsi="Arial" w:cs="Arial"/>
          <w:sz w:val="22"/>
          <w:szCs w:val="22"/>
        </w:rPr>
        <w:t>.</w:t>
      </w:r>
    </w:p>
    <w:p w14:paraId="677FBE22" w14:textId="77777777" w:rsidR="003644D9" w:rsidRDefault="003644D9" w:rsidP="00661A5C">
      <w:pPr>
        <w:spacing w:line="276" w:lineRule="auto"/>
        <w:jc w:val="right"/>
        <w:rPr>
          <w:rFonts w:ascii="Arial" w:eastAsia="Arial Unicode MS" w:hAnsi="Arial" w:cs="Arial"/>
          <w:color w:val="FF0000"/>
          <w:sz w:val="22"/>
          <w:szCs w:val="22"/>
        </w:rPr>
      </w:pPr>
    </w:p>
    <w:p w14:paraId="6F567EA0" w14:textId="77777777" w:rsidR="003644D9" w:rsidRPr="003644D9" w:rsidRDefault="003644D9" w:rsidP="00661A5C">
      <w:pPr>
        <w:spacing w:line="276" w:lineRule="auto"/>
        <w:jc w:val="right"/>
        <w:rPr>
          <w:rFonts w:ascii="Arial" w:eastAsia="Arial Unicode MS" w:hAnsi="Arial" w:cs="Arial"/>
          <w:color w:val="FF0000"/>
          <w:sz w:val="22"/>
          <w:szCs w:val="22"/>
        </w:rPr>
      </w:pP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661A5C">
      <w:pPr>
        <w:spacing w:line="276" w:lineRule="auto"/>
        <w:jc w:val="center"/>
        <w:rPr>
          <w:rFonts w:ascii="Arial" w:eastAsia="Arial Unicode MS" w:hAnsi="Arial" w:cs="Arial"/>
          <w:b/>
          <w:color w:val="000000" w:themeColor="text1"/>
          <w:sz w:val="22"/>
          <w:szCs w:val="22"/>
        </w:rPr>
      </w:pPr>
    </w:p>
    <w:p w14:paraId="0ED416F2" w14:textId="3FB8DBDD" w:rsidR="009605D3" w:rsidRPr="00110F0D"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lastRenderedPageBreak/>
        <w:t>ANEXO I</w:t>
      </w:r>
    </w:p>
    <w:p w14:paraId="7980F89C"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Termo de Referência</w:t>
      </w:r>
    </w:p>
    <w:p w14:paraId="63CE6970"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Especificação Detalhada do Objeto Licitado</w:t>
      </w:r>
    </w:p>
    <w:p w14:paraId="00AFD5C4" w14:textId="6588145C"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fldChar w:fldCharType="begin"/>
      </w:r>
      <w:r w:rsidRPr="001042ED">
        <w:rPr>
          <w:rFonts w:ascii="Arial" w:eastAsia="Arial Unicode MS" w:hAnsi="Arial" w:cs="Arial"/>
          <w:b/>
          <w:color w:val="000000" w:themeColor="text1"/>
          <w:sz w:val="22"/>
          <w:szCs w:val="22"/>
        </w:rPr>
        <w:instrText xml:space="preserve"> MERGEFIELD  Tipo_Julgamento  \* MERGEFORMAT </w:instrText>
      </w:r>
      <w:r w:rsidRPr="001042ED">
        <w:rPr>
          <w:rFonts w:ascii="Arial" w:eastAsia="Arial Unicode MS" w:hAnsi="Arial" w:cs="Arial"/>
          <w:b/>
          <w:color w:val="000000" w:themeColor="text1"/>
          <w:sz w:val="22"/>
          <w:szCs w:val="22"/>
        </w:rPr>
        <w:fldChar w:fldCharType="separate"/>
      </w:r>
      <w:r w:rsidRPr="001042ED">
        <w:rPr>
          <w:rFonts w:ascii="Arial" w:eastAsia="Arial Unicode MS" w:hAnsi="Arial" w:cs="Arial"/>
          <w:b/>
          <w:noProof/>
          <w:color w:val="000000" w:themeColor="text1"/>
          <w:sz w:val="22"/>
          <w:szCs w:val="22"/>
        </w:rPr>
        <w:t>Menor Preço</w:t>
      </w:r>
      <w:r w:rsidRPr="001042ED">
        <w:rPr>
          <w:rFonts w:ascii="Arial" w:eastAsia="Arial Unicode MS" w:hAnsi="Arial" w:cs="Arial"/>
          <w:b/>
          <w:color w:val="000000" w:themeColor="text1"/>
          <w:sz w:val="22"/>
          <w:szCs w:val="22"/>
        </w:rPr>
        <w:fldChar w:fldCharType="end"/>
      </w:r>
      <w:r w:rsidRPr="001042ED">
        <w:rPr>
          <w:rFonts w:ascii="Arial" w:eastAsia="Arial Unicode MS" w:hAnsi="Arial" w:cs="Arial"/>
          <w:b/>
          <w:color w:val="000000" w:themeColor="text1"/>
          <w:sz w:val="22"/>
          <w:szCs w:val="22"/>
        </w:rPr>
        <w:t xml:space="preserve"> </w:t>
      </w:r>
      <w:r w:rsidR="00B44F89" w:rsidRPr="001042ED">
        <w:rPr>
          <w:rFonts w:ascii="Arial" w:eastAsia="Arial Unicode MS" w:hAnsi="Arial" w:cs="Arial"/>
          <w:b/>
          <w:color w:val="000000" w:themeColor="text1"/>
          <w:sz w:val="22"/>
          <w:szCs w:val="22"/>
        </w:rPr>
        <w:t xml:space="preserve">Por </w:t>
      </w:r>
      <w:r w:rsidR="00470D63" w:rsidRPr="001042ED">
        <w:rPr>
          <w:rFonts w:ascii="Arial" w:eastAsia="Arial Unicode MS" w:hAnsi="Arial" w:cs="Arial"/>
          <w:b/>
          <w:color w:val="000000" w:themeColor="text1"/>
          <w:sz w:val="22"/>
          <w:szCs w:val="22"/>
        </w:rPr>
        <w:t>Item</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Planilha Descritiva</w:t>
      </w:r>
    </w:p>
    <w:p w14:paraId="7F227818" w14:textId="77777777" w:rsidR="009605D3" w:rsidRPr="00E105B5" w:rsidRDefault="009605D3" w:rsidP="00661A5C">
      <w:pPr>
        <w:spacing w:line="276" w:lineRule="auto"/>
        <w:jc w:val="center"/>
        <w:rPr>
          <w:rFonts w:ascii="Arial" w:eastAsia="Arial Unicode MS" w:hAnsi="Arial" w:cs="Arial"/>
          <w:b/>
          <w:sz w:val="22"/>
          <w:szCs w:val="22"/>
        </w:rPr>
      </w:pPr>
    </w:p>
    <w:p w14:paraId="1E702000" w14:textId="2EBB39F3" w:rsidR="003A2376" w:rsidRPr="00E105B5" w:rsidRDefault="003A2376" w:rsidP="00661A5C">
      <w:pPr>
        <w:autoSpaceDE w:val="0"/>
        <w:autoSpaceDN w:val="0"/>
        <w:adjustRightInd w:val="0"/>
        <w:spacing w:line="276" w:lineRule="auto"/>
        <w:rPr>
          <w:rFonts w:ascii="Arial" w:eastAsiaTheme="minorHAnsi" w:hAnsi="Arial" w:cs="Arial"/>
          <w:sz w:val="22"/>
          <w:szCs w:val="22"/>
          <w:lang w:eastAsia="en-US"/>
        </w:rPr>
      </w:pPr>
      <w:r w:rsidRPr="00E105B5">
        <w:rPr>
          <w:rFonts w:ascii="Arial" w:eastAsiaTheme="minorHAnsi" w:hAnsi="Arial" w:cs="Arial"/>
          <w:b/>
          <w:bCs/>
          <w:sz w:val="22"/>
          <w:szCs w:val="22"/>
          <w:lang w:eastAsia="en-US"/>
        </w:rPr>
        <w:t xml:space="preserve">PREGÃO Nº </w:t>
      </w:r>
      <w:r w:rsidR="00E105B5" w:rsidRPr="00E105B5">
        <w:rPr>
          <w:rFonts w:ascii="Arial" w:eastAsiaTheme="minorHAnsi" w:hAnsi="Arial" w:cs="Arial"/>
          <w:b/>
          <w:bCs/>
          <w:sz w:val="22"/>
          <w:szCs w:val="22"/>
          <w:lang w:eastAsia="en-US"/>
        </w:rPr>
        <w:t>14</w:t>
      </w:r>
      <w:r w:rsidRPr="00E105B5">
        <w:rPr>
          <w:rFonts w:ascii="Arial" w:eastAsiaTheme="minorHAnsi" w:hAnsi="Arial" w:cs="Arial"/>
          <w:b/>
          <w:bCs/>
          <w:sz w:val="22"/>
          <w:szCs w:val="22"/>
          <w:lang w:eastAsia="en-US"/>
        </w:rPr>
        <w:t>/202</w:t>
      </w:r>
      <w:r w:rsidR="002E4A73" w:rsidRPr="00E105B5">
        <w:rPr>
          <w:rFonts w:ascii="Arial" w:eastAsiaTheme="minorHAnsi" w:hAnsi="Arial" w:cs="Arial"/>
          <w:b/>
          <w:bCs/>
          <w:sz w:val="22"/>
          <w:szCs w:val="22"/>
          <w:lang w:eastAsia="en-US"/>
        </w:rPr>
        <w:t>5</w:t>
      </w:r>
    </w:p>
    <w:p w14:paraId="4E8850C7" w14:textId="1D400AD0" w:rsidR="003A2376" w:rsidRPr="00E105B5" w:rsidRDefault="003A2376" w:rsidP="00661A5C">
      <w:pPr>
        <w:spacing w:line="276" w:lineRule="auto"/>
        <w:rPr>
          <w:rFonts w:ascii="Arial" w:eastAsiaTheme="minorHAnsi" w:hAnsi="Arial" w:cs="Arial"/>
          <w:b/>
          <w:bCs/>
          <w:sz w:val="22"/>
          <w:szCs w:val="22"/>
          <w:lang w:eastAsia="en-US"/>
        </w:rPr>
      </w:pPr>
      <w:r w:rsidRPr="00E105B5">
        <w:rPr>
          <w:rFonts w:ascii="Arial" w:eastAsiaTheme="minorHAnsi" w:hAnsi="Arial" w:cs="Arial"/>
          <w:b/>
          <w:bCs/>
          <w:sz w:val="22"/>
          <w:szCs w:val="22"/>
          <w:lang w:eastAsia="en-US"/>
        </w:rPr>
        <w:t>COMPRASGOV Nº 9</w:t>
      </w:r>
      <w:r w:rsidR="002B5E86" w:rsidRPr="00E105B5">
        <w:rPr>
          <w:rFonts w:ascii="Arial" w:eastAsiaTheme="minorHAnsi" w:hAnsi="Arial" w:cs="Arial"/>
          <w:b/>
          <w:bCs/>
          <w:sz w:val="22"/>
          <w:szCs w:val="22"/>
          <w:lang w:eastAsia="en-US"/>
        </w:rPr>
        <w:t>00</w:t>
      </w:r>
      <w:r w:rsidR="00E105B5" w:rsidRPr="00E105B5">
        <w:rPr>
          <w:rFonts w:ascii="Arial" w:eastAsiaTheme="minorHAnsi" w:hAnsi="Arial" w:cs="Arial"/>
          <w:b/>
          <w:bCs/>
          <w:sz w:val="22"/>
          <w:szCs w:val="22"/>
          <w:lang w:eastAsia="en-US"/>
        </w:rPr>
        <w:t>14</w:t>
      </w:r>
      <w:r w:rsidRPr="00E105B5">
        <w:rPr>
          <w:rFonts w:ascii="Arial" w:eastAsiaTheme="minorHAnsi" w:hAnsi="Arial" w:cs="Arial"/>
          <w:b/>
          <w:bCs/>
          <w:sz w:val="22"/>
          <w:szCs w:val="22"/>
          <w:lang w:eastAsia="en-US"/>
        </w:rPr>
        <w:t>/202</w:t>
      </w:r>
      <w:r w:rsidR="002E4A73" w:rsidRPr="00E105B5">
        <w:rPr>
          <w:rFonts w:ascii="Arial" w:eastAsiaTheme="minorHAnsi" w:hAnsi="Arial" w:cs="Arial"/>
          <w:b/>
          <w:bCs/>
          <w:sz w:val="22"/>
          <w:szCs w:val="22"/>
          <w:lang w:eastAsia="en-US"/>
        </w:rPr>
        <w:t>5</w:t>
      </w:r>
    </w:p>
    <w:p w14:paraId="329AE90D" w14:textId="77777777" w:rsidR="009605D3" w:rsidRPr="00326293" w:rsidRDefault="009605D3" w:rsidP="00661A5C">
      <w:pPr>
        <w:spacing w:line="276" w:lineRule="auto"/>
        <w:jc w:val="both"/>
        <w:rPr>
          <w:rFonts w:ascii="Arial" w:eastAsia="Arial Unicode MS" w:hAnsi="Arial" w:cs="Arial"/>
          <w:b/>
          <w:color w:val="000000" w:themeColor="text1"/>
          <w:sz w:val="16"/>
          <w:szCs w:val="16"/>
        </w:rPr>
      </w:pPr>
    </w:p>
    <w:p w14:paraId="7BEB7621" w14:textId="7C7FD2F1" w:rsidR="009605D3" w:rsidRPr="00326293" w:rsidRDefault="009605D3" w:rsidP="00661A5C">
      <w:pPr>
        <w:spacing w:line="276" w:lineRule="auto"/>
        <w:jc w:val="both"/>
        <w:rPr>
          <w:rFonts w:ascii="Arial" w:eastAsia="Arial Unicode MS" w:hAnsi="Arial" w:cs="Arial"/>
          <w:color w:val="000000" w:themeColor="text1"/>
          <w:sz w:val="22"/>
          <w:szCs w:val="22"/>
        </w:rPr>
      </w:pPr>
      <w:r w:rsidRPr="00326293">
        <w:rPr>
          <w:rFonts w:ascii="Arial" w:eastAsia="Arial Unicode MS" w:hAnsi="Arial" w:cs="Arial"/>
          <w:b/>
          <w:color w:val="000000" w:themeColor="text1"/>
          <w:sz w:val="22"/>
          <w:szCs w:val="22"/>
        </w:rPr>
        <w:t xml:space="preserve">Objeto: </w:t>
      </w:r>
      <w:r w:rsidR="0018033A" w:rsidRPr="00326293">
        <w:rPr>
          <w:rFonts w:ascii="Arial" w:eastAsia="Arial Unicode MS" w:hAnsi="Arial" w:cs="Arial"/>
          <w:color w:val="000000" w:themeColor="text1"/>
          <w:sz w:val="22"/>
          <w:szCs w:val="22"/>
        </w:rPr>
        <w:t xml:space="preserve">O presente Pregão Eletrônico tem como objeto a </w:t>
      </w:r>
      <w:r w:rsidR="00012B95" w:rsidRPr="00326293">
        <w:rPr>
          <w:rFonts w:ascii="Arial" w:eastAsia="Arial Unicode MS" w:hAnsi="Arial" w:cs="Arial"/>
          <w:color w:val="000000" w:themeColor="text1"/>
          <w:sz w:val="22"/>
          <w:szCs w:val="22"/>
        </w:rPr>
        <w:t xml:space="preserve">seleção das melhores propostas para a </w:t>
      </w:r>
      <w:r w:rsidR="004A2DA3" w:rsidRPr="00E105B5">
        <w:rPr>
          <w:rFonts w:ascii="Arial" w:hAnsi="Arial" w:cs="Arial"/>
          <w:sz w:val="22"/>
          <w:szCs w:val="22"/>
        </w:rPr>
        <w:t>contratação de empresa especializada para prestação de serviços de coleta, transporte, separação, lavagem e devolução da rouparia hospitalar e odontológica do Consórcio Público Intermunicipal de Saúde do Setentrião Paranaense – CISAMUSEP</w:t>
      </w:r>
      <w:r w:rsidR="0055368A" w:rsidRPr="00E105B5">
        <w:rPr>
          <w:rFonts w:ascii="Arial" w:hAnsi="Arial" w:cs="Arial"/>
          <w:color w:val="000000" w:themeColor="text1"/>
          <w:sz w:val="22"/>
          <w:szCs w:val="22"/>
        </w:rPr>
        <w:t>,</w:t>
      </w:r>
      <w:r w:rsidR="0055368A" w:rsidRPr="00326293">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2"/>
        <w:gridCol w:w="4872"/>
        <w:gridCol w:w="1496"/>
        <w:gridCol w:w="763"/>
        <w:gridCol w:w="1238"/>
        <w:gridCol w:w="1320"/>
      </w:tblGrid>
      <w:tr w:rsidR="00110F0D" w:rsidRPr="00110F0D" w14:paraId="7BD364C4" w14:textId="3DD581DA" w:rsidTr="00E105B5">
        <w:trPr>
          <w:trHeight w:val="521"/>
          <w:jc w:val="center"/>
        </w:trPr>
        <w:tc>
          <w:tcPr>
            <w:tcW w:w="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3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7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37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4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012B95" w:rsidRPr="00110F0D" w14:paraId="09D88B8B" w14:textId="283A84AF" w:rsidTr="00E105B5">
        <w:trPr>
          <w:trHeight w:val="732"/>
          <w:jc w:val="center"/>
        </w:trPr>
        <w:tc>
          <w:tcPr>
            <w:tcW w:w="250" w:type="pct"/>
            <w:vAlign w:val="center"/>
          </w:tcPr>
          <w:p w14:paraId="77CDA457" w14:textId="77777777" w:rsidR="00012B95" w:rsidRPr="00E96ED8" w:rsidRDefault="00012B95" w:rsidP="00012B95">
            <w:pPr>
              <w:spacing w:line="276" w:lineRule="auto"/>
              <w:jc w:val="both"/>
              <w:rPr>
                <w:rFonts w:ascii="Arial" w:hAnsi="Arial" w:cs="Arial"/>
                <w:color w:val="000000" w:themeColor="text1"/>
                <w:sz w:val="20"/>
                <w:szCs w:val="20"/>
              </w:rPr>
            </w:pPr>
            <w:r w:rsidRPr="00E96ED8">
              <w:rPr>
                <w:rFonts w:ascii="Arial" w:hAnsi="Arial" w:cs="Arial"/>
                <w:color w:val="000000" w:themeColor="text1"/>
                <w:sz w:val="20"/>
                <w:szCs w:val="20"/>
              </w:rPr>
              <w:t>01</w:t>
            </w:r>
          </w:p>
        </w:tc>
        <w:tc>
          <w:tcPr>
            <w:tcW w:w="2388" w:type="pct"/>
            <w:vAlign w:val="center"/>
          </w:tcPr>
          <w:p w14:paraId="65B7B786" w14:textId="654E2A00" w:rsidR="00012B95" w:rsidRPr="00E96ED8" w:rsidRDefault="004A2DA3" w:rsidP="00012B95">
            <w:pPr>
              <w:spacing w:line="276" w:lineRule="auto"/>
              <w:jc w:val="both"/>
              <w:rPr>
                <w:rFonts w:ascii="Arial" w:hAnsi="Arial" w:cs="Arial"/>
                <w:color w:val="000000" w:themeColor="text1"/>
                <w:sz w:val="20"/>
                <w:szCs w:val="20"/>
              </w:rPr>
            </w:pPr>
            <w:r w:rsidRPr="00E96ED8">
              <w:rPr>
                <w:rFonts w:ascii="Arial" w:hAnsi="Arial" w:cs="Arial"/>
                <w:sz w:val="20"/>
                <w:szCs w:val="20"/>
              </w:rPr>
              <w:t>PRESTAÇÃO DE SERVIÇO DE COLETA, TRANSPORTE, SEPARAÇÃO, LAVAGEM E DEVOLUÇÃO DE ROUPARIA HOSPITALAR E ODONTOLÓGICA.</w:t>
            </w:r>
          </w:p>
        </w:tc>
        <w:tc>
          <w:tcPr>
            <w:tcW w:w="733" w:type="pct"/>
            <w:vAlign w:val="center"/>
          </w:tcPr>
          <w:p w14:paraId="54088FBB" w14:textId="07E877D4" w:rsidR="00012B95" w:rsidRPr="00E96ED8" w:rsidRDefault="004A2DA3" w:rsidP="004A2DA3">
            <w:pPr>
              <w:spacing w:line="276" w:lineRule="auto"/>
              <w:jc w:val="center"/>
              <w:rPr>
                <w:rFonts w:ascii="Arial" w:hAnsi="Arial" w:cs="Arial"/>
                <w:color w:val="000000" w:themeColor="text1"/>
                <w:sz w:val="18"/>
                <w:szCs w:val="18"/>
              </w:rPr>
            </w:pPr>
            <w:r w:rsidRPr="00E96ED8">
              <w:rPr>
                <w:rFonts w:ascii="Arial" w:hAnsi="Arial" w:cs="Arial"/>
                <w:sz w:val="20"/>
              </w:rPr>
              <w:t>QUILOGRAMA (KG)</w:t>
            </w:r>
          </w:p>
        </w:tc>
        <w:tc>
          <w:tcPr>
            <w:tcW w:w="374" w:type="pct"/>
            <w:vAlign w:val="center"/>
          </w:tcPr>
          <w:p w14:paraId="677EE308" w14:textId="2364B677" w:rsidR="00012B95" w:rsidRPr="00E105B5" w:rsidRDefault="004A2DA3" w:rsidP="00012B95">
            <w:pPr>
              <w:spacing w:line="276" w:lineRule="auto"/>
              <w:jc w:val="center"/>
              <w:rPr>
                <w:rFonts w:ascii="Arial" w:hAnsi="Arial" w:cs="Arial"/>
                <w:color w:val="000000" w:themeColor="text1"/>
                <w:sz w:val="18"/>
                <w:szCs w:val="18"/>
              </w:rPr>
            </w:pPr>
            <w:r w:rsidRPr="00E105B5">
              <w:rPr>
                <w:rFonts w:ascii="Arial" w:hAnsi="Arial" w:cs="Arial"/>
                <w:sz w:val="20"/>
              </w:rPr>
              <w:t>5.425</w:t>
            </w:r>
          </w:p>
        </w:tc>
        <w:tc>
          <w:tcPr>
            <w:tcW w:w="607" w:type="pct"/>
            <w:vAlign w:val="center"/>
          </w:tcPr>
          <w:p w14:paraId="61143898" w14:textId="5B17EEAC" w:rsidR="00012B95" w:rsidRPr="00E96ED8" w:rsidRDefault="00012B95" w:rsidP="00012B95">
            <w:pPr>
              <w:spacing w:line="276" w:lineRule="auto"/>
              <w:jc w:val="both"/>
              <w:rPr>
                <w:rFonts w:ascii="Arial" w:hAnsi="Arial" w:cs="Arial"/>
                <w:color w:val="000000" w:themeColor="text1"/>
                <w:sz w:val="18"/>
                <w:szCs w:val="18"/>
              </w:rPr>
            </w:pPr>
            <w:r w:rsidRPr="00E96ED8">
              <w:rPr>
                <w:rFonts w:ascii="Arial" w:hAnsi="Arial" w:cs="Arial"/>
                <w:color w:val="000000" w:themeColor="text1"/>
                <w:sz w:val="18"/>
                <w:szCs w:val="18"/>
              </w:rPr>
              <w:t xml:space="preserve">R$ </w:t>
            </w:r>
            <w:r w:rsidR="00E105B5">
              <w:rPr>
                <w:rFonts w:ascii="Arial" w:hAnsi="Arial" w:cs="Arial"/>
                <w:color w:val="000000" w:themeColor="text1"/>
                <w:sz w:val="18"/>
                <w:szCs w:val="18"/>
              </w:rPr>
              <w:t>12,99</w:t>
            </w:r>
          </w:p>
        </w:tc>
        <w:tc>
          <w:tcPr>
            <w:tcW w:w="647" w:type="pct"/>
            <w:vAlign w:val="center"/>
          </w:tcPr>
          <w:p w14:paraId="6800FEB8" w14:textId="7E0F0DCA" w:rsidR="00012B95" w:rsidRPr="00E96ED8" w:rsidRDefault="00012B95" w:rsidP="00012B95">
            <w:pPr>
              <w:spacing w:line="276" w:lineRule="auto"/>
              <w:jc w:val="both"/>
              <w:rPr>
                <w:rFonts w:ascii="Arial" w:hAnsi="Arial" w:cs="Arial"/>
                <w:color w:val="000000" w:themeColor="text1"/>
                <w:sz w:val="18"/>
                <w:szCs w:val="18"/>
              </w:rPr>
            </w:pPr>
            <w:r w:rsidRPr="00E96ED8">
              <w:rPr>
                <w:rFonts w:ascii="Arial" w:hAnsi="Arial" w:cs="Arial"/>
                <w:color w:val="000000" w:themeColor="text1"/>
                <w:sz w:val="18"/>
                <w:szCs w:val="18"/>
              </w:rPr>
              <w:t xml:space="preserve">R$ </w:t>
            </w:r>
            <w:r w:rsidR="00E105B5">
              <w:rPr>
                <w:rFonts w:ascii="Arial" w:hAnsi="Arial" w:cs="Arial"/>
                <w:color w:val="000000" w:themeColor="text1"/>
                <w:sz w:val="18"/>
                <w:szCs w:val="18"/>
              </w:rPr>
              <w:t>70.470,75</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7087B286" w14:textId="5989D9BD" w:rsidR="00FF7E3C" w:rsidRDefault="007C0F57" w:rsidP="00661A5C">
      <w:pPr>
        <w:spacing w:line="276" w:lineRule="auto"/>
        <w:jc w:val="both"/>
        <w:rPr>
          <w:rFonts w:ascii="Arial" w:eastAsia="Arial Unicode MS" w:hAnsi="Arial" w:cs="Arial"/>
          <w:b/>
          <w:bCs/>
          <w:color w:val="FF0000"/>
          <w:sz w:val="22"/>
          <w:szCs w:val="22"/>
        </w:rPr>
      </w:pPr>
      <w:r w:rsidRPr="00C33F80">
        <w:rPr>
          <w:rFonts w:ascii="Arial" w:eastAsia="Arial Unicode MS" w:hAnsi="Arial" w:cs="Arial"/>
          <w:b/>
          <w:bCs/>
          <w:color w:val="000000" w:themeColor="text1"/>
          <w:sz w:val="22"/>
          <w:szCs w:val="22"/>
        </w:rPr>
        <w:t>O preço máximo apurado para a presente licitação importa em</w:t>
      </w:r>
      <w:r w:rsidRPr="004A2DA3">
        <w:rPr>
          <w:rFonts w:ascii="Arial" w:eastAsia="Arial Unicode MS" w:hAnsi="Arial" w:cs="Arial"/>
          <w:b/>
          <w:bCs/>
          <w:color w:val="FF0000"/>
          <w:sz w:val="22"/>
          <w:szCs w:val="22"/>
        </w:rPr>
        <w:t xml:space="preserve"> </w:t>
      </w:r>
      <w:r w:rsidR="00E105B5" w:rsidRPr="00E105B5">
        <w:rPr>
          <w:rFonts w:ascii="Arial" w:eastAsia="Arial Unicode MS" w:hAnsi="Arial" w:cs="Arial"/>
          <w:b/>
          <w:bCs/>
          <w:sz w:val="22"/>
          <w:szCs w:val="22"/>
        </w:rPr>
        <w:t>R$ 70.470,75 (setenta mil quatrocentos e setenta reais e setenta e cinco centavos).</w:t>
      </w:r>
    </w:p>
    <w:p w14:paraId="132C4DB6" w14:textId="77777777" w:rsidR="00E105B5" w:rsidRPr="00110F0D" w:rsidRDefault="00E105B5" w:rsidP="00661A5C">
      <w:pPr>
        <w:spacing w:line="276" w:lineRule="auto"/>
        <w:jc w:val="both"/>
        <w:rPr>
          <w:rFonts w:ascii="Arial" w:eastAsia="Arial Unicode MS" w:hAnsi="Arial" w:cs="Arial"/>
          <w:b/>
          <w:bCs/>
          <w:color w:val="000000" w:themeColor="text1"/>
          <w:sz w:val="22"/>
          <w:szCs w:val="22"/>
        </w:rPr>
      </w:pPr>
    </w:p>
    <w:p w14:paraId="1464590A" w14:textId="77777777" w:rsidR="00FF7E3C" w:rsidRPr="0035482D" w:rsidRDefault="00FF7E3C" w:rsidP="0035482D">
      <w:pPr>
        <w:pStyle w:val="PargrafodaLista"/>
        <w:numPr>
          <w:ilvl w:val="0"/>
          <w:numId w:val="22"/>
        </w:numPr>
        <w:spacing w:after="0"/>
        <w:jc w:val="both"/>
        <w:rPr>
          <w:rFonts w:ascii="Arial" w:eastAsia="Arial Unicode MS" w:hAnsi="Arial" w:cs="Arial"/>
          <w:b/>
          <w:u w:val="single"/>
        </w:rPr>
      </w:pPr>
      <w:bookmarkStart w:id="21" w:name="_Hlk73353959"/>
      <w:r w:rsidRPr="00326293">
        <w:rPr>
          <w:rFonts w:ascii="Arial" w:eastAsia="Lucida Sans Unicode" w:hAnsi="Arial" w:cs="Arial"/>
          <w:b/>
          <w:bCs/>
          <w:color w:val="000000"/>
          <w:u w:val="single"/>
        </w:rPr>
        <w:t>CONDIÇÕES GERAIS</w:t>
      </w:r>
    </w:p>
    <w:p w14:paraId="161429B3" w14:textId="77777777" w:rsidR="0035482D" w:rsidRPr="00326293" w:rsidRDefault="0035482D" w:rsidP="0035482D">
      <w:pPr>
        <w:pStyle w:val="PargrafodaLista"/>
        <w:spacing w:after="0"/>
        <w:ind w:left="360"/>
        <w:jc w:val="both"/>
        <w:rPr>
          <w:rFonts w:ascii="Arial" w:eastAsia="Arial Unicode MS" w:hAnsi="Arial" w:cs="Arial"/>
          <w:b/>
          <w:u w:val="single"/>
        </w:rPr>
      </w:pPr>
    </w:p>
    <w:p w14:paraId="50FF822E"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lang w:eastAsia="ar-SA"/>
        </w:rPr>
        <w:t>A prestação de serviço de coleta e entrega de rouparia deverá ser realizada quatro vezes por semana, às segundas, quartas, quintas e sextas-feiras no período vespertino das 14h às 16 h</w:t>
      </w:r>
      <w:r w:rsidRPr="00CA0487">
        <w:rPr>
          <w:rFonts w:ascii="Arial" w:hAnsi="Arial" w:cs="Arial"/>
        </w:rPr>
        <w:t>.</w:t>
      </w:r>
    </w:p>
    <w:p w14:paraId="1AAE58AA" w14:textId="77777777" w:rsidR="001167C6" w:rsidRPr="00CA0487" w:rsidRDefault="001167C6" w:rsidP="001167C6">
      <w:pPr>
        <w:pStyle w:val="PargrafodaLista"/>
        <w:shd w:val="clear" w:color="auto" w:fill="FFFFFF"/>
        <w:tabs>
          <w:tab w:val="left" w:pos="426"/>
        </w:tabs>
        <w:ind w:left="0"/>
        <w:jc w:val="both"/>
        <w:rPr>
          <w:rFonts w:ascii="Arial" w:hAnsi="Arial" w:cs="Arial"/>
        </w:rPr>
      </w:pPr>
    </w:p>
    <w:p w14:paraId="33D3423D"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lang w:eastAsia="ar-SA"/>
        </w:rPr>
        <w:t xml:space="preserve">Para viabilizar a prestação de serviço de coleta e entrega da rouparia a empresa </w:t>
      </w:r>
      <w:proofErr w:type="gramStart"/>
      <w:r w:rsidRPr="00CA0487">
        <w:rPr>
          <w:rFonts w:ascii="Arial" w:hAnsi="Arial" w:cs="Arial"/>
          <w:lang w:eastAsia="ar-SA"/>
        </w:rPr>
        <w:t>à</w:t>
      </w:r>
      <w:proofErr w:type="gramEnd"/>
      <w:r w:rsidRPr="00CA0487">
        <w:rPr>
          <w:rFonts w:ascii="Arial" w:hAnsi="Arial" w:cs="Arial"/>
          <w:lang w:eastAsia="ar-SA"/>
        </w:rPr>
        <w:t xml:space="preserve"> ser contratada deverá utilizar-se do acesso pela garagem do CISAMUSEP no endereço </w:t>
      </w:r>
      <w:r w:rsidRPr="00CA0487">
        <w:rPr>
          <w:rFonts w:ascii="Arial" w:hAnsi="Arial" w:cs="Arial"/>
        </w:rPr>
        <w:t>Rua Pioneiro Antônio Paulo da Silva, nº 1275, Zona 28, Maringá/PR,</w:t>
      </w:r>
      <w:r w:rsidRPr="00CA0487">
        <w:rPr>
          <w:rFonts w:ascii="Arial" w:hAnsi="Arial" w:cs="Arial"/>
          <w:lang w:eastAsia="ar-SA"/>
        </w:rPr>
        <w:t xml:space="preserve"> a fim de minimizar a circulação no interior do Consórcio</w:t>
      </w:r>
      <w:r w:rsidRPr="00CA0487">
        <w:rPr>
          <w:rFonts w:ascii="Arial" w:hAnsi="Arial" w:cs="Arial"/>
        </w:rPr>
        <w:t>.</w:t>
      </w:r>
    </w:p>
    <w:p w14:paraId="4AA0FD18" w14:textId="77777777" w:rsidR="001167C6" w:rsidRPr="00CA0487" w:rsidRDefault="001167C6" w:rsidP="001167C6">
      <w:pPr>
        <w:pStyle w:val="PargrafodaLista"/>
        <w:rPr>
          <w:rFonts w:ascii="Arial" w:hAnsi="Arial" w:cs="Arial"/>
        </w:rPr>
      </w:pPr>
    </w:p>
    <w:p w14:paraId="107D3495"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rPr>
        <w:t xml:space="preserve">O funcionário da empresa </w:t>
      </w:r>
      <w:proofErr w:type="gramStart"/>
      <w:r w:rsidRPr="00CA0487">
        <w:rPr>
          <w:rFonts w:ascii="Arial" w:hAnsi="Arial" w:cs="Arial"/>
        </w:rPr>
        <w:t>à</w:t>
      </w:r>
      <w:proofErr w:type="gramEnd"/>
      <w:r w:rsidRPr="00CA0487">
        <w:rPr>
          <w:rFonts w:ascii="Arial" w:hAnsi="Arial" w:cs="Arial"/>
        </w:rPr>
        <w:t xml:space="preserve"> ser contratada que realiza a coleta e o transporte da roupa suja deverá utilizar luva de procedimento (EPI) durante todo o processo, sendo que esta </w:t>
      </w:r>
      <w:r w:rsidRPr="00CA0487">
        <w:rPr>
          <w:rFonts w:ascii="Arial" w:hAnsi="Arial" w:cs="Arial"/>
          <w:lang w:eastAsia="ar-SA"/>
        </w:rPr>
        <w:t>deverá ser pesada pelo Fiscal do Contrato ou funcionário designado por ele na presença do(s) funcionário(s) da empresa à ser contratada</w:t>
      </w:r>
      <w:r w:rsidRPr="00CA0487">
        <w:rPr>
          <w:rFonts w:ascii="Arial" w:hAnsi="Arial" w:cs="Arial"/>
        </w:rPr>
        <w:t>.</w:t>
      </w:r>
    </w:p>
    <w:p w14:paraId="2E56EE27" w14:textId="77777777" w:rsidR="001167C6" w:rsidRPr="00CA0487" w:rsidRDefault="001167C6" w:rsidP="001167C6">
      <w:pPr>
        <w:pStyle w:val="PargrafodaLista"/>
        <w:rPr>
          <w:rFonts w:ascii="Arial" w:hAnsi="Arial" w:cs="Arial"/>
          <w:lang w:eastAsia="ar-SA"/>
        </w:rPr>
      </w:pPr>
    </w:p>
    <w:p w14:paraId="69A04641"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lang w:eastAsia="ar-SA"/>
        </w:rPr>
        <w:t xml:space="preserve">Deverá ser elaborado um relatório no momento da coleta, pela empresa </w:t>
      </w:r>
      <w:proofErr w:type="gramStart"/>
      <w:r w:rsidRPr="00CA0487">
        <w:rPr>
          <w:rFonts w:ascii="Arial" w:hAnsi="Arial" w:cs="Arial"/>
          <w:lang w:eastAsia="ar-SA"/>
        </w:rPr>
        <w:t>à</w:t>
      </w:r>
      <w:proofErr w:type="gramEnd"/>
      <w:r w:rsidRPr="00CA0487">
        <w:rPr>
          <w:rFonts w:ascii="Arial" w:hAnsi="Arial" w:cs="Arial"/>
          <w:lang w:eastAsia="ar-SA"/>
        </w:rPr>
        <w:t xml:space="preserve"> ser contratada para o Consórcio, emitido em 02 (duas) vias, informando: o peso da roupa e tecidos em geral sujos coletados em quilogramas (kg), data e horário da coleta e nome legível do funcionário responsável pela coleta, conferidas e assinadas pelos responsáveis pela coleta da empresa à ser contratada e do Consórcio. Uma via deverá ficar com o Fiscal do Contrato ou funcionário do Consórcio que acompanhou a coleta.</w:t>
      </w:r>
    </w:p>
    <w:p w14:paraId="44B41C61" w14:textId="77777777" w:rsidR="001167C6" w:rsidRPr="00CA0487" w:rsidRDefault="001167C6" w:rsidP="001167C6">
      <w:pPr>
        <w:pStyle w:val="PargrafodaLista"/>
        <w:rPr>
          <w:rFonts w:ascii="Arial" w:hAnsi="Arial" w:cs="Arial"/>
        </w:rPr>
      </w:pPr>
    </w:p>
    <w:p w14:paraId="7778AFE0"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rPr>
        <w:t xml:space="preserve">A roupa suja deverá ser transportada de tal forma que seu conteúdo não contamine o ambiente ou o trabalhador que a manuseia. Deverá ser coletada no próprio saco de </w:t>
      </w:r>
      <w:proofErr w:type="spellStart"/>
      <w:r w:rsidRPr="00CA0487">
        <w:rPr>
          <w:rFonts w:ascii="Arial" w:hAnsi="Arial" w:cs="Arial"/>
        </w:rPr>
        <w:t>hamper</w:t>
      </w:r>
      <w:proofErr w:type="spellEnd"/>
      <w:r w:rsidRPr="00CA0487">
        <w:rPr>
          <w:rFonts w:ascii="Arial" w:hAnsi="Arial" w:cs="Arial"/>
        </w:rPr>
        <w:t>, fechando-o adequadamente para impedir abertura durante o transporte.</w:t>
      </w:r>
    </w:p>
    <w:p w14:paraId="6C00227A" w14:textId="77777777" w:rsidR="001167C6" w:rsidRPr="00CA0487" w:rsidRDefault="001167C6" w:rsidP="001167C6">
      <w:pPr>
        <w:pStyle w:val="PargrafodaLista"/>
        <w:rPr>
          <w:rFonts w:ascii="Arial" w:hAnsi="Arial" w:cs="Arial"/>
        </w:rPr>
      </w:pPr>
    </w:p>
    <w:p w14:paraId="7B664FCF"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rPr>
        <w:t>O transporte da roupa limpa e suja deverá ser efetuado de forma separada de maneira que as roupas sujas e limpas não tenham contato umas com as outras, devendo ser realizado com a utilização de carro exclusivo para esse fim, identificado e fechado, não excedendo a capacidade do mesmo.</w:t>
      </w:r>
    </w:p>
    <w:p w14:paraId="1F10BE53" w14:textId="77777777" w:rsidR="001167C6" w:rsidRPr="00CA0487" w:rsidRDefault="001167C6" w:rsidP="001167C6">
      <w:pPr>
        <w:pStyle w:val="PargrafodaLista"/>
        <w:rPr>
          <w:rFonts w:ascii="Arial" w:hAnsi="Arial" w:cs="Arial"/>
          <w:lang w:eastAsia="ar-SA"/>
        </w:rPr>
      </w:pPr>
    </w:p>
    <w:p w14:paraId="03347418"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lang w:eastAsia="ar-SA"/>
        </w:rPr>
        <w:t xml:space="preserve">As roupas limpas, quando de sua entrega, deverão vir acompanhadas de uma relação geral, na qual conste o rol da roupa entregue (número total de cada peça) e peso da roupa limpa; esta relação deverá ser emitida em 02 (duas) vias, conferidas e assinadas pelos responsáveis da entrega da empresa </w:t>
      </w:r>
      <w:proofErr w:type="gramStart"/>
      <w:r w:rsidRPr="00CA0487">
        <w:rPr>
          <w:rFonts w:ascii="Arial" w:hAnsi="Arial" w:cs="Arial"/>
          <w:lang w:eastAsia="ar-SA"/>
        </w:rPr>
        <w:t>à</w:t>
      </w:r>
      <w:proofErr w:type="gramEnd"/>
      <w:r w:rsidRPr="00CA0487">
        <w:rPr>
          <w:rFonts w:ascii="Arial" w:hAnsi="Arial" w:cs="Arial"/>
          <w:lang w:eastAsia="ar-SA"/>
        </w:rPr>
        <w:t xml:space="preserve"> ser contratada e do Consórcio. Uma via deverá ficar com o Fiscal do Contrato ou funcionário que acompanhou a entrega.</w:t>
      </w:r>
    </w:p>
    <w:p w14:paraId="0E567452" w14:textId="77777777" w:rsidR="001167C6" w:rsidRPr="00CA0487" w:rsidRDefault="001167C6" w:rsidP="001167C6">
      <w:pPr>
        <w:pStyle w:val="PargrafodaLista"/>
        <w:rPr>
          <w:rFonts w:ascii="Arial" w:hAnsi="Arial" w:cs="Arial"/>
          <w:lang w:eastAsia="ar-SA"/>
        </w:rPr>
      </w:pPr>
    </w:p>
    <w:p w14:paraId="57B01530" w14:textId="77777777"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lang w:eastAsia="ar-SA"/>
        </w:rPr>
        <w:t xml:space="preserve">Caso seja verificada a devolução de número de peças inferior àquela coletada, a empresa </w:t>
      </w:r>
      <w:proofErr w:type="gramStart"/>
      <w:r w:rsidRPr="00CA0487">
        <w:rPr>
          <w:rFonts w:ascii="Arial" w:hAnsi="Arial" w:cs="Arial"/>
          <w:lang w:eastAsia="ar-SA"/>
        </w:rPr>
        <w:t>à</w:t>
      </w:r>
      <w:proofErr w:type="gramEnd"/>
      <w:r w:rsidRPr="00CA0487">
        <w:rPr>
          <w:rFonts w:ascii="Arial" w:hAnsi="Arial" w:cs="Arial"/>
          <w:lang w:eastAsia="ar-SA"/>
        </w:rPr>
        <w:t xml:space="preserve"> ser contratada deverá ser notificada pelo Fiscal do Contrato, e terá prazo de 2 (dois) dias, contados da data da notificação expedida, para providenciar as peças faltantes.</w:t>
      </w:r>
    </w:p>
    <w:p w14:paraId="1929AFE0" w14:textId="77777777" w:rsidR="001167C6" w:rsidRPr="00CA0487" w:rsidRDefault="001167C6" w:rsidP="001167C6">
      <w:pPr>
        <w:pStyle w:val="PargrafodaLista"/>
        <w:rPr>
          <w:rFonts w:ascii="Arial" w:hAnsi="Arial" w:cs="Arial"/>
        </w:rPr>
      </w:pPr>
    </w:p>
    <w:p w14:paraId="1EAFD6E0" w14:textId="076563BE" w:rsidR="001167C6" w:rsidRPr="00CA0487" w:rsidRDefault="001167C6" w:rsidP="001167C6">
      <w:pPr>
        <w:pStyle w:val="PargrafodaLista"/>
        <w:numPr>
          <w:ilvl w:val="1"/>
          <w:numId w:val="22"/>
        </w:numPr>
        <w:shd w:val="clear" w:color="auto" w:fill="FFFFFF"/>
        <w:tabs>
          <w:tab w:val="left" w:pos="426"/>
        </w:tabs>
        <w:ind w:left="0" w:firstLine="0"/>
        <w:jc w:val="both"/>
        <w:rPr>
          <w:rFonts w:ascii="Arial" w:hAnsi="Arial" w:cs="Arial"/>
        </w:rPr>
      </w:pPr>
      <w:r w:rsidRPr="00CA0487">
        <w:rPr>
          <w:rFonts w:ascii="Arial" w:hAnsi="Arial" w:cs="Arial"/>
        </w:rPr>
        <w:t>No termo do artigo 140 da Lei 14.133/21, o objeto deste termo será recebido:</w:t>
      </w:r>
    </w:p>
    <w:p w14:paraId="6B64BBCB" w14:textId="77777777" w:rsidR="001167C6" w:rsidRPr="00CA0487" w:rsidRDefault="001167C6" w:rsidP="001167C6">
      <w:pPr>
        <w:pStyle w:val="PargrafodaLista"/>
        <w:numPr>
          <w:ilvl w:val="2"/>
          <w:numId w:val="32"/>
        </w:numPr>
        <w:tabs>
          <w:tab w:val="left" w:pos="284"/>
        </w:tabs>
        <w:ind w:left="0" w:firstLine="0"/>
        <w:jc w:val="both"/>
        <w:rPr>
          <w:rFonts w:ascii="Arial" w:hAnsi="Arial" w:cs="Arial"/>
        </w:rPr>
      </w:pPr>
      <w:r w:rsidRPr="00CA0487">
        <w:rPr>
          <w:rFonts w:ascii="Arial" w:hAnsi="Arial" w:cs="Arial"/>
        </w:rPr>
        <w:t>Provisoriamente, no ato da entrega da rouparia limpa, para posterior verificação da conformidade com as especificações do objeto licitado;</w:t>
      </w:r>
    </w:p>
    <w:p w14:paraId="37BC5A5A" w14:textId="77777777" w:rsidR="001167C6" w:rsidRPr="00CA0487" w:rsidRDefault="001167C6" w:rsidP="001167C6">
      <w:pPr>
        <w:pStyle w:val="PargrafodaLista"/>
        <w:numPr>
          <w:ilvl w:val="2"/>
          <w:numId w:val="32"/>
        </w:numPr>
        <w:tabs>
          <w:tab w:val="left" w:pos="284"/>
        </w:tabs>
        <w:ind w:left="0" w:firstLine="0"/>
        <w:jc w:val="both"/>
        <w:rPr>
          <w:rFonts w:ascii="Arial" w:hAnsi="Arial" w:cs="Arial"/>
        </w:rPr>
      </w:pPr>
      <w:r w:rsidRPr="00CA0487">
        <w:rPr>
          <w:rFonts w:ascii="Arial" w:hAnsi="Arial" w:cs="Arial"/>
        </w:rPr>
        <w:t>Definitivamente, em até 10 (dez) dias úteis, contados do recebimento provisório da rouparia, após criteriosa inspeção e verificação de estas se encontram em perfeitas condições de utilização, além de atender às especificações do objeto contratado;</w:t>
      </w:r>
    </w:p>
    <w:p w14:paraId="6674A203" w14:textId="77777777" w:rsidR="001167C6" w:rsidRPr="00CA0487" w:rsidRDefault="001167C6" w:rsidP="001167C6">
      <w:pPr>
        <w:pStyle w:val="PargrafodaLista"/>
        <w:numPr>
          <w:ilvl w:val="2"/>
          <w:numId w:val="32"/>
        </w:numPr>
        <w:tabs>
          <w:tab w:val="left" w:pos="284"/>
        </w:tabs>
        <w:ind w:left="0" w:firstLine="0"/>
        <w:jc w:val="both"/>
        <w:rPr>
          <w:rFonts w:ascii="Arial" w:hAnsi="Arial" w:cs="Arial"/>
        </w:rPr>
      </w:pPr>
      <w:r w:rsidRPr="00CA0487">
        <w:rPr>
          <w:rFonts w:ascii="Arial" w:hAnsi="Arial" w:cs="Arial"/>
        </w:rPr>
        <w:t>O recebimento definitivo da rouparia não exclui a responsabilidade da empresa a ser contratada quanto aos vícios ocultos, ou seja, aqueles só manifestados quando da sua normal utilização por este Consórcio Público de Saúde.</w:t>
      </w:r>
    </w:p>
    <w:p w14:paraId="55FE2D2A" w14:textId="77777777" w:rsidR="001167C6" w:rsidRPr="00CA0487" w:rsidRDefault="001167C6" w:rsidP="001167C6">
      <w:pPr>
        <w:pStyle w:val="PargrafodaLista"/>
        <w:tabs>
          <w:tab w:val="left" w:pos="284"/>
        </w:tabs>
        <w:ind w:left="0"/>
        <w:jc w:val="both"/>
        <w:rPr>
          <w:rFonts w:ascii="Arial" w:hAnsi="Arial" w:cs="Arial"/>
        </w:rPr>
      </w:pPr>
    </w:p>
    <w:p w14:paraId="6417EF7C"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357E785E"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58ECB701"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7E64C1C9"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009E751D"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3BBA7ECC"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03239F41" w14:textId="77777777" w:rsidR="00E60FEA" w:rsidRPr="00CA0487" w:rsidRDefault="00E60FEA" w:rsidP="00E60FEA">
      <w:pPr>
        <w:pStyle w:val="PargrafodaLista"/>
        <w:numPr>
          <w:ilvl w:val="1"/>
          <w:numId w:val="32"/>
        </w:numPr>
        <w:tabs>
          <w:tab w:val="left" w:pos="284"/>
        </w:tabs>
        <w:jc w:val="both"/>
        <w:rPr>
          <w:rFonts w:ascii="Arial" w:hAnsi="Arial" w:cs="Arial"/>
          <w:vanish/>
          <w:lang w:eastAsia="ar-SA"/>
        </w:rPr>
      </w:pPr>
    </w:p>
    <w:p w14:paraId="4ED95FD4" w14:textId="247F866B" w:rsidR="00E60FEA" w:rsidRPr="00E96ED8" w:rsidRDefault="001167C6" w:rsidP="00E96ED8">
      <w:pPr>
        <w:pStyle w:val="PargrafodaLista"/>
        <w:numPr>
          <w:ilvl w:val="1"/>
          <w:numId w:val="22"/>
        </w:numPr>
        <w:tabs>
          <w:tab w:val="left" w:pos="284"/>
        </w:tabs>
        <w:ind w:left="567" w:hanging="567"/>
        <w:jc w:val="both"/>
        <w:rPr>
          <w:rFonts w:ascii="Arial" w:hAnsi="Arial" w:cs="Arial"/>
        </w:rPr>
      </w:pPr>
      <w:r w:rsidRPr="00E96ED8">
        <w:rPr>
          <w:rFonts w:ascii="Arial" w:hAnsi="Arial" w:cs="Arial"/>
          <w:lang w:eastAsia="ar-SA"/>
        </w:rPr>
        <w:t>A rouparia limpa deverá ser entregue em embalagem plástica lacrada.</w:t>
      </w:r>
    </w:p>
    <w:p w14:paraId="5E1026F4" w14:textId="77777777" w:rsidR="00E60FEA" w:rsidRPr="00CA0487" w:rsidRDefault="00E60FEA" w:rsidP="00E60FEA">
      <w:pPr>
        <w:pStyle w:val="PargrafodaLista"/>
        <w:tabs>
          <w:tab w:val="left" w:pos="284"/>
        </w:tabs>
        <w:jc w:val="both"/>
        <w:rPr>
          <w:rFonts w:ascii="Arial" w:hAnsi="Arial" w:cs="Arial"/>
        </w:rPr>
      </w:pPr>
    </w:p>
    <w:p w14:paraId="49448699" w14:textId="19F4AA1E" w:rsidR="001167C6" w:rsidRPr="00CA0487" w:rsidRDefault="001167C6" w:rsidP="00E96ED8">
      <w:pPr>
        <w:pStyle w:val="PargrafodaLista"/>
        <w:numPr>
          <w:ilvl w:val="1"/>
          <w:numId w:val="22"/>
        </w:numPr>
        <w:tabs>
          <w:tab w:val="left" w:pos="284"/>
          <w:tab w:val="left" w:pos="567"/>
        </w:tabs>
        <w:ind w:left="0" w:firstLine="0"/>
        <w:jc w:val="both"/>
        <w:rPr>
          <w:rFonts w:ascii="Arial" w:hAnsi="Arial" w:cs="Arial"/>
        </w:rPr>
      </w:pPr>
      <w:r w:rsidRPr="00CA0487">
        <w:rPr>
          <w:rFonts w:ascii="Arial" w:hAnsi="Arial" w:cs="Arial"/>
        </w:rPr>
        <w:t>O Consórcio poderá rejeitar, no todo ou em parte, as peças limpas da rouparia que apresentarem qualidade de limpeza insatisfatória ou estejam em desacordo com o previsto nas especificações deste Edital e seus anexos. Caso isto ocorra, será lavrado Termo de Recusa no qual se consignará as desconformidades</w:t>
      </w:r>
      <w:r w:rsidR="00E60FEA" w:rsidRPr="00CA0487">
        <w:rPr>
          <w:rFonts w:ascii="Arial" w:hAnsi="Arial" w:cs="Arial"/>
        </w:rPr>
        <w:t>.</w:t>
      </w:r>
    </w:p>
    <w:p w14:paraId="64EC8275" w14:textId="54C7026A" w:rsidR="001167C6" w:rsidRPr="00CA0487" w:rsidRDefault="001167C6" w:rsidP="00E96ED8">
      <w:pPr>
        <w:pStyle w:val="PargrafodaLista"/>
        <w:numPr>
          <w:ilvl w:val="2"/>
          <w:numId w:val="22"/>
        </w:numPr>
        <w:tabs>
          <w:tab w:val="left" w:pos="0"/>
          <w:tab w:val="left" w:pos="142"/>
        </w:tabs>
        <w:ind w:left="0" w:firstLine="0"/>
        <w:jc w:val="both"/>
        <w:rPr>
          <w:rFonts w:ascii="Arial" w:hAnsi="Arial" w:cs="Arial"/>
        </w:rPr>
      </w:pPr>
      <w:r w:rsidRPr="00CA0487">
        <w:rPr>
          <w:rFonts w:ascii="Arial" w:hAnsi="Arial" w:cs="Arial"/>
        </w:rPr>
        <w:t>A empresa a ser contratada deverá efetuar</w:t>
      </w:r>
      <w:r w:rsidRPr="00CA0487">
        <w:rPr>
          <w:rFonts w:ascii="Arial" w:hAnsi="Arial" w:cs="Arial"/>
          <w:lang w:eastAsia="ar-SA"/>
        </w:rPr>
        <w:t xml:space="preserve"> novo processo de lavagem ou remoção de manchas, e desinfecção, ficando isento de nova pesagem, não havendo ônus para o Consórcio,</w:t>
      </w:r>
      <w:r w:rsidRPr="00CA0487">
        <w:rPr>
          <w:rFonts w:ascii="Arial" w:hAnsi="Arial" w:cs="Arial"/>
        </w:rPr>
        <w:t xml:space="preserve"> no prazo de até 5 (cinco) dias corridos, a contar do recebimento do Termo de Recusa.</w:t>
      </w:r>
    </w:p>
    <w:p w14:paraId="6179D1AC" w14:textId="77777777" w:rsidR="00E60FEA" w:rsidRPr="00CA0487" w:rsidRDefault="00E60FEA" w:rsidP="00E60FEA">
      <w:pPr>
        <w:pStyle w:val="PargrafodaLista"/>
        <w:tabs>
          <w:tab w:val="left" w:pos="0"/>
          <w:tab w:val="left" w:pos="142"/>
        </w:tabs>
        <w:ind w:left="0"/>
        <w:jc w:val="both"/>
        <w:rPr>
          <w:rFonts w:ascii="Arial" w:hAnsi="Arial" w:cs="Arial"/>
        </w:rPr>
      </w:pPr>
    </w:p>
    <w:p w14:paraId="6517A18C" w14:textId="77777777" w:rsidR="003B6DD2" w:rsidRPr="00CA0487" w:rsidRDefault="003B6DD2" w:rsidP="00E96ED8">
      <w:pPr>
        <w:pStyle w:val="PargrafodaLista"/>
        <w:numPr>
          <w:ilvl w:val="0"/>
          <w:numId w:val="22"/>
        </w:numPr>
        <w:tabs>
          <w:tab w:val="left" w:pos="284"/>
        </w:tabs>
        <w:spacing w:after="0"/>
        <w:ind w:left="0" w:firstLine="0"/>
        <w:jc w:val="both"/>
        <w:rPr>
          <w:rFonts w:ascii="Arial" w:hAnsi="Arial" w:cs="Arial"/>
          <w:b/>
          <w:bCs/>
        </w:rPr>
      </w:pPr>
      <w:r w:rsidRPr="00CA0487">
        <w:rPr>
          <w:rFonts w:ascii="Arial" w:hAnsi="Arial" w:cs="Arial"/>
          <w:b/>
          <w:u w:val="single"/>
        </w:rPr>
        <w:t>OBRIGAÇÕES DA EMPRESA A SER CONTRATADA</w:t>
      </w:r>
    </w:p>
    <w:p w14:paraId="6002659C" w14:textId="77777777" w:rsidR="00E13EE3" w:rsidRPr="00CA0487" w:rsidRDefault="00E13EE3" w:rsidP="00E13EE3">
      <w:pPr>
        <w:pStyle w:val="PargrafodaLista"/>
        <w:tabs>
          <w:tab w:val="left" w:pos="284"/>
        </w:tabs>
        <w:spacing w:after="0"/>
        <w:ind w:left="0"/>
        <w:jc w:val="both"/>
        <w:rPr>
          <w:rFonts w:ascii="Arial" w:hAnsi="Arial" w:cs="Arial"/>
          <w:b/>
          <w:bCs/>
        </w:rPr>
      </w:pPr>
    </w:p>
    <w:p w14:paraId="679459E8" w14:textId="6646815F" w:rsidR="00601AE9" w:rsidRPr="00CA0487" w:rsidRDefault="00E60FEA" w:rsidP="00E96ED8">
      <w:pPr>
        <w:pStyle w:val="PargrafodaLista"/>
        <w:numPr>
          <w:ilvl w:val="1"/>
          <w:numId w:val="22"/>
        </w:numPr>
        <w:pBdr>
          <w:top w:val="nil"/>
          <w:left w:val="nil"/>
          <w:bottom w:val="nil"/>
          <w:right w:val="nil"/>
          <w:between w:val="nil"/>
        </w:pBdr>
        <w:tabs>
          <w:tab w:val="left" w:pos="284"/>
          <w:tab w:val="left" w:pos="426"/>
        </w:tabs>
        <w:ind w:left="0" w:firstLine="0"/>
        <w:jc w:val="both"/>
        <w:rPr>
          <w:rFonts w:ascii="Arial" w:eastAsia="Arial" w:hAnsi="Arial" w:cs="Arial"/>
          <w:color w:val="000000"/>
        </w:rPr>
      </w:pPr>
      <w:r w:rsidRPr="00CA0487">
        <w:rPr>
          <w:rFonts w:ascii="Arial" w:hAnsi="Arial" w:cs="Arial"/>
        </w:rPr>
        <w:t>Para realização da comunicação, a empresa a ser contratada deverá manter junto do Consórcio pelo menos 01 (um) número de telefone móvel e 01 (um) fixo, e 01 (um) endereço de correio eletrônico (e-mail) sempre atualizados, com o intuito de estabelecer um sistema de comunicação eficiente</w:t>
      </w:r>
      <w:r w:rsidR="00601AE9" w:rsidRPr="00CA0487">
        <w:rPr>
          <w:rFonts w:ascii="Arial" w:hAnsi="Arial" w:cs="Arial"/>
        </w:rPr>
        <w:t>.</w:t>
      </w:r>
    </w:p>
    <w:p w14:paraId="1D9132DF" w14:textId="09B7B480" w:rsidR="00E60FEA" w:rsidRPr="00CA0487" w:rsidRDefault="00E60FEA" w:rsidP="00E96ED8">
      <w:pPr>
        <w:pStyle w:val="PargrafodaLista"/>
        <w:numPr>
          <w:ilvl w:val="1"/>
          <w:numId w:val="22"/>
        </w:numPr>
        <w:pBdr>
          <w:top w:val="nil"/>
          <w:left w:val="nil"/>
          <w:bottom w:val="nil"/>
          <w:right w:val="nil"/>
          <w:between w:val="nil"/>
        </w:pBdr>
        <w:tabs>
          <w:tab w:val="left" w:pos="284"/>
          <w:tab w:val="left" w:pos="426"/>
        </w:tabs>
        <w:ind w:left="0" w:firstLine="0"/>
        <w:jc w:val="both"/>
        <w:rPr>
          <w:rFonts w:ascii="Arial" w:eastAsia="Arial" w:hAnsi="Arial" w:cs="Arial"/>
          <w:color w:val="000000"/>
        </w:rPr>
      </w:pPr>
      <w:r w:rsidRPr="00CA0487">
        <w:rPr>
          <w:rFonts w:ascii="Arial" w:eastAsia="Arial Unicode MS" w:hAnsi="Arial" w:cs="Arial"/>
        </w:rPr>
        <w:lastRenderedPageBreak/>
        <w:t>Responsabilizar-se por quaisquer danos pessoais ou materiais decorrentes de dolo ou culpa de seus empregados e/ou prepostos.</w:t>
      </w:r>
    </w:p>
    <w:p w14:paraId="762CB1B0" w14:textId="77777777" w:rsidR="00601AE9" w:rsidRPr="00CA0487" w:rsidRDefault="00601AE9" w:rsidP="00601AE9">
      <w:pPr>
        <w:pStyle w:val="PargrafodaLista"/>
        <w:pBdr>
          <w:top w:val="nil"/>
          <w:left w:val="nil"/>
          <w:bottom w:val="nil"/>
          <w:right w:val="nil"/>
          <w:between w:val="nil"/>
        </w:pBdr>
        <w:tabs>
          <w:tab w:val="left" w:pos="284"/>
          <w:tab w:val="left" w:pos="426"/>
        </w:tabs>
        <w:ind w:left="0"/>
        <w:jc w:val="both"/>
        <w:rPr>
          <w:rFonts w:ascii="Arial" w:eastAsia="Arial" w:hAnsi="Arial" w:cs="Arial"/>
          <w:color w:val="000000"/>
        </w:rPr>
      </w:pPr>
    </w:p>
    <w:p w14:paraId="6DABEB4A" w14:textId="2817F5CD" w:rsidR="00601AE9" w:rsidRPr="00CA0487" w:rsidRDefault="00E60FEA" w:rsidP="00E96ED8">
      <w:pPr>
        <w:pStyle w:val="PargrafodaLista"/>
        <w:numPr>
          <w:ilvl w:val="1"/>
          <w:numId w:val="22"/>
        </w:numPr>
        <w:tabs>
          <w:tab w:val="left" w:pos="426"/>
        </w:tabs>
        <w:spacing w:after="0"/>
        <w:ind w:left="0" w:firstLine="0"/>
        <w:jc w:val="both"/>
        <w:rPr>
          <w:rFonts w:ascii="Arial" w:hAnsi="Arial" w:cs="Arial"/>
          <w:b/>
          <w:u w:val="single"/>
        </w:rPr>
      </w:pPr>
      <w:r w:rsidRPr="00CA0487">
        <w:rPr>
          <w:rFonts w:ascii="Arial" w:hAnsi="Arial" w:cs="Arial"/>
        </w:rPr>
        <w:t>Comunicar ao Consórcio, no prazo máximo de 24 (vinte e quatro) horas de antecedência, os motivos que impossibilitem o cumprimento dos serviços, com a devida comprovação</w:t>
      </w:r>
      <w:r w:rsidR="00601AE9" w:rsidRPr="00CA0487">
        <w:rPr>
          <w:rFonts w:ascii="Arial" w:hAnsi="Arial" w:cs="Arial"/>
        </w:rPr>
        <w:t>.</w:t>
      </w:r>
    </w:p>
    <w:p w14:paraId="250E2ABA" w14:textId="77777777" w:rsidR="00601AE9" w:rsidRPr="00CA0487" w:rsidRDefault="00601AE9" w:rsidP="00601AE9">
      <w:pPr>
        <w:pStyle w:val="PargrafodaLista"/>
        <w:tabs>
          <w:tab w:val="left" w:pos="426"/>
        </w:tabs>
        <w:spacing w:after="0"/>
        <w:ind w:left="0"/>
        <w:jc w:val="both"/>
        <w:rPr>
          <w:rFonts w:ascii="Arial" w:hAnsi="Arial" w:cs="Arial"/>
          <w:b/>
          <w:u w:val="single"/>
        </w:rPr>
      </w:pPr>
    </w:p>
    <w:p w14:paraId="0AC00F44" w14:textId="63396139" w:rsidR="00E60FEA" w:rsidRPr="00CA0487" w:rsidRDefault="00E60FEA" w:rsidP="00E96ED8">
      <w:pPr>
        <w:pStyle w:val="PargrafodaLista"/>
        <w:numPr>
          <w:ilvl w:val="1"/>
          <w:numId w:val="22"/>
        </w:numPr>
        <w:tabs>
          <w:tab w:val="left" w:pos="426"/>
        </w:tabs>
        <w:spacing w:after="0"/>
        <w:ind w:left="0" w:firstLine="0"/>
        <w:jc w:val="both"/>
        <w:rPr>
          <w:rFonts w:ascii="Arial" w:hAnsi="Arial" w:cs="Arial"/>
          <w:b/>
          <w:u w:val="single"/>
        </w:rPr>
      </w:pPr>
      <w:r w:rsidRPr="00CA0487">
        <w:rPr>
          <w:rFonts w:ascii="Arial" w:eastAsia="Arial Unicode MS" w:hAnsi="Arial" w:cs="Arial"/>
          <w:szCs w:val="21"/>
        </w:rPr>
        <w:t>Responder pelos métodos utilizados nos serviços, pela organização e qualidade dos trabalhos e previsão de equipamentos e materiais, se necessários</w:t>
      </w:r>
      <w:r w:rsidR="00601AE9" w:rsidRPr="00CA0487">
        <w:rPr>
          <w:rFonts w:ascii="Arial" w:eastAsia="Arial Unicode MS" w:hAnsi="Arial" w:cs="Arial"/>
        </w:rPr>
        <w:t>.</w:t>
      </w:r>
    </w:p>
    <w:p w14:paraId="36F9506E" w14:textId="77777777" w:rsidR="003B6DD2" w:rsidRPr="00CA0487" w:rsidRDefault="003B6DD2" w:rsidP="00326293">
      <w:pPr>
        <w:pStyle w:val="PargrafodaLista"/>
        <w:tabs>
          <w:tab w:val="left" w:pos="426"/>
        </w:tabs>
        <w:ind w:left="0"/>
        <w:jc w:val="both"/>
        <w:rPr>
          <w:rFonts w:ascii="Arial" w:hAnsi="Arial" w:cs="Arial"/>
          <w:b/>
          <w:bCs/>
        </w:rPr>
      </w:pPr>
    </w:p>
    <w:p w14:paraId="158F6DBF" w14:textId="77777777" w:rsidR="003B6DD2" w:rsidRPr="001B7F1F" w:rsidRDefault="003B6DD2" w:rsidP="00E96ED8">
      <w:pPr>
        <w:pStyle w:val="PargrafodaLista"/>
        <w:numPr>
          <w:ilvl w:val="0"/>
          <w:numId w:val="22"/>
        </w:numPr>
        <w:tabs>
          <w:tab w:val="left" w:pos="426"/>
        </w:tabs>
        <w:spacing w:after="0"/>
        <w:ind w:left="0" w:firstLine="0"/>
        <w:jc w:val="both"/>
        <w:rPr>
          <w:rFonts w:ascii="Arial" w:hAnsi="Arial" w:cs="Arial"/>
          <w:b/>
          <w:bCs/>
        </w:rPr>
      </w:pPr>
      <w:r w:rsidRPr="00CA0487">
        <w:rPr>
          <w:rFonts w:ascii="Arial" w:hAnsi="Arial" w:cs="Arial"/>
          <w:b/>
          <w:bCs/>
          <w:u w:val="single"/>
        </w:rPr>
        <w:t>OBRIGAÇÕES DO CISAMUSEP</w:t>
      </w:r>
    </w:p>
    <w:p w14:paraId="0C1A4A09" w14:textId="77777777" w:rsidR="001B7F1F" w:rsidRPr="00CA0487" w:rsidRDefault="001B7F1F" w:rsidP="001B7F1F">
      <w:pPr>
        <w:pStyle w:val="PargrafodaLista"/>
        <w:tabs>
          <w:tab w:val="left" w:pos="426"/>
        </w:tabs>
        <w:spacing w:after="0"/>
        <w:ind w:left="0"/>
        <w:jc w:val="both"/>
        <w:rPr>
          <w:rFonts w:ascii="Arial" w:hAnsi="Arial" w:cs="Arial"/>
          <w:b/>
          <w:bCs/>
        </w:rPr>
      </w:pPr>
    </w:p>
    <w:p w14:paraId="091251E7" w14:textId="30309101"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 xml:space="preserve">Exigir o cumprimento de todas as obrigações assumidas pela empresa a ser contratada, de acordo com as condições deste </w:t>
      </w:r>
      <w:r w:rsidR="00CA0487" w:rsidRPr="00CA0487">
        <w:rPr>
          <w:rFonts w:ascii="Arial" w:hAnsi="Arial" w:cs="Arial"/>
          <w:bCs/>
        </w:rPr>
        <w:t>Edital e anexos</w:t>
      </w:r>
      <w:r w:rsidRPr="00CA0487">
        <w:rPr>
          <w:rFonts w:ascii="Arial" w:hAnsi="Arial" w:cs="Arial"/>
          <w:bCs/>
        </w:rPr>
        <w:t>.</w:t>
      </w:r>
    </w:p>
    <w:p w14:paraId="15D176BF" w14:textId="77777777" w:rsidR="00601AE9" w:rsidRPr="00CA0487" w:rsidRDefault="00601AE9" w:rsidP="00601AE9">
      <w:pPr>
        <w:pStyle w:val="PargrafodaLista"/>
        <w:tabs>
          <w:tab w:val="left" w:pos="0"/>
          <w:tab w:val="left" w:pos="426"/>
        </w:tabs>
        <w:ind w:left="0"/>
        <w:jc w:val="both"/>
        <w:rPr>
          <w:rFonts w:ascii="Arial" w:hAnsi="Arial" w:cs="Arial"/>
        </w:rPr>
      </w:pPr>
    </w:p>
    <w:p w14:paraId="2A5BA0E9" w14:textId="6AD3A13F"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Exercer o acompanhamento e a fiscalização dos serviços, por funcionário especialmente designado, sob os aspectos quantitativos e qualitativos.</w:t>
      </w:r>
    </w:p>
    <w:p w14:paraId="045FB5F8" w14:textId="77777777" w:rsidR="00601AE9" w:rsidRPr="00CA0487" w:rsidRDefault="00601AE9" w:rsidP="00601AE9">
      <w:pPr>
        <w:pStyle w:val="PargrafodaLista"/>
        <w:tabs>
          <w:tab w:val="left" w:pos="0"/>
          <w:tab w:val="left" w:pos="426"/>
        </w:tabs>
        <w:ind w:left="0"/>
        <w:jc w:val="both"/>
        <w:rPr>
          <w:rFonts w:ascii="Arial" w:hAnsi="Arial" w:cs="Arial"/>
        </w:rPr>
      </w:pPr>
    </w:p>
    <w:p w14:paraId="30503921" w14:textId="4498B3F1"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color w:val="000000"/>
        </w:rPr>
        <w:t>Prestar as informações e esclarecimentos necessários ao desenvolvimento das tarefas, tais como: indicar os locais de entrega, mudanças no cronograma, especificar problemas apresentados com a rouparia limpa entre outros que se fizerem necessários à perfeita execução do serviço.</w:t>
      </w:r>
    </w:p>
    <w:p w14:paraId="669248E0" w14:textId="77777777" w:rsidR="00601AE9" w:rsidRPr="00CA0487" w:rsidRDefault="00601AE9" w:rsidP="00601AE9">
      <w:pPr>
        <w:pStyle w:val="PargrafodaLista"/>
        <w:tabs>
          <w:tab w:val="left" w:pos="0"/>
          <w:tab w:val="left" w:pos="426"/>
        </w:tabs>
        <w:ind w:left="0"/>
        <w:jc w:val="both"/>
        <w:rPr>
          <w:rFonts w:ascii="Arial" w:hAnsi="Arial" w:cs="Arial"/>
        </w:rPr>
      </w:pPr>
    </w:p>
    <w:p w14:paraId="4CCB043D" w14:textId="132E3367"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color w:val="000000"/>
        </w:rPr>
        <w:t xml:space="preserve">Proporcionar todas as facilidades para que a empresa a ser contratada possa desempenhar seu serviço dentro das especificações do presente </w:t>
      </w:r>
      <w:r w:rsidR="00CA0487" w:rsidRPr="00CA0487">
        <w:rPr>
          <w:rFonts w:ascii="Arial" w:hAnsi="Arial" w:cs="Arial"/>
          <w:bCs/>
        </w:rPr>
        <w:t>Edital e anexos</w:t>
      </w:r>
      <w:r w:rsidRPr="00CA0487">
        <w:rPr>
          <w:rFonts w:ascii="Arial" w:hAnsi="Arial" w:cs="Arial"/>
          <w:color w:val="000000"/>
        </w:rPr>
        <w:t>.</w:t>
      </w:r>
    </w:p>
    <w:p w14:paraId="005E127F" w14:textId="77777777" w:rsidR="00601AE9" w:rsidRPr="00CA0487" w:rsidRDefault="00601AE9" w:rsidP="00601AE9">
      <w:pPr>
        <w:pStyle w:val="PargrafodaLista"/>
        <w:tabs>
          <w:tab w:val="left" w:pos="0"/>
          <w:tab w:val="left" w:pos="426"/>
        </w:tabs>
        <w:ind w:left="0"/>
        <w:jc w:val="both"/>
        <w:rPr>
          <w:rFonts w:ascii="Arial" w:hAnsi="Arial" w:cs="Arial"/>
        </w:rPr>
      </w:pPr>
    </w:p>
    <w:p w14:paraId="45269954" w14:textId="25C43DE3"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color w:val="000000"/>
        </w:rPr>
        <w:t>Assegurar o acesso dos empregados da empresa a ser contratada, quando devidamente identificados e/ou uniformizados, aos locais em que devam executar as tarefas, caso necessário.</w:t>
      </w:r>
    </w:p>
    <w:p w14:paraId="7ADCB0C1" w14:textId="77777777" w:rsidR="00601AE9" w:rsidRPr="00CA0487" w:rsidRDefault="00601AE9" w:rsidP="00601AE9">
      <w:pPr>
        <w:pStyle w:val="PargrafodaLista"/>
        <w:tabs>
          <w:tab w:val="left" w:pos="0"/>
          <w:tab w:val="left" w:pos="426"/>
        </w:tabs>
        <w:ind w:left="0"/>
        <w:jc w:val="both"/>
        <w:rPr>
          <w:rFonts w:ascii="Arial" w:hAnsi="Arial" w:cs="Arial"/>
        </w:rPr>
      </w:pPr>
    </w:p>
    <w:p w14:paraId="351F0B7C" w14:textId="59F49186"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Comunicar a empresa a ser contratada qualquer irregularidade na prestação dos serviços e interromper imediatamente a sua execução, se for o caso.</w:t>
      </w:r>
    </w:p>
    <w:p w14:paraId="3C4103AA" w14:textId="77777777" w:rsidR="00601AE9" w:rsidRPr="00CA0487" w:rsidRDefault="00601AE9" w:rsidP="00601AE9">
      <w:pPr>
        <w:pStyle w:val="PargrafodaLista"/>
        <w:tabs>
          <w:tab w:val="left" w:pos="0"/>
          <w:tab w:val="left" w:pos="426"/>
        </w:tabs>
        <w:ind w:left="0"/>
        <w:jc w:val="both"/>
        <w:rPr>
          <w:rFonts w:ascii="Arial" w:hAnsi="Arial" w:cs="Arial"/>
        </w:rPr>
      </w:pPr>
    </w:p>
    <w:p w14:paraId="3E635DCF" w14:textId="6DC2CC71"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Notificar a empresa a ser contratada por escrito da ocorrência de eventuais imperfeições no curso da execução dos serviços, fixando prazo para a sua correção, bem como sobre qualquer irregularidade encontrada quanto à qualidade dos produtos ou serviços.</w:t>
      </w:r>
    </w:p>
    <w:p w14:paraId="182F97AD" w14:textId="77777777" w:rsidR="00601AE9" w:rsidRPr="00CA0487" w:rsidRDefault="00601AE9" w:rsidP="00601AE9">
      <w:pPr>
        <w:pStyle w:val="PargrafodaLista"/>
        <w:tabs>
          <w:tab w:val="left" w:pos="0"/>
          <w:tab w:val="left" w:pos="426"/>
        </w:tabs>
        <w:ind w:left="0"/>
        <w:jc w:val="both"/>
        <w:rPr>
          <w:rFonts w:ascii="Arial" w:hAnsi="Arial" w:cs="Arial"/>
        </w:rPr>
      </w:pPr>
    </w:p>
    <w:p w14:paraId="5FA24BB5" w14:textId="3857AC5A"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Aplicar as sanções administrativas pertinentes em caso inadimplemento, respeitando-se o contraditório e a ampla defesa, bem como a proporcionalidade e a razoabilidade.</w:t>
      </w:r>
    </w:p>
    <w:p w14:paraId="281D59DF" w14:textId="77777777" w:rsidR="00601AE9" w:rsidRPr="00CA0487" w:rsidRDefault="00601AE9" w:rsidP="00601AE9">
      <w:pPr>
        <w:pStyle w:val="PargrafodaLista"/>
        <w:tabs>
          <w:tab w:val="left" w:pos="0"/>
          <w:tab w:val="left" w:pos="426"/>
        </w:tabs>
        <w:ind w:left="0"/>
        <w:jc w:val="both"/>
        <w:rPr>
          <w:rFonts w:ascii="Arial" w:hAnsi="Arial" w:cs="Arial"/>
        </w:rPr>
      </w:pPr>
    </w:p>
    <w:p w14:paraId="50871F97" w14:textId="537CE124" w:rsidR="00601AE9" w:rsidRPr="00CA0487" w:rsidRDefault="00601AE9" w:rsidP="00E96ED8">
      <w:pPr>
        <w:pStyle w:val="PargrafodaLista"/>
        <w:numPr>
          <w:ilvl w:val="1"/>
          <w:numId w:val="22"/>
        </w:numPr>
        <w:tabs>
          <w:tab w:val="left" w:pos="0"/>
          <w:tab w:val="left" w:pos="426"/>
        </w:tabs>
        <w:ind w:left="0" w:firstLine="0"/>
        <w:jc w:val="both"/>
        <w:rPr>
          <w:rFonts w:ascii="Arial" w:hAnsi="Arial" w:cs="Arial"/>
        </w:rPr>
      </w:pPr>
      <w:r w:rsidRPr="00CA0487">
        <w:rPr>
          <w:rFonts w:ascii="Arial" w:hAnsi="Arial" w:cs="Arial"/>
          <w:bCs/>
        </w:rPr>
        <w:t xml:space="preserve">Pagar à empresa a ser contratada o valor resultante da prestação do serviço, no prazo e condições estabelecidas no </w:t>
      </w:r>
      <w:r w:rsidR="00CA0487" w:rsidRPr="00CA0487">
        <w:rPr>
          <w:rFonts w:ascii="Arial" w:hAnsi="Arial" w:cs="Arial"/>
          <w:bCs/>
        </w:rPr>
        <w:t>Edital e anexos</w:t>
      </w:r>
      <w:r w:rsidRPr="00CA0487">
        <w:rPr>
          <w:rFonts w:ascii="Arial" w:hAnsi="Arial" w:cs="Arial"/>
          <w:bCs/>
        </w:rPr>
        <w:t>.</w:t>
      </w:r>
    </w:p>
    <w:p w14:paraId="66C0BAAF" w14:textId="77777777" w:rsidR="00601AE9" w:rsidRPr="00CA0487" w:rsidRDefault="00601AE9" w:rsidP="00601AE9">
      <w:pPr>
        <w:pStyle w:val="PargrafodaLista"/>
        <w:tabs>
          <w:tab w:val="left" w:pos="0"/>
          <w:tab w:val="left" w:pos="426"/>
        </w:tabs>
        <w:ind w:left="0"/>
        <w:jc w:val="both"/>
        <w:rPr>
          <w:rFonts w:ascii="Arial" w:hAnsi="Arial" w:cs="Arial"/>
        </w:rPr>
      </w:pPr>
    </w:p>
    <w:p w14:paraId="02FDACE3" w14:textId="77777777" w:rsidR="00470D63" w:rsidRPr="00CA0487" w:rsidRDefault="00470D63" w:rsidP="00601AE9">
      <w:pPr>
        <w:pStyle w:val="PargrafodaLista"/>
        <w:numPr>
          <w:ilvl w:val="0"/>
          <w:numId w:val="17"/>
        </w:numPr>
        <w:tabs>
          <w:tab w:val="left" w:pos="284"/>
          <w:tab w:val="left" w:pos="426"/>
        </w:tabs>
        <w:spacing w:after="0"/>
        <w:jc w:val="both"/>
        <w:rPr>
          <w:rFonts w:ascii="Arial" w:hAnsi="Arial" w:cs="Arial"/>
          <w:b/>
          <w:u w:val="single"/>
        </w:rPr>
      </w:pPr>
      <w:r w:rsidRPr="00CA0487">
        <w:rPr>
          <w:rFonts w:ascii="Arial" w:hAnsi="Arial" w:cs="Arial"/>
          <w:b/>
          <w:u w:val="single"/>
        </w:rPr>
        <w:t>GARANTIA</w:t>
      </w:r>
    </w:p>
    <w:p w14:paraId="4CC19FD1" w14:textId="77777777" w:rsidR="00326293" w:rsidRPr="00CA0487" w:rsidRDefault="00326293" w:rsidP="00326293">
      <w:pPr>
        <w:pStyle w:val="PargrafodaLista"/>
        <w:tabs>
          <w:tab w:val="left" w:pos="284"/>
          <w:tab w:val="left" w:pos="426"/>
        </w:tabs>
        <w:spacing w:after="0"/>
        <w:ind w:left="0"/>
        <w:jc w:val="both"/>
        <w:rPr>
          <w:rFonts w:ascii="Arial" w:hAnsi="Arial" w:cs="Arial"/>
          <w:b/>
          <w:u w:val="single"/>
        </w:rPr>
      </w:pPr>
    </w:p>
    <w:bookmarkEnd w:id="21"/>
    <w:p w14:paraId="40F08009" w14:textId="77777777" w:rsidR="00720EA5" w:rsidRPr="00CA0487" w:rsidRDefault="00720EA5" w:rsidP="00326293">
      <w:pPr>
        <w:pStyle w:val="PargrafodaLista"/>
        <w:numPr>
          <w:ilvl w:val="1"/>
          <w:numId w:val="17"/>
        </w:numPr>
        <w:tabs>
          <w:tab w:val="left" w:pos="426"/>
          <w:tab w:val="left" w:pos="851"/>
        </w:tabs>
        <w:spacing w:after="0"/>
        <w:ind w:left="0" w:firstLine="0"/>
        <w:jc w:val="both"/>
        <w:rPr>
          <w:rFonts w:ascii="Arial" w:hAnsi="Arial" w:cs="Arial"/>
          <w:b/>
          <w:u w:val="single"/>
        </w:rPr>
      </w:pPr>
      <w:r w:rsidRPr="00CA0487">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17B1F34" w14:textId="77777777" w:rsidR="00470D63" w:rsidRPr="00CA0487" w:rsidRDefault="00470D63" w:rsidP="000C4501">
      <w:pPr>
        <w:tabs>
          <w:tab w:val="left" w:pos="709"/>
        </w:tabs>
        <w:autoSpaceDE w:val="0"/>
        <w:autoSpaceDN w:val="0"/>
        <w:adjustRightInd w:val="0"/>
        <w:spacing w:line="276" w:lineRule="auto"/>
        <w:contextualSpacing/>
        <w:jc w:val="both"/>
        <w:rPr>
          <w:rFonts w:ascii="Arial" w:hAnsi="Arial" w:cs="Arial"/>
          <w:sz w:val="22"/>
          <w:szCs w:val="22"/>
        </w:rPr>
      </w:pPr>
    </w:p>
    <w:p w14:paraId="4B68F9A3" w14:textId="77777777" w:rsidR="00470D63" w:rsidRPr="00CA0487" w:rsidRDefault="00470D63" w:rsidP="000C4501">
      <w:pPr>
        <w:pStyle w:val="PargrafodaLista"/>
        <w:numPr>
          <w:ilvl w:val="0"/>
          <w:numId w:val="17"/>
        </w:numPr>
        <w:tabs>
          <w:tab w:val="left" w:pos="284"/>
        </w:tabs>
        <w:spacing w:after="0"/>
        <w:ind w:left="0" w:firstLine="0"/>
        <w:jc w:val="both"/>
        <w:rPr>
          <w:rFonts w:ascii="Arial" w:hAnsi="Arial" w:cs="Arial"/>
          <w:u w:val="single"/>
        </w:rPr>
      </w:pPr>
      <w:r w:rsidRPr="00CA0487">
        <w:rPr>
          <w:rFonts w:ascii="Arial" w:hAnsi="Arial" w:cs="Arial"/>
          <w:b/>
          <w:u w:val="single"/>
        </w:rPr>
        <w:t>PRAZO DE VIGÊNCIA DO CONTRATUAL</w:t>
      </w:r>
    </w:p>
    <w:p w14:paraId="02F9CA45" w14:textId="77777777" w:rsidR="001B4F01" w:rsidRPr="00CA0487" w:rsidRDefault="001B4F01" w:rsidP="001B4F01">
      <w:pPr>
        <w:pStyle w:val="PargrafodaLista"/>
        <w:tabs>
          <w:tab w:val="left" w:pos="284"/>
        </w:tabs>
        <w:spacing w:after="0"/>
        <w:ind w:left="0"/>
        <w:jc w:val="both"/>
        <w:rPr>
          <w:rFonts w:ascii="Arial" w:hAnsi="Arial" w:cs="Arial"/>
          <w:u w:val="single"/>
        </w:rPr>
      </w:pPr>
    </w:p>
    <w:p w14:paraId="33CF7ECB" w14:textId="7A299B91" w:rsidR="003B6DD2" w:rsidRPr="001B7F1F" w:rsidRDefault="003B6DD2" w:rsidP="00326293">
      <w:pPr>
        <w:pStyle w:val="PargrafodaLista"/>
        <w:numPr>
          <w:ilvl w:val="1"/>
          <w:numId w:val="21"/>
        </w:numPr>
        <w:tabs>
          <w:tab w:val="left" w:pos="426"/>
        </w:tabs>
        <w:spacing w:after="0"/>
        <w:ind w:left="0" w:firstLine="0"/>
        <w:jc w:val="both"/>
        <w:rPr>
          <w:rFonts w:ascii="Arial" w:hAnsi="Arial" w:cs="Arial"/>
          <w:b/>
          <w:u w:val="single"/>
        </w:rPr>
      </w:pPr>
      <w:r w:rsidRPr="001B7F1F">
        <w:rPr>
          <w:rFonts w:ascii="Arial" w:hAnsi="Arial" w:cs="Arial"/>
        </w:rPr>
        <w:t xml:space="preserve">A vigência do contrato a ser firmado será de 12 (doze) meses </w:t>
      </w:r>
      <w:r w:rsidRPr="001B7F1F">
        <w:rPr>
          <w:rFonts w:ascii="Arial" w:eastAsia="Arial Unicode MS" w:hAnsi="Arial" w:cs="Arial"/>
        </w:rPr>
        <w:t>a partir da data da assinatura</w:t>
      </w:r>
      <w:r w:rsidR="00326293" w:rsidRPr="001B7F1F">
        <w:rPr>
          <w:rFonts w:ascii="Arial" w:eastAsia="Arial Unicode MS" w:hAnsi="Arial" w:cs="Arial"/>
        </w:rPr>
        <w:t>.</w:t>
      </w:r>
    </w:p>
    <w:p w14:paraId="66CC5FAF" w14:textId="77777777" w:rsidR="00326293" w:rsidRPr="001B7F1F" w:rsidRDefault="00326293" w:rsidP="00326293">
      <w:pPr>
        <w:pStyle w:val="PargrafodaLista"/>
        <w:tabs>
          <w:tab w:val="left" w:pos="426"/>
        </w:tabs>
        <w:spacing w:after="0"/>
        <w:ind w:left="0"/>
        <w:jc w:val="both"/>
        <w:rPr>
          <w:rFonts w:ascii="Arial" w:hAnsi="Arial" w:cs="Arial"/>
          <w:b/>
          <w:u w:val="single"/>
        </w:rPr>
      </w:pPr>
    </w:p>
    <w:p w14:paraId="3A3FF70E" w14:textId="17132030" w:rsidR="003B6DD2" w:rsidRPr="001B7F1F" w:rsidRDefault="003B6DD2" w:rsidP="00326293">
      <w:pPr>
        <w:pStyle w:val="PargrafodaLista"/>
        <w:numPr>
          <w:ilvl w:val="1"/>
          <w:numId w:val="21"/>
        </w:numPr>
        <w:tabs>
          <w:tab w:val="left" w:pos="426"/>
        </w:tabs>
        <w:spacing w:after="0"/>
        <w:ind w:left="0" w:firstLine="0"/>
        <w:jc w:val="both"/>
        <w:rPr>
          <w:rFonts w:ascii="Arial" w:hAnsi="Arial" w:cs="Arial"/>
          <w:b/>
          <w:u w:val="single"/>
        </w:rPr>
      </w:pPr>
      <w:r w:rsidRPr="001B7F1F">
        <w:rPr>
          <w:rFonts w:ascii="Arial" w:hAnsi="Arial" w:cs="Arial"/>
        </w:rPr>
        <w:t>Podendo o contrato ser prorrogado por igual período até o máximo de 120 (cento e vinte) meses, como permite o art. 107 da Lei 14.133/2021</w:t>
      </w:r>
      <w:r w:rsidR="001B4F01" w:rsidRPr="001B7F1F">
        <w:rPr>
          <w:rFonts w:ascii="Arial" w:hAnsi="Arial" w:cs="Arial"/>
        </w:rPr>
        <w:t>.</w:t>
      </w:r>
    </w:p>
    <w:p w14:paraId="42F5AE99" w14:textId="77777777" w:rsidR="003B6DD2" w:rsidRPr="001B7F1F" w:rsidRDefault="003B6DD2" w:rsidP="00326293">
      <w:pPr>
        <w:pStyle w:val="PargrafodaLista"/>
        <w:numPr>
          <w:ilvl w:val="2"/>
          <w:numId w:val="21"/>
        </w:numPr>
        <w:tabs>
          <w:tab w:val="left" w:pos="426"/>
        </w:tabs>
        <w:spacing w:after="0"/>
        <w:ind w:left="0" w:firstLine="0"/>
        <w:jc w:val="both"/>
        <w:rPr>
          <w:rFonts w:ascii="Arial" w:hAnsi="Arial" w:cs="Arial"/>
          <w:b/>
          <w:u w:val="single"/>
        </w:rPr>
      </w:pPr>
      <w:r w:rsidRPr="001B7F1F">
        <w:rPr>
          <w:rFonts w:ascii="Arial" w:hAnsi="Arial" w:cs="Arial"/>
        </w:rPr>
        <w:t>Caso o contrato seja prorrogado, o CISAMUSEP terá direito as mesmas condições para cada período de vigência de seus aditivos.</w:t>
      </w:r>
    </w:p>
    <w:p w14:paraId="38628ECB" w14:textId="77777777" w:rsidR="003B6DD2" w:rsidRPr="001042ED" w:rsidRDefault="003B6DD2" w:rsidP="000C4501">
      <w:pPr>
        <w:pStyle w:val="PargrafodaLista"/>
        <w:tabs>
          <w:tab w:val="left" w:pos="993"/>
        </w:tabs>
        <w:spacing w:after="0"/>
        <w:ind w:left="1224"/>
        <w:jc w:val="both"/>
        <w:rPr>
          <w:rFonts w:ascii="Arial" w:hAnsi="Arial" w:cs="Arial"/>
          <w:b/>
          <w:u w:val="single"/>
        </w:rPr>
      </w:pPr>
    </w:p>
    <w:p w14:paraId="32B325C1" w14:textId="0E8AC0D9" w:rsidR="00C35531" w:rsidRPr="001042ED" w:rsidRDefault="00F352C3" w:rsidP="000C4501">
      <w:pPr>
        <w:pStyle w:val="PargrafodaLista"/>
        <w:numPr>
          <w:ilvl w:val="0"/>
          <w:numId w:val="16"/>
        </w:numPr>
        <w:tabs>
          <w:tab w:val="left" w:pos="284"/>
        </w:tabs>
        <w:ind w:left="0" w:firstLine="0"/>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426FEB49" w14:textId="77777777" w:rsidR="00A01EB5" w:rsidRPr="001042ED" w:rsidRDefault="00A01EB5" w:rsidP="000C4501">
      <w:pPr>
        <w:pStyle w:val="PargrafodaLista"/>
        <w:tabs>
          <w:tab w:val="left" w:pos="426"/>
        </w:tabs>
        <w:ind w:left="0"/>
        <w:rPr>
          <w:rFonts w:ascii="Arial" w:hAnsi="Arial" w:cs="Arial"/>
          <w:b/>
          <w:color w:val="000000" w:themeColor="text1"/>
          <w:u w:val="single"/>
        </w:rPr>
      </w:pPr>
    </w:p>
    <w:p w14:paraId="790C9883"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1C94C384" w14:textId="77777777" w:rsidR="00A01EB5" w:rsidRPr="001042ED" w:rsidRDefault="00A01EB5" w:rsidP="000C4501">
      <w:pPr>
        <w:pStyle w:val="PargrafodaLista"/>
        <w:tabs>
          <w:tab w:val="left" w:pos="426"/>
        </w:tabs>
        <w:ind w:left="0"/>
        <w:jc w:val="both"/>
        <w:rPr>
          <w:rFonts w:ascii="Arial" w:hAnsi="Arial" w:cs="Arial"/>
          <w:bCs/>
          <w:color w:val="000000" w:themeColor="text1"/>
        </w:rPr>
      </w:pPr>
    </w:p>
    <w:p w14:paraId="08F1C3B9" w14:textId="104E6D2D" w:rsidR="00C35531"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043A44" w:rsidRPr="001042ED">
        <w:rPr>
          <w:rFonts w:ascii="Arial" w:hAnsi="Arial" w:cs="Arial"/>
          <w:bCs/>
          <w:color w:val="000000" w:themeColor="text1"/>
        </w:rPr>
        <w:t>Item</w:t>
      </w:r>
      <w:r w:rsidRPr="001042ED">
        <w:rPr>
          <w:rFonts w:ascii="Arial" w:hAnsi="Arial" w:cs="Arial"/>
          <w:bCs/>
          <w:color w:val="000000" w:themeColor="text1"/>
        </w:rPr>
        <w:t>.</w:t>
      </w:r>
    </w:p>
    <w:p w14:paraId="0B5D2736" w14:textId="77777777" w:rsidR="00A01EB5" w:rsidRPr="001042ED" w:rsidRDefault="00A01EB5" w:rsidP="000C4501">
      <w:pPr>
        <w:pStyle w:val="PargrafodaLista"/>
        <w:tabs>
          <w:tab w:val="left" w:pos="426"/>
        </w:tabs>
        <w:ind w:left="0"/>
        <w:jc w:val="both"/>
        <w:rPr>
          <w:rFonts w:ascii="Arial" w:hAnsi="Arial" w:cs="Arial"/>
          <w:bCs/>
          <w:color w:val="000000" w:themeColor="text1"/>
        </w:rPr>
      </w:pPr>
    </w:p>
    <w:p w14:paraId="6A01EBA2" w14:textId="1A7BFCAD" w:rsidR="00F352C3"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proposta: </w:t>
      </w:r>
      <w:r w:rsidR="005B7245" w:rsidRPr="001042ED">
        <w:rPr>
          <w:rFonts w:ascii="Arial" w:eastAsia="Arial Unicode MS" w:hAnsi="Arial" w:cs="Arial"/>
          <w:color w:val="000000" w:themeColor="text1"/>
        </w:rPr>
        <w:t>90</w:t>
      </w:r>
      <w:r w:rsidRPr="001042ED">
        <w:rPr>
          <w:rFonts w:ascii="Arial" w:eastAsia="Arial Unicode MS" w:hAnsi="Arial" w:cs="Arial"/>
          <w:color w:val="000000" w:themeColor="text1"/>
        </w:rPr>
        <w:t xml:space="preserve"> (</w:t>
      </w:r>
      <w:r w:rsidR="005B7245" w:rsidRPr="001042ED">
        <w:rPr>
          <w:rFonts w:ascii="Arial" w:eastAsia="Arial Unicode MS" w:hAnsi="Arial" w:cs="Arial"/>
          <w:color w:val="000000" w:themeColor="text1"/>
        </w:rPr>
        <w:t>noventa</w:t>
      </w:r>
      <w:r w:rsidRPr="001042ED">
        <w:rPr>
          <w:rFonts w:ascii="Arial" w:eastAsia="Arial Unicode MS" w:hAnsi="Arial" w:cs="Arial"/>
          <w:color w:val="000000" w:themeColor="text1"/>
        </w:rPr>
        <w:t>) dias.</w:t>
      </w:r>
    </w:p>
    <w:p w14:paraId="1A4F451B" w14:textId="77777777" w:rsidR="00A01EB5" w:rsidRPr="000C4501" w:rsidRDefault="00A01EB5" w:rsidP="000C4501">
      <w:pPr>
        <w:pStyle w:val="PargrafodaLista"/>
        <w:tabs>
          <w:tab w:val="left" w:pos="426"/>
        </w:tabs>
        <w:ind w:left="0"/>
        <w:jc w:val="both"/>
        <w:rPr>
          <w:rFonts w:ascii="Arial" w:hAnsi="Arial" w:cs="Arial"/>
          <w:bCs/>
          <w:color w:val="000000" w:themeColor="text1"/>
        </w:rPr>
      </w:pPr>
    </w:p>
    <w:p w14:paraId="72B567D7" w14:textId="5270D051" w:rsidR="00C35531" w:rsidRPr="000C4501"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0C4501">
      <w:pPr>
        <w:pStyle w:val="PargrafodaLista"/>
        <w:jc w:val="both"/>
        <w:rPr>
          <w:rFonts w:ascii="Arial" w:eastAsia="Arial Unicode MS" w:hAnsi="Arial" w:cs="Arial"/>
          <w:color w:val="000000" w:themeColor="text1"/>
        </w:rPr>
      </w:pPr>
    </w:p>
    <w:p w14:paraId="6E837708" w14:textId="77777777" w:rsidR="007F5DE5" w:rsidRPr="00110F0D" w:rsidRDefault="007F5DE5" w:rsidP="000C4501">
      <w:pPr>
        <w:pStyle w:val="PargrafodaLista"/>
        <w:jc w:val="right"/>
        <w:rPr>
          <w:rFonts w:ascii="Arial" w:eastAsia="Arial Unicode MS" w:hAnsi="Arial" w:cs="Arial"/>
          <w:color w:val="000000" w:themeColor="text1"/>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Pr="00110F0D"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Pr="00110F0D" w:rsidRDefault="007F5DE5" w:rsidP="000C4501">
      <w:pPr>
        <w:spacing w:line="276" w:lineRule="auto"/>
        <w:jc w:val="both"/>
        <w:rPr>
          <w:rFonts w:ascii="Arial" w:eastAsia="Arial Unicode MS" w:hAnsi="Arial" w:cs="Arial"/>
          <w:color w:val="000000" w:themeColor="text1"/>
          <w:sz w:val="22"/>
          <w:szCs w:val="22"/>
        </w:rPr>
      </w:pPr>
    </w:p>
    <w:p w14:paraId="57D1A455" w14:textId="77777777" w:rsidR="003627D8" w:rsidRDefault="003627D8" w:rsidP="000C4501">
      <w:pPr>
        <w:spacing w:line="276" w:lineRule="auto"/>
        <w:jc w:val="both"/>
        <w:rPr>
          <w:rFonts w:ascii="Arial" w:eastAsia="Arial Unicode MS" w:hAnsi="Arial" w:cs="Arial"/>
          <w:color w:val="000000" w:themeColor="text1"/>
          <w:sz w:val="22"/>
          <w:szCs w:val="22"/>
        </w:rPr>
      </w:pPr>
    </w:p>
    <w:p w14:paraId="26A11837" w14:textId="77777777" w:rsidR="0035482D" w:rsidRDefault="0035482D" w:rsidP="000C4501">
      <w:pPr>
        <w:spacing w:line="276" w:lineRule="auto"/>
        <w:jc w:val="both"/>
        <w:rPr>
          <w:rFonts w:ascii="Arial" w:eastAsia="Arial Unicode MS" w:hAnsi="Arial" w:cs="Arial"/>
          <w:color w:val="000000" w:themeColor="text1"/>
          <w:sz w:val="22"/>
          <w:szCs w:val="22"/>
        </w:rPr>
      </w:pPr>
    </w:p>
    <w:p w14:paraId="3E036201" w14:textId="77777777" w:rsidR="0035482D" w:rsidRPr="00110F0D" w:rsidRDefault="0035482D" w:rsidP="000C4501">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E105B5" w:rsidRDefault="003B6DD2" w:rsidP="003B6DD2">
      <w:pPr>
        <w:jc w:val="both"/>
        <w:rPr>
          <w:rFonts w:ascii="Arial" w:hAnsi="Arial" w:cs="Arial"/>
          <w:b/>
          <w:sz w:val="22"/>
          <w:szCs w:val="22"/>
        </w:rPr>
      </w:pPr>
    </w:p>
    <w:p w14:paraId="0392390C" w14:textId="4C67C89E" w:rsidR="003B6DD2" w:rsidRPr="00E105B5" w:rsidRDefault="003B6DD2" w:rsidP="003B6DD2">
      <w:pPr>
        <w:autoSpaceDE w:val="0"/>
        <w:autoSpaceDN w:val="0"/>
        <w:adjustRightInd w:val="0"/>
        <w:rPr>
          <w:rFonts w:ascii="Arial" w:eastAsiaTheme="minorHAnsi" w:hAnsi="Arial" w:cs="Arial"/>
          <w:lang w:eastAsia="en-US"/>
        </w:rPr>
      </w:pPr>
      <w:r w:rsidRPr="00E105B5">
        <w:rPr>
          <w:rFonts w:ascii="Arial" w:eastAsiaTheme="minorHAnsi" w:hAnsi="Arial" w:cs="Arial"/>
          <w:b/>
          <w:bCs/>
          <w:lang w:eastAsia="en-US"/>
        </w:rPr>
        <w:t xml:space="preserve">PREGÃO Nº </w:t>
      </w:r>
      <w:r w:rsidR="00E105B5" w:rsidRPr="00E105B5">
        <w:rPr>
          <w:rFonts w:ascii="Arial" w:eastAsiaTheme="minorHAnsi" w:hAnsi="Arial" w:cs="Arial"/>
          <w:b/>
          <w:bCs/>
          <w:lang w:eastAsia="en-US"/>
        </w:rPr>
        <w:t>14</w:t>
      </w:r>
      <w:r w:rsidRPr="00E105B5">
        <w:rPr>
          <w:rFonts w:ascii="Arial" w:eastAsiaTheme="minorHAnsi" w:hAnsi="Arial" w:cs="Arial"/>
          <w:b/>
          <w:bCs/>
          <w:lang w:eastAsia="en-US"/>
        </w:rPr>
        <w:t>/202</w:t>
      </w:r>
      <w:r w:rsidR="00720EA5" w:rsidRPr="00E105B5">
        <w:rPr>
          <w:rFonts w:ascii="Arial" w:eastAsiaTheme="minorHAnsi" w:hAnsi="Arial" w:cs="Arial"/>
          <w:b/>
          <w:bCs/>
          <w:lang w:eastAsia="en-US"/>
        </w:rPr>
        <w:t>5</w:t>
      </w:r>
    </w:p>
    <w:p w14:paraId="1BA33D3B" w14:textId="4A5025BA" w:rsidR="003B6DD2" w:rsidRPr="00E105B5" w:rsidRDefault="003B6DD2" w:rsidP="003B6DD2">
      <w:pPr>
        <w:rPr>
          <w:rFonts w:ascii="Arial" w:eastAsiaTheme="minorHAnsi" w:hAnsi="Arial" w:cs="Arial"/>
          <w:b/>
          <w:bCs/>
          <w:lang w:eastAsia="en-US"/>
        </w:rPr>
      </w:pPr>
      <w:r w:rsidRPr="00E105B5">
        <w:rPr>
          <w:rFonts w:ascii="Arial" w:eastAsiaTheme="minorHAnsi" w:hAnsi="Arial" w:cs="Arial"/>
          <w:b/>
          <w:bCs/>
          <w:lang w:eastAsia="en-US"/>
        </w:rPr>
        <w:t>COMPRASGOV Nº 900</w:t>
      </w:r>
      <w:r w:rsidR="00E105B5" w:rsidRPr="00E105B5">
        <w:rPr>
          <w:rFonts w:ascii="Arial" w:eastAsiaTheme="minorHAnsi" w:hAnsi="Arial" w:cs="Arial"/>
          <w:b/>
          <w:bCs/>
          <w:lang w:eastAsia="en-US"/>
        </w:rPr>
        <w:t>14</w:t>
      </w:r>
      <w:r w:rsidRPr="00E105B5">
        <w:rPr>
          <w:rFonts w:ascii="Arial" w:eastAsiaTheme="minorHAnsi" w:hAnsi="Arial" w:cs="Arial"/>
          <w:b/>
          <w:bCs/>
          <w:lang w:eastAsia="en-US"/>
        </w:rPr>
        <w:t>/202</w:t>
      </w:r>
      <w:r w:rsidR="00720EA5" w:rsidRPr="00E105B5">
        <w:rPr>
          <w:rFonts w:ascii="Arial" w:eastAsiaTheme="minorHAnsi" w:hAnsi="Arial" w:cs="Arial"/>
          <w:b/>
          <w:bCs/>
          <w:lang w:eastAsia="en-US"/>
        </w:rPr>
        <w:t>5</w:t>
      </w:r>
    </w:p>
    <w:p w14:paraId="6070B8EE" w14:textId="77777777"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52BA5B86" w14:textId="77777777" w:rsidR="009F0D40" w:rsidRPr="001042ED" w:rsidRDefault="009F0D40" w:rsidP="009F0D40">
      <w:pPr>
        <w:spacing w:line="276" w:lineRule="auto"/>
        <w:jc w:val="center"/>
        <w:rPr>
          <w:rFonts w:ascii="Arial" w:eastAsia="Arial Unicode MS" w:hAnsi="Arial" w:cs="Arial"/>
          <w:b/>
          <w:color w:val="000000" w:themeColor="text1"/>
          <w:sz w:val="22"/>
          <w:szCs w:val="22"/>
        </w:rPr>
      </w:pPr>
      <w:bookmarkStart w:id="22" w:name="_Hlk178250918"/>
      <w:bookmarkStart w:id="23" w:name="_Hlk178671201"/>
      <w:r w:rsidRPr="001042ED">
        <w:rPr>
          <w:rFonts w:ascii="Arial" w:eastAsia="Arial Unicode MS" w:hAnsi="Arial" w:cs="Arial"/>
          <w:b/>
          <w:color w:val="000000" w:themeColor="text1"/>
          <w:sz w:val="22"/>
          <w:szCs w:val="22"/>
        </w:rPr>
        <w:lastRenderedPageBreak/>
        <w:t>ANEXO III</w:t>
      </w:r>
    </w:p>
    <w:p w14:paraId="52560E60" w14:textId="77777777" w:rsidR="009F0D40" w:rsidRPr="001042ED" w:rsidRDefault="009F0D40"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60C7E8E0" w:rsidR="009F0D40"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 xml:space="preserve">CONTRATO </w:t>
      </w:r>
      <w:bookmarkStart w:id="24" w:name="_Hlk158991588"/>
      <w:r w:rsidRPr="001042ED">
        <w:rPr>
          <w:rFonts w:ascii="Arial" w:hAnsi="Arial" w:cs="Arial"/>
          <w:b/>
          <w:color w:val="000000" w:themeColor="text1"/>
          <w:sz w:val="22"/>
          <w:szCs w:val="22"/>
        </w:rPr>
        <w:t xml:space="preserve">DE </w:t>
      </w:r>
      <w:bookmarkEnd w:id="24"/>
      <w:r w:rsidR="006D0C69" w:rsidRPr="001042ED">
        <w:rPr>
          <w:rFonts w:ascii="Arial" w:hAnsi="Arial" w:cs="Arial"/>
          <w:b/>
          <w:bCs/>
          <w:sz w:val="22"/>
          <w:szCs w:val="22"/>
        </w:rPr>
        <w:t>PRESTAÇÃO</w:t>
      </w:r>
      <w:r w:rsidR="0083268E">
        <w:rPr>
          <w:rFonts w:ascii="Arial" w:hAnsi="Arial" w:cs="Arial"/>
          <w:b/>
          <w:bCs/>
          <w:sz w:val="22"/>
          <w:szCs w:val="22"/>
        </w:rPr>
        <w:t xml:space="preserve"> </w:t>
      </w:r>
      <w:r w:rsidR="001F030D" w:rsidRPr="00E105B5">
        <w:rPr>
          <w:rFonts w:ascii="Arial" w:hAnsi="Arial" w:cs="Arial"/>
          <w:b/>
          <w:bCs/>
          <w:sz w:val="22"/>
          <w:szCs w:val="22"/>
        </w:rPr>
        <w:t xml:space="preserve">DE COLETA, TRANSPORTE, SEPARAÇÃO, LAVAGEM E DEVOLUÇÃO DA ROUPARIA HOSPITALAR E ODONTOLÓGICA DO CONSÓRCIO PÚBLICO INTERMUNICIPAL DE SAÚDE DO SETENTRIÃO PARANAENSE – CISAMUSEP, </w:t>
      </w:r>
      <w:r w:rsidR="001F030D" w:rsidRPr="001F030D">
        <w:rPr>
          <w:rFonts w:ascii="Arial" w:eastAsia="Arial Unicode MS" w:hAnsi="Arial" w:cs="Arial"/>
          <w:b/>
          <w:bCs/>
          <w:color w:val="000000" w:themeColor="text1"/>
          <w:sz w:val="22"/>
          <w:szCs w:val="22"/>
        </w:rPr>
        <w:t>Q</w:t>
      </w:r>
      <w:r w:rsidRPr="001042ED">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2D258031" w14:textId="77777777" w:rsidR="008017DA" w:rsidRDefault="008017DA" w:rsidP="009F0D40">
      <w:pPr>
        <w:spacing w:line="276" w:lineRule="auto"/>
        <w:jc w:val="both"/>
        <w:rPr>
          <w:rFonts w:ascii="Arial" w:hAnsi="Arial" w:cs="Arial"/>
          <w:b/>
          <w:color w:val="000000" w:themeColor="text1"/>
          <w:sz w:val="22"/>
          <w:szCs w:val="22"/>
        </w:rPr>
      </w:pP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01991937" w:rsidR="009F0D40" w:rsidRPr="00326293" w:rsidRDefault="009F0D40" w:rsidP="009F0D40">
      <w:pPr>
        <w:spacing w:line="276" w:lineRule="auto"/>
        <w:jc w:val="both"/>
        <w:rPr>
          <w:rFonts w:ascii="Arial" w:hAnsi="Arial" w:cs="Arial"/>
          <w:color w:val="000000" w:themeColor="text1"/>
          <w:sz w:val="22"/>
          <w:szCs w:val="22"/>
        </w:rPr>
      </w:pPr>
      <w:r w:rsidRPr="00CA0487">
        <w:rPr>
          <w:rFonts w:ascii="Arial" w:hAnsi="Arial" w:cs="Arial"/>
          <w:sz w:val="22"/>
          <w:szCs w:val="22"/>
        </w:rPr>
        <w:t xml:space="preserve">O </w:t>
      </w:r>
      <w:r w:rsidRPr="00CA0487">
        <w:rPr>
          <w:rFonts w:ascii="Arial" w:hAnsi="Arial" w:cs="Arial"/>
          <w:b/>
          <w:sz w:val="22"/>
          <w:szCs w:val="22"/>
        </w:rPr>
        <w:t>CONSÓRCIO PÚBLICO INTERMUNICIPAL DE SAÚDE DO SETENTRIÃO PARANAENSE – CISAMUSEP</w:t>
      </w:r>
      <w:r w:rsidRPr="00CA0487">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CA0487">
        <w:rPr>
          <w:rFonts w:ascii="Arial" w:hAnsi="Arial" w:cs="Arial"/>
          <w:sz w:val="22"/>
          <w:szCs w:val="22"/>
        </w:rPr>
        <w:t>Srª</w:t>
      </w:r>
      <w:proofErr w:type="spellEnd"/>
      <w:r w:rsidRPr="00CA0487">
        <w:rPr>
          <w:rFonts w:ascii="Arial" w:hAnsi="Arial" w:cs="Arial"/>
          <w:sz w:val="22"/>
          <w:szCs w:val="22"/>
        </w:rPr>
        <w:t xml:space="preserve">. Sonia Regina Gomes Celestino, nacionalidade, estado civil, profissão, residente e domiciliado(a) em ___________/__, a seguir denominado </w:t>
      </w:r>
      <w:r w:rsidRPr="00CA0487">
        <w:rPr>
          <w:rFonts w:ascii="Arial" w:hAnsi="Arial" w:cs="Arial"/>
          <w:b/>
          <w:sz w:val="22"/>
          <w:szCs w:val="22"/>
        </w:rPr>
        <w:t>Contratante</w:t>
      </w:r>
      <w:r w:rsidRPr="00CA0487">
        <w:rPr>
          <w:rFonts w:ascii="Arial" w:hAnsi="Arial" w:cs="Arial"/>
          <w:sz w:val="22"/>
          <w:szCs w:val="22"/>
        </w:rPr>
        <w:t>, e a empresa</w:t>
      </w:r>
      <w:r w:rsidRPr="00CA0487">
        <w:rPr>
          <w:rFonts w:ascii="Arial" w:hAnsi="Arial" w:cs="Arial"/>
          <w:b/>
          <w:sz w:val="22"/>
          <w:szCs w:val="22"/>
        </w:rPr>
        <w:t xml:space="preserve"> </w:t>
      </w:r>
      <w:r w:rsidRPr="00CA0487">
        <w:rPr>
          <w:rFonts w:ascii="Arial" w:hAnsi="Arial" w:cs="Arial"/>
          <w:sz w:val="22"/>
          <w:szCs w:val="22"/>
        </w:rPr>
        <w:t>___________________________,</w:t>
      </w:r>
      <w:r w:rsidRPr="00CA0487">
        <w:rPr>
          <w:rFonts w:ascii="Arial" w:hAnsi="Arial" w:cs="Arial"/>
          <w:b/>
          <w:sz w:val="22"/>
          <w:szCs w:val="22"/>
        </w:rPr>
        <w:t xml:space="preserve"> </w:t>
      </w:r>
      <w:r w:rsidRPr="00CA0487">
        <w:rPr>
          <w:rFonts w:ascii="Arial" w:hAnsi="Arial" w:cs="Arial"/>
          <w:sz w:val="22"/>
          <w:szCs w:val="22"/>
        </w:rPr>
        <w:t>pessoa jurídica de direito privado, situado a ______________________, bairro, na cidade de ___________, CEP_______, telefone (__) ______________, e-mail</w:t>
      </w:r>
      <w:r w:rsidRPr="00CA0487">
        <w:t>,</w:t>
      </w:r>
      <w:r w:rsidRPr="00CA0487">
        <w:rPr>
          <w:rFonts w:ascii="Arial" w:hAnsi="Arial" w:cs="Arial"/>
          <w:sz w:val="22"/>
          <w:szCs w:val="22"/>
        </w:rPr>
        <w:t xml:space="preserve"> inscrita no CNPJ sob nº _______________________________, neste ato representada pelo(a) </w:t>
      </w:r>
      <w:proofErr w:type="spellStart"/>
      <w:r w:rsidRPr="00CA0487">
        <w:rPr>
          <w:rFonts w:ascii="Arial" w:hAnsi="Arial" w:cs="Arial"/>
          <w:sz w:val="22"/>
          <w:szCs w:val="22"/>
        </w:rPr>
        <w:t>Sr</w:t>
      </w:r>
      <w:proofErr w:type="spellEnd"/>
      <w:r w:rsidRPr="00CA0487">
        <w:rPr>
          <w:rFonts w:ascii="Arial" w:hAnsi="Arial" w:cs="Arial"/>
          <w:sz w:val="22"/>
          <w:szCs w:val="22"/>
        </w:rPr>
        <w:t xml:space="preserve">(a). _______________________________________, nacionalidade, estado civil, profissão, residente e domiciliado(a) em ___________/__, a seguir denominada </w:t>
      </w:r>
      <w:r w:rsidRPr="00CA0487">
        <w:rPr>
          <w:rFonts w:ascii="Arial" w:hAnsi="Arial" w:cs="Arial"/>
          <w:b/>
          <w:sz w:val="22"/>
          <w:szCs w:val="22"/>
        </w:rPr>
        <w:t>Contratada</w:t>
      </w:r>
      <w:r w:rsidRPr="00CA0487">
        <w:rPr>
          <w:rFonts w:ascii="Arial" w:hAnsi="Arial" w:cs="Arial"/>
          <w:sz w:val="22"/>
          <w:szCs w:val="22"/>
        </w:rPr>
        <w:t>, acordam e ajustam firmar o presente Contrato, nos termos da Lei Federal nº 14.133/2021, assim como pelas condições da Consulta de Preço nº</w:t>
      </w:r>
      <w:r w:rsidRPr="001F030D">
        <w:rPr>
          <w:rFonts w:ascii="Arial" w:hAnsi="Arial" w:cs="Arial"/>
          <w:sz w:val="22"/>
          <w:szCs w:val="22"/>
        </w:rPr>
        <w:t xml:space="preserve"> </w:t>
      </w:r>
      <w:r w:rsidR="006A1FE7" w:rsidRPr="006A1FE7">
        <w:rPr>
          <w:rFonts w:ascii="Arial" w:hAnsi="Arial" w:cs="Arial"/>
          <w:sz w:val="22"/>
          <w:szCs w:val="22"/>
        </w:rPr>
        <w:t>31</w:t>
      </w:r>
      <w:r w:rsidRPr="006A1FE7">
        <w:rPr>
          <w:rFonts w:ascii="Arial" w:hAnsi="Arial" w:cs="Arial"/>
          <w:sz w:val="22"/>
          <w:szCs w:val="22"/>
        </w:rPr>
        <w:t>/202</w:t>
      </w:r>
      <w:r w:rsidR="002E4A73" w:rsidRPr="006A1FE7">
        <w:rPr>
          <w:rFonts w:ascii="Arial" w:hAnsi="Arial" w:cs="Arial"/>
          <w:sz w:val="22"/>
          <w:szCs w:val="22"/>
        </w:rPr>
        <w:t>5</w:t>
      </w:r>
      <w:r w:rsidRPr="006A1FE7">
        <w:rPr>
          <w:rFonts w:ascii="Arial" w:hAnsi="Arial" w:cs="Arial"/>
          <w:sz w:val="22"/>
          <w:szCs w:val="22"/>
        </w:rPr>
        <w:t xml:space="preserve">, pelos termos da proposta da Contratada datada de ________, Pregão nº </w:t>
      </w:r>
      <w:r w:rsidR="006A1FE7" w:rsidRPr="006A1FE7">
        <w:rPr>
          <w:rFonts w:ascii="Arial" w:hAnsi="Arial" w:cs="Arial"/>
          <w:sz w:val="22"/>
          <w:szCs w:val="22"/>
        </w:rPr>
        <w:t>14</w:t>
      </w:r>
      <w:r w:rsidRPr="006A1FE7">
        <w:rPr>
          <w:rFonts w:ascii="Arial" w:hAnsi="Arial" w:cs="Arial"/>
          <w:sz w:val="22"/>
          <w:szCs w:val="22"/>
        </w:rPr>
        <w:t>/202</w:t>
      </w:r>
      <w:r w:rsidR="002E4A73" w:rsidRPr="006A1FE7">
        <w:rPr>
          <w:rFonts w:ascii="Arial" w:hAnsi="Arial" w:cs="Arial"/>
          <w:sz w:val="22"/>
          <w:szCs w:val="22"/>
        </w:rPr>
        <w:t>5</w:t>
      </w:r>
      <w:r w:rsidRPr="006A1FE7">
        <w:rPr>
          <w:rFonts w:ascii="Arial" w:hAnsi="Arial" w:cs="Arial"/>
          <w:sz w:val="22"/>
          <w:szCs w:val="22"/>
        </w:rPr>
        <w:t xml:space="preserve">, realizado </w:t>
      </w:r>
      <w:r w:rsidRPr="00CA0487">
        <w:rPr>
          <w:rFonts w:ascii="Arial" w:hAnsi="Arial" w:cs="Arial"/>
          <w:color w:val="000000" w:themeColor="text1"/>
          <w:sz w:val="22"/>
          <w:szCs w:val="22"/>
        </w:rPr>
        <w:t>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0E728A79" w:rsidR="009F0D40" w:rsidRPr="00CA0487" w:rsidRDefault="009F0D40" w:rsidP="001F030D">
      <w:pPr>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CA0487">
        <w:rPr>
          <w:rFonts w:ascii="Arial" w:hAnsi="Arial" w:cs="Arial"/>
          <w:color w:val="000000" w:themeColor="text1"/>
          <w:sz w:val="22"/>
          <w:szCs w:val="22"/>
        </w:rPr>
        <w:t>O objeto da presente contratação é</w:t>
      </w:r>
      <w:r w:rsidR="00675B06" w:rsidRPr="00CA0487">
        <w:rPr>
          <w:rFonts w:ascii="Arial" w:hAnsi="Arial" w:cs="Arial"/>
          <w:color w:val="000000" w:themeColor="text1"/>
          <w:sz w:val="22"/>
          <w:szCs w:val="22"/>
        </w:rPr>
        <w:t xml:space="preserve"> a</w:t>
      </w:r>
      <w:r w:rsidRPr="00CA0487">
        <w:rPr>
          <w:rFonts w:ascii="Arial" w:hAnsi="Arial" w:cs="Arial"/>
          <w:color w:val="000000" w:themeColor="text1"/>
          <w:sz w:val="22"/>
          <w:szCs w:val="22"/>
        </w:rPr>
        <w:t xml:space="preserve"> </w:t>
      </w:r>
      <w:r w:rsidR="00675B06" w:rsidRPr="00CA0487">
        <w:rPr>
          <w:rFonts w:ascii="Arial" w:hAnsi="Arial" w:cs="Arial"/>
          <w:sz w:val="22"/>
          <w:szCs w:val="22"/>
        </w:rPr>
        <w:t>prestação de serviços</w:t>
      </w:r>
      <w:r w:rsidR="00675B06" w:rsidRPr="00326293">
        <w:rPr>
          <w:rFonts w:ascii="Arial" w:hAnsi="Arial" w:cs="Arial"/>
          <w:sz w:val="22"/>
          <w:szCs w:val="22"/>
        </w:rPr>
        <w:t xml:space="preserve"> </w:t>
      </w:r>
      <w:r w:rsidR="001F030D" w:rsidRPr="006A1FE7">
        <w:rPr>
          <w:rFonts w:ascii="Arial" w:hAnsi="Arial" w:cs="Arial"/>
          <w:sz w:val="22"/>
          <w:szCs w:val="22"/>
        </w:rPr>
        <w:t>de coleta, transporte, separação, lavagem e devolução da rouparia hospitalar e odontológica do Consórcio Público Intermunicipal de Saúde do Setentrião Paranaense – CISAMUSEP</w:t>
      </w:r>
      <w:r w:rsidRPr="006A1FE7">
        <w:rPr>
          <w:rFonts w:ascii="Arial" w:eastAsia="Arial Unicode MS" w:hAnsi="Arial" w:cs="Arial"/>
          <w:noProof/>
          <w:sz w:val="22"/>
          <w:szCs w:val="22"/>
          <w:lang w:eastAsia="en-US"/>
        </w:rPr>
        <w:t>,</w:t>
      </w:r>
      <w:r w:rsidRPr="006A1FE7">
        <w:rPr>
          <w:rFonts w:ascii="Arial" w:eastAsia="Arial Unicode MS" w:hAnsi="Arial" w:cs="Arial"/>
          <w:sz w:val="22"/>
          <w:szCs w:val="22"/>
        </w:rPr>
        <w:t xml:space="preserve"> conforme as especificações </w:t>
      </w:r>
      <w:r w:rsidRPr="006A1FE7">
        <w:rPr>
          <w:rFonts w:ascii="Arial" w:hAnsi="Arial" w:cs="Arial"/>
          <w:sz w:val="22"/>
          <w:szCs w:val="22"/>
        </w:rPr>
        <w:t xml:space="preserve">estabelecidas no Edital nº </w:t>
      </w:r>
      <w:r w:rsidR="006A1FE7" w:rsidRPr="006A1FE7">
        <w:rPr>
          <w:rFonts w:ascii="Arial" w:hAnsi="Arial" w:cs="Arial"/>
          <w:sz w:val="22"/>
          <w:szCs w:val="22"/>
        </w:rPr>
        <w:t>14</w:t>
      </w:r>
      <w:r w:rsidRPr="006A1FE7">
        <w:rPr>
          <w:rFonts w:ascii="Arial" w:hAnsi="Arial" w:cs="Arial"/>
          <w:sz w:val="22"/>
          <w:szCs w:val="22"/>
        </w:rPr>
        <w:t>/202</w:t>
      </w:r>
      <w:r w:rsidR="002E4A73" w:rsidRPr="006A1FE7">
        <w:rPr>
          <w:rFonts w:ascii="Arial" w:hAnsi="Arial" w:cs="Arial"/>
          <w:sz w:val="22"/>
          <w:szCs w:val="22"/>
        </w:rPr>
        <w:t>5</w:t>
      </w:r>
      <w:r w:rsidRPr="006A1FE7">
        <w:rPr>
          <w:rFonts w:ascii="Arial" w:hAnsi="Arial" w:cs="Arial"/>
          <w:sz w:val="22"/>
          <w:szCs w:val="22"/>
        </w:rPr>
        <w:t>, proposta comercial anexa e Anexo deste Contrato.</w:t>
      </w:r>
    </w:p>
    <w:p w14:paraId="4485CA37" w14:textId="77777777" w:rsidR="009F0D40" w:rsidRPr="00CA0487" w:rsidRDefault="009F0D40" w:rsidP="009F0D40">
      <w:pPr>
        <w:spacing w:line="276" w:lineRule="auto"/>
        <w:jc w:val="both"/>
        <w:rPr>
          <w:rFonts w:ascii="Arial" w:hAnsi="Arial" w:cs="Arial"/>
          <w:color w:val="000000" w:themeColor="text1"/>
          <w:sz w:val="22"/>
          <w:szCs w:val="22"/>
        </w:rPr>
      </w:pPr>
    </w:p>
    <w:p w14:paraId="5BAB7DB7" w14:textId="77777777" w:rsidR="009F0D40" w:rsidRPr="00CA0487"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CA0487">
        <w:rPr>
          <w:rFonts w:ascii="Arial" w:hAnsi="Arial" w:cs="Arial"/>
          <w:b/>
          <w:color w:val="000000" w:themeColor="text1"/>
          <w:sz w:val="22"/>
          <w:szCs w:val="22"/>
        </w:rPr>
        <w:t xml:space="preserve">Subcláusula Única </w:t>
      </w:r>
      <w:r w:rsidRPr="00CA0487">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CA0487"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CA0487" w:rsidRDefault="009F0D40" w:rsidP="009F0D40">
      <w:pPr>
        <w:tabs>
          <w:tab w:val="left" w:pos="1418"/>
        </w:tabs>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SEGUNDA – REGIME DE EXECUÇÃO</w:t>
      </w:r>
    </w:p>
    <w:p w14:paraId="21420055" w14:textId="77777777" w:rsidR="009F0D40" w:rsidRPr="00CA0487"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CA0487" w:rsidRDefault="009F0D40" w:rsidP="009F0D40">
      <w:pPr>
        <w:tabs>
          <w:tab w:val="left" w:pos="851"/>
        </w:tabs>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14DDACCB" w14:textId="77777777" w:rsidR="009F0D40" w:rsidRPr="00CA0487" w:rsidRDefault="009F0D40" w:rsidP="009F0D40">
      <w:pPr>
        <w:tabs>
          <w:tab w:val="left" w:pos="1418"/>
        </w:tabs>
        <w:spacing w:line="276" w:lineRule="auto"/>
        <w:ind w:firstLine="1418"/>
        <w:jc w:val="both"/>
        <w:rPr>
          <w:rFonts w:ascii="Arial" w:hAnsi="Arial" w:cs="Arial"/>
          <w:color w:val="000000" w:themeColor="text1"/>
          <w:sz w:val="22"/>
          <w:szCs w:val="22"/>
        </w:rPr>
      </w:pPr>
    </w:p>
    <w:p w14:paraId="173A91EF" w14:textId="401006BE" w:rsidR="009F0D40" w:rsidRPr="00CA0487" w:rsidRDefault="009F0D40" w:rsidP="00F80725">
      <w:pPr>
        <w:shd w:val="clear" w:color="auto" w:fill="FFFFFF"/>
        <w:spacing w:line="276" w:lineRule="auto"/>
        <w:ind w:firstLine="708"/>
        <w:jc w:val="both"/>
        <w:rPr>
          <w:rFonts w:ascii="Arial" w:eastAsia="Arial Unicode MS" w:hAnsi="Arial" w:cs="Arial"/>
          <w:color w:val="000000" w:themeColor="text1"/>
          <w:sz w:val="22"/>
          <w:szCs w:val="22"/>
        </w:rPr>
      </w:pPr>
      <w:r w:rsidRPr="00CA0487">
        <w:rPr>
          <w:rFonts w:ascii="Arial" w:hAnsi="Arial" w:cs="Arial"/>
          <w:b/>
          <w:color w:val="000000" w:themeColor="text1"/>
          <w:sz w:val="22"/>
          <w:szCs w:val="22"/>
        </w:rPr>
        <w:lastRenderedPageBreak/>
        <w:t xml:space="preserve">Subcláusula Primeira </w:t>
      </w:r>
      <w:r w:rsidRPr="00CA0487">
        <w:rPr>
          <w:rFonts w:ascii="Arial" w:hAnsi="Arial" w:cs="Arial"/>
          <w:color w:val="000000" w:themeColor="text1"/>
          <w:sz w:val="22"/>
          <w:szCs w:val="22"/>
        </w:rPr>
        <w:t xml:space="preserve">– </w:t>
      </w:r>
      <w:r w:rsidR="00F80725" w:rsidRPr="00CA0487">
        <w:rPr>
          <w:rFonts w:ascii="Arial" w:hAnsi="Arial" w:cs="Arial"/>
          <w:lang w:eastAsia="ar-SA"/>
        </w:rPr>
        <w:t xml:space="preserve">A </w:t>
      </w:r>
      <w:r w:rsidR="00F80725" w:rsidRPr="00CA0487">
        <w:rPr>
          <w:rFonts w:ascii="Arial" w:hAnsi="Arial" w:cs="Arial"/>
          <w:sz w:val="22"/>
          <w:szCs w:val="22"/>
          <w:lang w:eastAsia="ar-SA"/>
        </w:rPr>
        <w:t>prestação de serviço de coleta e entrega de rouparia deverá ser realizada quatro vezes por semana, às segundas, quartas, quintas e sextas-feiras no período vespertino das 14h às 16 h.</w:t>
      </w:r>
    </w:p>
    <w:p w14:paraId="3CFD3B6A" w14:textId="77777777" w:rsidR="009F0D40" w:rsidRPr="00CA0487"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169AF293" w14:textId="0A24D8E3" w:rsidR="009F0D40" w:rsidRPr="00CA0487" w:rsidRDefault="009F0D40" w:rsidP="005B743B">
      <w:pPr>
        <w:tabs>
          <w:tab w:val="left" w:pos="284"/>
          <w:tab w:val="left" w:pos="1418"/>
        </w:tabs>
        <w:spacing w:line="276" w:lineRule="auto"/>
        <w:ind w:firstLine="851"/>
        <w:jc w:val="both"/>
        <w:rPr>
          <w:rFonts w:ascii="Arial" w:hAnsi="Arial" w:cs="Arial"/>
          <w:sz w:val="22"/>
          <w:szCs w:val="22"/>
          <w:lang w:eastAsia="ar-SA"/>
        </w:rPr>
      </w:pPr>
      <w:r w:rsidRPr="00CA0487">
        <w:rPr>
          <w:rFonts w:ascii="Arial" w:hAnsi="Arial" w:cs="Arial"/>
          <w:b/>
          <w:color w:val="000000" w:themeColor="text1"/>
          <w:sz w:val="22"/>
          <w:szCs w:val="22"/>
        </w:rPr>
        <w:t xml:space="preserve">Subcláusula Segunda </w:t>
      </w:r>
      <w:r w:rsidRPr="00CA0487">
        <w:rPr>
          <w:rFonts w:ascii="Arial" w:hAnsi="Arial" w:cs="Arial"/>
          <w:color w:val="000000" w:themeColor="text1"/>
          <w:sz w:val="22"/>
          <w:szCs w:val="22"/>
        </w:rPr>
        <w:t>–</w:t>
      </w:r>
      <w:r w:rsidR="000B7E0D" w:rsidRPr="00CA0487">
        <w:rPr>
          <w:rFonts w:ascii="Arial" w:hAnsi="Arial" w:cs="Arial"/>
          <w:sz w:val="22"/>
          <w:szCs w:val="22"/>
          <w:lang w:eastAsia="ar-SA"/>
        </w:rPr>
        <w:t xml:space="preserve"> </w:t>
      </w:r>
      <w:r w:rsidR="00F80725" w:rsidRPr="00CA0487">
        <w:rPr>
          <w:rFonts w:ascii="Arial" w:hAnsi="Arial" w:cs="Arial"/>
          <w:sz w:val="22"/>
          <w:szCs w:val="22"/>
          <w:lang w:eastAsia="ar-SA"/>
        </w:rPr>
        <w:t>Para viabilizar a prestação de serviço de coleta e entrega da rouparia a contratada deverá utilizar-se do acesso pela garagem do CISAMUSEP no endereço Rua Pioneiro Antônio Paulo da Silva, nº 1275, Zona 28, Maringá/PR, a fim de minimizar a circulação no interior do Consórcio.</w:t>
      </w:r>
    </w:p>
    <w:p w14:paraId="58967707" w14:textId="77777777" w:rsidR="005B743B" w:rsidRPr="00CA0487" w:rsidRDefault="005B743B" w:rsidP="005B743B">
      <w:pPr>
        <w:tabs>
          <w:tab w:val="left" w:pos="284"/>
          <w:tab w:val="left" w:pos="1418"/>
        </w:tabs>
        <w:spacing w:line="276" w:lineRule="auto"/>
        <w:ind w:firstLine="851"/>
        <w:jc w:val="both"/>
        <w:rPr>
          <w:rFonts w:ascii="Arial" w:hAnsi="Arial" w:cs="Arial"/>
          <w:b/>
          <w:color w:val="000000" w:themeColor="text1"/>
          <w:sz w:val="22"/>
          <w:szCs w:val="22"/>
        </w:rPr>
      </w:pPr>
    </w:p>
    <w:p w14:paraId="6C1BFEB1" w14:textId="05726DC2" w:rsidR="00F80725" w:rsidRPr="00CA0487" w:rsidRDefault="009F0D40" w:rsidP="00F80725">
      <w:pPr>
        <w:spacing w:line="276" w:lineRule="auto"/>
        <w:ind w:firstLine="708"/>
        <w:jc w:val="both"/>
        <w:rPr>
          <w:rFonts w:ascii="Arial" w:hAnsi="Arial" w:cs="Arial"/>
          <w:sz w:val="22"/>
          <w:szCs w:val="22"/>
          <w:lang w:eastAsia="ar-SA"/>
        </w:rPr>
      </w:pPr>
      <w:r w:rsidRPr="00CA0487">
        <w:rPr>
          <w:rFonts w:ascii="Arial" w:hAnsi="Arial" w:cs="Arial"/>
          <w:b/>
          <w:color w:val="000000" w:themeColor="text1"/>
          <w:sz w:val="22"/>
          <w:szCs w:val="22"/>
        </w:rPr>
        <w:t>Subcláusula Terceira</w:t>
      </w:r>
      <w:r w:rsidRPr="00CA0487">
        <w:rPr>
          <w:rFonts w:ascii="Arial" w:hAnsi="Arial" w:cs="Arial"/>
          <w:b/>
          <w:color w:val="000000" w:themeColor="text1"/>
        </w:rPr>
        <w:t xml:space="preserve"> </w:t>
      </w:r>
      <w:r w:rsidRPr="00CA0487">
        <w:rPr>
          <w:rFonts w:ascii="Arial" w:hAnsi="Arial" w:cs="Arial"/>
          <w:color w:val="000000" w:themeColor="text1"/>
        </w:rPr>
        <w:t xml:space="preserve">– </w:t>
      </w:r>
      <w:r w:rsidR="00F80725" w:rsidRPr="00CA0487">
        <w:rPr>
          <w:rFonts w:ascii="Arial" w:hAnsi="Arial" w:cs="Arial"/>
          <w:sz w:val="22"/>
          <w:szCs w:val="22"/>
          <w:lang w:eastAsia="ar-SA"/>
        </w:rPr>
        <w:t>O funcionário da contratada que realiza a coleta e o transporte da roupa suja deverá utilizar luva de procedimento (EPI) durante todo o processo, sendo que esta deverá ser pesada pelo Fiscal do Contrato ou funcionário designado por ele na presença do(s) funcionário(s) da contratada.</w:t>
      </w:r>
    </w:p>
    <w:p w14:paraId="5158A57A" w14:textId="0906C4B7" w:rsidR="009F0D40" w:rsidRPr="00CA0487" w:rsidRDefault="009F0D40" w:rsidP="000B7E0D">
      <w:pPr>
        <w:tabs>
          <w:tab w:val="left" w:pos="1418"/>
        </w:tabs>
        <w:spacing w:line="276" w:lineRule="auto"/>
        <w:ind w:firstLine="851"/>
        <w:jc w:val="both"/>
        <w:rPr>
          <w:rFonts w:ascii="Arial" w:hAnsi="Arial" w:cs="Arial"/>
          <w:sz w:val="22"/>
          <w:szCs w:val="22"/>
          <w:lang w:eastAsia="ar-SA"/>
        </w:rPr>
      </w:pPr>
    </w:p>
    <w:p w14:paraId="1EEAD433" w14:textId="3BA9B6D5" w:rsidR="00F80725" w:rsidRPr="00CA0487" w:rsidRDefault="009F0D40" w:rsidP="00F80725">
      <w:pPr>
        <w:spacing w:line="276" w:lineRule="auto"/>
        <w:ind w:firstLine="708"/>
        <w:jc w:val="both"/>
        <w:rPr>
          <w:rFonts w:ascii="Arial" w:hAnsi="Arial" w:cs="Arial"/>
          <w:sz w:val="22"/>
          <w:szCs w:val="22"/>
          <w:lang w:eastAsia="ar-SA"/>
        </w:rPr>
      </w:pPr>
      <w:r w:rsidRPr="00CA0487">
        <w:rPr>
          <w:rFonts w:ascii="Arial" w:hAnsi="Arial" w:cs="Arial"/>
          <w:b/>
          <w:color w:val="000000" w:themeColor="text1"/>
          <w:sz w:val="22"/>
          <w:szCs w:val="22"/>
        </w:rPr>
        <w:t>Subcláusula Quarta</w:t>
      </w:r>
      <w:r w:rsidRPr="00CA0487">
        <w:rPr>
          <w:rFonts w:ascii="Arial" w:eastAsia="Arial Unicode MS" w:hAnsi="Arial" w:cs="Arial"/>
          <w:b/>
          <w:color w:val="000000" w:themeColor="text1"/>
        </w:rPr>
        <w:t xml:space="preserve"> </w:t>
      </w:r>
      <w:proofErr w:type="gramStart"/>
      <w:r w:rsidRPr="00CA0487">
        <w:rPr>
          <w:rFonts w:ascii="Arial" w:eastAsia="Arial Unicode MS" w:hAnsi="Arial" w:cs="Arial"/>
          <w:color w:val="000000" w:themeColor="text1"/>
        </w:rPr>
        <w:t xml:space="preserve">– </w:t>
      </w:r>
      <w:r w:rsidR="000B7E0D" w:rsidRPr="00CA0487">
        <w:rPr>
          <w:rFonts w:ascii="Arial" w:eastAsia="Arial Unicode MS" w:hAnsi="Arial" w:cs="Arial"/>
          <w:color w:val="000000" w:themeColor="text1"/>
        </w:rPr>
        <w:t xml:space="preserve"> </w:t>
      </w:r>
      <w:r w:rsidR="003A6DFE" w:rsidRPr="00CA0487">
        <w:rPr>
          <w:rFonts w:ascii="Arial" w:eastAsia="Arial Unicode MS" w:hAnsi="Arial" w:cs="Arial"/>
          <w:color w:val="000000" w:themeColor="text1"/>
          <w:sz w:val="22"/>
          <w:szCs w:val="22"/>
        </w:rPr>
        <w:t>Deverá</w:t>
      </w:r>
      <w:proofErr w:type="gramEnd"/>
      <w:r w:rsidR="003A6DFE" w:rsidRPr="00CA0487">
        <w:rPr>
          <w:rFonts w:ascii="Arial" w:eastAsia="Arial Unicode MS" w:hAnsi="Arial" w:cs="Arial"/>
          <w:color w:val="000000" w:themeColor="text1"/>
          <w:sz w:val="22"/>
          <w:szCs w:val="22"/>
        </w:rPr>
        <w:t xml:space="preserve"> ser </w:t>
      </w:r>
      <w:proofErr w:type="spellStart"/>
      <w:r w:rsidR="00F80725" w:rsidRPr="00CA0487">
        <w:rPr>
          <w:rFonts w:ascii="Arial" w:hAnsi="Arial" w:cs="Arial"/>
          <w:sz w:val="22"/>
          <w:szCs w:val="22"/>
          <w:lang w:eastAsia="ar-SA"/>
        </w:rPr>
        <w:t>elabor</w:t>
      </w:r>
      <w:r w:rsidR="003A6DFE" w:rsidRPr="00CA0487">
        <w:rPr>
          <w:rFonts w:ascii="Arial" w:hAnsi="Arial" w:cs="Arial"/>
          <w:sz w:val="22"/>
          <w:szCs w:val="22"/>
          <w:lang w:eastAsia="ar-SA"/>
        </w:rPr>
        <w:t>arado</w:t>
      </w:r>
      <w:proofErr w:type="spellEnd"/>
      <w:r w:rsidR="00F80725" w:rsidRPr="00CA0487">
        <w:rPr>
          <w:rFonts w:ascii="Arial" w:hAnsi="Arial" w:cs="Arial"/>
          <w:sz w:val="22"/>
          <w:szCs w:val="22"/>
          <w:lang w:eastAsia="ar-SA"/>
        </w:rPr>
        <w:t xml:space="preserve"> um relatório no momento da coleta, pela contratada para o Consórcio, emitido em 02 (duas) vias, informando: o peso da roupa e tecidos em geral sujos coletados em quilogramas (kg), data e horário da coleta e nome legível do funcionário responsável pela coleta, conferidas e assinadas pelos responsáveis pela coleta da contratada e do Consórcio. Uma via deverá ficar com o Fiscal do Contrato ou funcionário do Consórcio que acompanhou a coleta.</w:t>
      </w:r>
    </w:p>
    <w:p w14:paraId="398DBD9E" w14:textId="31DB769B" w:rsidR="009F0D40" w:rsidRPr="00CA0487"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28BFBFDD" w14:textId="48EB3F7C" w:rsidR="00F80725" w:rsidRPr="00CA0487" w:rsidRDefault="009F0D40" w:rsidP="00F80725">
      <w:pPr>
        <w:tabs>
          <w:tab w:val="left" w:pos="284"/>
        </w:tabs>
        <w:spacing w:line="276" w:lineRule="auto"/>
        <w:ind w:firstLine="851"/>
        <w:jc w:val="both"/>
        <w:rPr>
          <w:rFonts w:ascii="Arial" w:hAnsi="Arial" w:cs="Arial"/>
          <w:sz w:val="22"/>
          <w:szCs w:val="22"/>
        </w:rPr>
      </w:pPr>
      <w:r w:rsidRPr="00CA0487">
        <w:rPr>
          <w:rFonts w:ascii="Arial" w:eastAsia="Arial Unicode MS" w:hAnsi="Arial" w:cs="Arial"/>
          <w:b/>
          <w:color w:val="000000" w:themeColor="text1"/>
          <w:sz w:val="22"/>
          <w:szCs w:val="22"/>
        </w:rPr>
        <w:t xml:space="preserve">Subcláusula Quinta </w:t>
      </w:r>
      <w:r w:rsidRPr="00CA0487">
        <w:rPr>
          <w:rFonts w:ascii="Arial" w:eastAsia="Arial Unicode MS" w:hAnsi="Arial" w:cs="Arial"/>
          <w:color w:val="000000" w:themeColor="text1"/>
          <w:sz w:val="22"/>
          <w:szCs w:val="22"/>
        </w:rPr>
        <w:t xml:space="preserve">– </w:t>
      </w:r>
      <w:r w:rsidR="00F80725" w:rsidRPr="00CA0487">
        <w:rPr>
          <w:rFonts w:ascii="Arial" w:hAnsi="Arial" w:cs="Arial"/>
          <w:sz w:val="22"/>
          <w:szCs w:val="22"/>
        </w:rPr>
        <w:t xml:space="preserve">A roupa suja deverá ser transportada de tal forma que seu conteúdo não contamine o ambiente ou o trabalhador que a manuseia. Deverá ser coletada no próprio saco de </w:t>
      </w:r>
      <w:proofErr w:type="spellStart"/>
      <w:r w:rsidR="00F80725" w:rsidRPr="00CA0487">
        <w:rPr>
          <w:rFonts w:ascii="Arial" w:hAnsi="Arial" w:cs="Arial"/>
          <w:sz w:val="22"/>
          <w:szCs w:val="22"/>
        </w:rPr>
        <w:t>hamper</w:t>
      </w:r>
      <w:proofErr w:type="spellEnd"/>
      <w:r w:rsidR="00F80725" w:rsidRPr="00CA0487">
        <w:rPr>
          <w:rFonts w:ascii="Arial" w:hAnsi="Arial" w:cs="Arial"/>
          <w:sz w:val="22"/>
          <w:szCs w:val="22"/>
        </w:rPr>
        <w:t>, fechando-o adequadamente para impedir abertura durante o transporte.</w:t>
      </w:r>
    </w:p>
    <w:p w14:paraId="1069B884" w14:textId="77777777" w:rsidR="00F80725" w:rsidRPr="00CA0487" w:rsidRDefault="00F80725" w:rsidP="00F80725">
      <w:pPr>
        <w:tabs>
          <w:tab w:val="left" w:pos="284"/>
        </w:tabs>
        <w:spacing w:line="276" w:lineRule="auto"/>
        <w:ind w:firstLine="851"/>
        <w:jc w:val="both"/>
        <w:rPr>
          <w:rFonts w:ascii="Arial" w:eastAsia="Arial Unicode MS" w:hAnsi="Arial" w:cs="Arial"/>
          <w:color w:val="000000" w:themeColor="text1"/>
          <w:sz w:val="22"/>
          <w:szCs w:val="22"/>
        </w:rPr>
      </w:pPr>
    </w:p>
    <w:p w14:paraId="1F75D6B9" w14:textId="6215F6C0" w:rsidR="00F80725" w:rsidRPr="00CA0487" w:rsidRDefault="009F0D40" w:rsidP="00F80725">
      <w:pPr>
        <w:spacing w:line="276" w:lineRule="auto"/>
        <w:ind w:firstLine="708"/>
        <w:jc w:val="both"/>
        <w:rPr>
          <w:rFonts w:ascii="Arial" w:hAnsi="Arial" w:cs="Arial"/>
          <w:szCs w:val="21"/>
        </w:rPr>
      </w:pPr>
      <w:r w:rsidRPr="00CA0487">
        <w:rPr>
          <w:rFonts w:ascii="Arial" w:eastAsia="Arial Unicode MS" w:hAnsi="Arial" w:cs="Arial"/>
          <w:b/>
          <w:color w:val="000000" w:themeColor="text1"/>
          <w:sz w:val="22"/>
          <w:szCs w:val="22"/>
        </w:rPr>
        <w:t>Subcláusula Sexta –</w:t>
      </w:r>
      <w:r w:rsidRPr="00CA0487">
        <w:rPr>
          <w:rFonts w:ascii="Arial" w:eastAsia="Arial Unicode MS" w:hAnsi="Arial" w:cs="Arial"/>
          <w:color w:val="000000" w:themeColor="text1"/>
        </w:rPr>
        <w:t xml:space="preserve"> </w:t>
      </w:r>
      <w:r w:rsidR="00F80725" w:rsidRPr="00CA0487">
        <w:rPr>
          <w:rFonts w:ascii="Arial" w:hAnsi="Arial" w:cs="Arial"/>
          <w:sz w:val="22"/>
          <w:szCs w:val="22"/>
        </w:rPr>
        <w:t>O transporte da roupa limpa e suja deverá ser efetuado de forma separada de maneira que as roupas sujas e limpas não tenham contato umas com as outras, devendo ser realizado com a utilização de carro exclusivo para esse fim, identificado e fechado, não excedendo a capacidade do mesmo.</w:t>
      </w:r>
    </w:p>
    <w:p w14:paraId="4F4294B0" w14:textId="06BB304E" w:rsidR="00F80725" w:rsidRPr="00CA0487" w:rsidRDefault="00F80725" w:rsidP="00EF74FA">
      <w:pPr>
        <w:tabs>
          <w:tab w:val="left" w:pos="284"/>
        </w:tabs>
        <w:spacing w:line="276" w:lineRule="auto"/>
        <w:ind w:firstLine="851"/>
        <w:jc w:val="both"/>
        <w:rPr>
          <w:rFonts w:ascii="Arial" w:eastAsia="Arial Unicode MS" w:hAnsi="Arial" w:cs="Arial"/>
          <w:color w:val="000000" w:themeColor="text1"/>
          <w:sz w:val="22"/>
          <w:szCs w:val="22"/>
        </w:rPr>
      </w:pPr>
    </w:p>
    <w:p w14:paraId="55F56BC1" w14:textId="7DD0B74E" w:rsidR="00B55A94" w:rsidRPr="00CA0487" w:rsidRDefault="009F0D40" w:rsidP="00B55A94">
      <w:pPr>
        <w:spacing w:line="276" w:lineRule="auto"/>
        <w:ind w:firstLine="708"/>
        <w:jc w:val="both"/>
        <w:rPr>
          <w:rFonts w:ascii="Arial" w:hAnsi="Arial" w:cs="Arial"/>
          <w:sz w:val="22"/>
          <w:szCs w:val="22"/>
        </w:rPr>
      </w:pPr>
      <w:r w:rsidRPr="00CA0487">
        <w:rPr>
          <w:rFonts w:ascii="Arial" w:eastAsia="Arial Unicode MS" w:hAnsi="Arial" w:cs="Arial"/>
          <w:b/>
          <w:color w:val="000000" w:themeColor="text1"/>
          <w:sz w:val="22"/>
          <w:szCs w:val="22"/>
        </w:rPr>
        <w:t xml:space="preserve">Subcláusula </w:t>
      </w:r>
      <w:bookmarkStart w:id="25" w:name="_Hlk157496217"/>
      <w:r w:rsidRPr="00CA0487">
        <w:rPr>
          <w:rFonts w:ascii="Arial" w:eastAsia="Arial Unicode MS" w:hAnsi="Arial" w:cs="Arial"/>
          <w:b/>
          <w:color w:val="000000" w:themeColor="text1"/>
          <w:sz w:val="22"/>
          <w:szCs w:val="22"/>
        </w:rPr>
        <w:t>Sétima</w:t>
      </w:r>
      <w:r w:rsidRPr="00CA0487">
        <w:rPr>
          <w:rFonts w:ascii="Arial" w:eastAsia="Arial Unicode MS" w:hAnsi="Arial" w:cs="Arial"/>
          <w:color w:val="000000" w:themeColor="text1"/>
        </w:rPr>
        <w:t xml:space="preserve"> – </w:t>
      </w:r>
      <w:r w:rsidR="00B55A94" w:rsidRPr="00CA0487">
        <w:rPr>
          <w:rFonts w:ascii="Arial" w:hAnsi="Arial" w:cs="Arial"/>
          <w:sz w:val="22"/>
          <w:szCs w:val="22"/>
        </w:rPr>
        <w:t>As roupas limpas, quando de sua entrega, deverão vir acompanhadas de uma relação geral, na qual conste o rol da roupa entregue (número total de cada peça) e peso da roupa limpa</w:t>
      </w:r>
      <w:r w:rsidR="003A6DFE" w:rsidRPr="00CA0487">
        <w:rPr>
          <w:rFonts w:ascii="Arial" w:hAnsi="Arial" w:cs="Arial"/>
          <w:sz w:val="22"/>
          <w:szCs w:val="22"/>
        </w:rPr>
        <w:t xml:space="preserve">, </w:t>
      </w:r>
      <w:r w:rsidR="00B55A94" w:rsidRPr="00CA0487">
        <w:rPr>
          <w:rFonts w:ascii="Arial" w:hAnsi="Arial" w:cs="Arial"/>
          <w:sz w:val="22"/>
          <w:szCs w:val="22"/>
        </w:rPr>
        <w:t>esta relação deverá ser emitida em 02 (duas) vias, conferidas e assinadas pelos responsáveis da entrega da contratada e do Consórcio. Uma via deverá ficar com o Fiscal do Contrato ou funcionário que acompanhou a entrega.</w:t>
      </w:r>
    </w:p>
    <w:p w14:paraId="08D6199E" w14:textId="4333A2EE" w:rsidR="00B55A94" w:rsidRPr="00CA0487" w:rsidRDefault="00B55A94" w:rsidP="009F0D40">
      <w:pPr>
        <w:spacing w:line="276" w:lineRule="auto"/>
        <w:ind w:firstLine="851"/>
        <w:jc w:val="both"/>
        <w:rPr>
          <w:rFonts w:ascii="Arial" w:eastAsia="Arial Unicode MS" w:hAnsi="Arial" w:cs="Arial"/>
          <w:color w:val="000000" w:themeColor="text1"/>
          <w:sz w:val="22"/>
          <w:szCs w:val="22"/>
        </w:rPr>
      </w:pPr>
    </w:p>
    <w:p w14:paraId="6E572C98" w14:textId="4AAE533F" w:rsidR="00B55A94" w:rsidRPr="00CA0487" w:rsidRDefault="000B7E0D" w:rsidP="00B55A94">
      <w:pPr>
        <w:spacing w:line="276" w:lineRule="auto"/>
        <w:ind w:firstLine="708"/>
        <w:jc w:val="both"/>
        <w:rPr>
          <w:rFonts w:ascii="Arial" w:hAnsi="Arial" w:cs="Arial"/>
          <w:sz w:val="22"/>
          <w:szCs w:val="22"/>
        </w:rPr>
      </w:pPr>
      <w:r w:rsidRPr="00CA0487">
        <w:rPr>
          <w:rFonts w:ascii="Arial" w:eastAsia="Arial Unicode MS" w:hAnsi="Arial" w:cs="Arial"/>
          <w:b/>
          <w:color w:val="000000" w:themeColor="text1"/>
        </w:rPr>
        <w:t>Subcláusula Oitava</w:t>
      </w:r>
      <w:r w:rsidRPr="00CA0487">
        <w:rPr>
          <w:rFonts w:ascii="Arial" w:eastAsia="Arial Unicode MS" w:hAnsi="Arial" w:cs="Arial"/>
          <w:bCs/>
          <w:color w:val="000000" w:themeColor="text1"/>
        </w:rPr>
        <w:t xml:space="preserve"> </w:t>
      </w:r>
      <w:proofErr w:type="gramStart"/>
      <w:r w:rsidRPr="00CA0487">
        <w:rPr>
          <w:rFonts w:ascii="Arial" w:eastAsia="Arial Unicode MS" w:hAnsi="Arial" w:cs="Arial"/>
          <w:bCs/>
          <w:color w:val="000000" w:themeColor="text1"/>
        </w:rPr>
        <w:t xml:space="preserve">–  </w:t>
      </w:r>
      <w:bookmarkEnd w:id="25"/>
      <w:r w:rsidR="00B55A94" w:rsidRPr="00CA0487">
        <w:rPr>
          <w:rFonts w:ascii="Arial" w:hAnsi="Arial" w:cs="Arial"/>
          <w:sz w:val="22"/>
          <w:szCs w:val="22"/>
        </w:rPr>
        <w:t>Caso</w:t>
      </w:r>
      <w:proofErr w:type="gramEnd"/>
      <w:r w:rsidR="00B55A94" w:rsidRPr="00CA0487">
        <w:rPr>
          <w:rFonts w:ascii="Arial" w:hAnsi="Arial" w:cs="Arial"/>
          <w:sz w:val="22"/>
          <w:szCs w:val="22"/>
        </w:rPr>
        <w:t xml:space="preserve"> seja verificada a devolução de número de peças inferior àquela coletada, a contratada deverá ser notificada pelo Fiscal do Contrato, e terá prazo de 2 (dois) dias, contados da data da notificação expedida, para providenciar as peças faltantes.</w:t>
      </w:r>
    </w:p>
    <w:p w14:paraId="2BA7BD32" w14:textId="2156B197" w:rsidR="009F0D40" w:rsidRPr="00CA0487" w:rsidRDefault="009F0D40" w:rsidP="009F0D40">
      <w:pPr>
        <w:spacing w:line="276" w:lineRule="auto"/>
        <w:ind w:firstLine="851"/>
        <w:jc w:val="both"/>
        <w:rPr>
          <w:rFonts w:ascii="Arial" w:eastAsia="Arial Unicode MS" w:hAnsi="Arial" w:cs="Arial"/>
          <w:b/>
          <w:color w:val="000000" w:themeColor="text1"/>
          <w:sz w:val="22"/>
          <w:szCs w:val="22"/>
        </w:rPr>
      </w:pPr>
    </w:p>
    <w:p w14:paraId="4BDF5A11" w14:textId="79489A6E" w:rsidR="00B55A94" w:rsidRPr="00CA0487" w:rsidRDefault="00B55A94" w:rsidP="00B55A94">
      <w:pPr>
        <w:tabs>
          <w:tab w:val="left" w:pos="993"/>
        </w:tabs>
        <w:spacing w:line="276" w:lineRule="auto"/>
        <w:contextualSpacing/>
        <w:jc w:val="both"/>
        <w:rPr>
          <w:rFonts w:ascii="Arial" w:hAnsi="Arial" w:cs="Arial"/>
          <w:sz w:val="22"/>
          <w:szCs w:val="22"/>
        </w:rPr>
      </w:pPr>
      <w:r w:rsidRPr="00CA0487">
        <w:rPr>
          <w:rFonts w:ascii="Arial" w:eastAsia="Arial Unicode MS" w:hAnsi="Arial" w:cs="Arial"/>
          <w:b/>
          <w:color w:val="000000" w:themeColor="text1"/>
          <w:sz w:val="22"/>
          <w:szCs w:val="22"/>
        </w:rPr>
        <w:tab/>
      </w:r>
      <w:r w:rsidR="009F0D40" w:rsidRPr="00CA0487">
        <w:rPr>
          <w:rFonts w:ascii="Arial" w:eastAsia="Arial Unicode MS" w:hAnsi="Arial" w:cs="Arial"/>
          <w:b/>
          <w:color w:val="000000" w:themeColor="text1"/>
          <w:sz w:val="22"/>
          <w:szCs w:val="22"/>
        </w:rPr>
        <w:t xml:space="preserve">Subcláusula </w:t>
      </w:r>
      <w:r w:rsidR="00781AE6" w:rsidRPr="00CA0487">
        <w:rPr>
          <w:rFonts w:ascii="Arial" w:eastAsia="Arial Unicode MS" w:hAnsi="Arial" w:cs="Arial"/>
          <w:b/>
          <w:color w:val="000000" w:themeColor="text1"/>
          <w:sz w:val="22"/>
          <w:szCs w:val="22"/>
        </w:rPr>
        <w:t>Non</w:t>
      </w:r>
      <w:r w:rsidR="00890E9A" w:rsidRPr="00CA0487">
        <w:rPr>
          <w:rFonts w:ascii="Arial" w:eastAsia="Arial Unicode MS" w:hAnsi="Arial" w:cs="Arial"/>
          <w:b/>
          <w:color w:val="000000" w:themeColor="text1"/>
          <w:sz w:val="22"/>
          <w:szCs w:val="22"/>
        </w:rPr>
        <w:t>a</w:t>
      </w:r>
      <w:r w:rsidR="009F0D40" w:rsidRPr="00CA0487">
        <w:rPr>
          <w:rFonts w:ascii="Arial" w:eastAsia="Arial Unicode MS" w:hAnsi="Arial" w:cs="Arial"/>
          <w:bCs/>
          <w:color w:val="000000" w:themeColor="text1"/>
          <w:sz w:val="22"/>
          <w:szCs w:val="22"/>
        </w:rPr>
        <w:t xml:space="preserve"> </w:t>
      </w:r>
      <w:proofErr w:type="gramStart"/>
      <w:r w:rsidR="009F0D40" w:rsidRPr="00CA0487">
        <w:rPr>
          <w:rFonts w:ascii="Arial" w:eastAsia="Arial Unicode MS" w:hAnsi="Arial" w:cs="Arial"/>
          <w:bCs/>
          <w:color w:val="000000" w:themeColor="text1"/>
          <w:sz w:val="22"/>
          <w:szCs w:val="22"/>
        </w:rPr>
        <w:t xml:space="preserve">–  </w:t>
      </w:r>
      <w:r w:rsidRPr="00CA0487">
        <w:rPr>
          <w:rFonts w:ascii="Arial" w:hAnsi="Arial" w:cs="Arial"/>
          <w:sz w:val="22"/>
          <w:szCs w:val="22"/>
        </w:rPr>
        <w:t>No</w:t>
      </w:r>
      <w:proofErr w:type="gramEnd"/>
      <w:r w:rsidRPr="00CA0487">
        <w:rPr>
          <w:rFonts w:ascii="Arial" w:hAnsi="Arial" w:cs="Arial"/>
          <w:sz w:val="22"/>
          <w:szCs w:val="22"/>
        </w:rPr>
        <w:t xml:space="preserve"> termo do artigo 140 da Lei 14.133/21, o objeto deste termo será recebido:</w:t>
      </w:r>
    </w:p>
    <w:p w14:paraId="72D85B6C" w14:textId="713838AA" w:rsidR="00B55A94" w:rsidRPr="00CA0487" w:rsidRDefault="00B55A94" w:rsidP="00B55A94">
      <w:pPr>
        <w:pStyle w:val="PargrafodaLista"/>
        <w:numPr>
          <w:ilvl w:val="3"/>
          <w:numId w:val="16"/>
        </w:numPr>
        <w:tabs>
          <w:tab w:val="left" w:pos="284"/>
        </w:tabs>
        <w:jc w:val="both"/>
        <w:rPr>
          <w:rFonts w:ascii="Arial" w:hAnsi="Arial" w:cs="Arial"/>
        </w:rPr>
      </w:pPr>
      <w:r w:rsidRPr="00CA0487">
        <w:rPr>
          <w:rFonts w:ascii="Arial" w:hAnsi="Arial" w:cs="Arial"/>
        </w:rPr>
        <w:t>Provisoriamente, no ato da entrega da rouparia limpa, para posterior verificação da conformidade com as especificações do objeto licitado;</w:t>
      </w:r>
    </w:p>
    <w:p w14:paraId="6593036A" w14:textId="77777777" w:rsidR="00B55A94" w:rsidRPr="00CA0487" w:rsidRDefault="00B55A94" w:rsidP="00B55A94">
      <w:pPr>
        <w:pStyle w:val="PargrafodaLista"/>
        <w:numPr>
          <w:ilvl w:val="3"/>
          <w:numId w:val="16"/>
        </w:numPr>
        <w:tabs>
          <w:tab w:val="left" w:pos="284"/>
        </w:tabs>
        <w:jc w:val="both"/>
        <w:rPr>
          <w:rFonts w:ascii="Arial" w:hAnsi="Arial" w:cs="Arial"/>
        </w:rPr>
      </w:pPr>
      <w:r w:rsidRPr="00CA0487">
        <w:rPr>
          <w:rFonts w:ascii="Arial" w:hAnsi="Arial" w:cs="Arial"/>
        </w:rPr>
        <w:lastRenderedPageBreak/>
        <w:t>Definitivamente, em até 10 (dez) dias úteis, contados do recebimento provisório da rouparia, após criteriosa inspeção e verificação de estas se encontram em perfeitas condições de utilização, além de atender às especificações do objeto contratado;</w:t>
      </w:r>
    </w:p>
    <w:p w14:paraId="5F287EDE" w14:textId="64B787B8" w:rsidR="00B55A94" w:rsidRPr="00CA0487" w:rsidRDefault="00B55A94" w:rsidP="00B55A94">
      <w:pPr>
        <w:pStyle w:val="PargrafodaLista"/>
        <w:numPr>
          <w:ilvl w:val="3"/>
          <w:numId w:val="16"/>
        </w:numPr>
        <w:tabs>
          <w:tab w:val="left" w:pos="284"/>
        </w:tabs>
        <w:jc w:val="both"/>
        <w:rPr>
          <w:rFonts w:ascii="Arial" w:hAnsi="Arial" w:cs="Arial"/>
        </w:rPr>
      </w:pPr>
      <w:r w:rsidRPr="00CA0487">
        <w:rPr>
          <w:rFonts w:ascii="Arial" w:hAnsi="Arial" w:cs="Arial"/>
        </w:rPr>
        <w:t>O recebimento definitivo da rouparia não exclui a responsabilidade da empresa contratada quanto aos vícios ocultos, ou seja, aqueles só manifestados quando da sua normal utilização por este Consórcio Público de Saúde.</w:t>
      </w:r>
    </w:p>
    <w:p w14:paraId="2FA79FE1" w14:textId="77777777" w:rsidR="00B55A94" w:rsidRDefault="000B7E0D" w:rsidP="00F30411">
      <w:pPr>
        <w:ind w:firstLine="708"/>
        <w:jc w:val="both"/>
        <w:rPr>
          <w:rFonts w:ascii="Arial" w:eastAsia="Calibri" w:hAnsi="Arial" w:cs="Arial"/>
          <w:sz w:val="22"/>
          <w:szCs w:val="22"/>
          <w:lang w:eastAsia="en-US"/>
        </w:rPr>
      </w:pPr>
      <w:r w:rsidRPr="00CA0487">
        <w:rPr>
          <w:rFonts w:ascii="Arial" w:eastAsia="Arial Unicode MS" w:hAnsi="Arial" w:cs="Arial"/>
          <w:b/>
          <w:color w:val="000000" w:themeColor="text1"/>
          <w:sz w:val="22"/>
          <w:szCs w:val="22"/>
        </w:rPr>
        <w:t xml:space="preserve">Subcláusula </w:t>
      </w:r>
      <w:r w:rsidR="00781AE6" w:rsidRPr="00CA0487">
        <w:rPr>
          <w:rFonts w:ascii="Arial" w:eastAsia="Arial Unicode MS" w:hAnsi="Arial" w:cs="Arial"/>
          <w:b/>
          <w:color w:val="000000" w:themeColor="text1"/>
          <w:sz w:val="22"/>
          <w:szCs w:val="22"/>
        </w:rPr>
        <w:t>Décima</w:t>
      </w:r>
      <w:r w:rsidRPr="00CA0487">
        <w:rPr>
          <w:rFonts w:ascii="Arial" w:hAnsi="Arial" w:cs="Arial"/>
          <w:color w:val="000000" w:themeColor="text1"/>
        </w:rPr>
        <w:t xml:space="preserve"> – </w:t>
      </w:r>
      <w:r w:rsidR="00B55A94" w:rsidRPr="00CA0487">
        <w:rPr>
          <w:rFonts w:ascii="Arial" w:eastAsia="Calibri" w:hAnsi="Arial" w:cs="Arial"/>
          <w:sz w:val="22"/>
          <w:szCs w:val="22"/>
          <w:lang w:eastAsia="en-US"/>
        </w:rPr>
        <w:t>A rouparia limpa deverá ser entregue em embalagem plástica lacrada.</w:t>
      </w:r>
    </w:p>
    <w:p w14:paraId="16BBDA17" w14:textId="77777777" w:rsidR="00F30411" w:rsidRPr="00CA0487" w:rsidRDefault="00F30411" w:rsidP="00B55A94">
      <w:pPr>
        <w:spacing w:line="360" w:lineRule="auto"/>
        <w:ind w:firstLine="708"/>
        <w:jc w:val="both"/>
        <w:rPr>
          <w:rFonts w:ascii="Arial" w:eastAsia="Calibri" w:hAnsi="Arial" w:cs="Arial"/>
          <w:sz w:val="22"/>
          <w:szCs w:val="22"/>
          <w:lang w:eastAsia="en-US"/>
        </w:rPr>
      </w:pPr>
    </w:p>
    <w:p w14:paraId="6BC3D59D" w14:textId="0E70C12D" w:rsidR="00B55A94" w:rsidRPr="00CA0487" w:rsidRDefault="00B55A94" w:rsidP="00B55A94">
      <w:pPr>
        <w:tabs>
          <w:tab w:val="left" w:pos="709"/>
        </w:tabs>
        <w:spacing w:line="276" w:lineRule="auto"/>
        <w:contextualSpacing/>
        <w:jc w:val="both"/>
        <w:rPr>
          <w:rFonts w:ascii="Arial" w:eastAsia="Calibri" w:hAnsi="Arial" w:cs="Arial"/>
          <w:sz w:val="22"/>
          <w:szCs w:val="22"/>
          <w:lang w:eastAsia="en-US"/>
        </w:rPr>
      </w:pPr>
      <w:r w:rsidRPr="00CA0487">
        <w:rPr>
          <w:rFonts w:ascii="Arial" w:eastAsia="Arial Unicode MS" w:hAnsi="Arial" w:cs="Arial"/>
          <w:b/>
          <w:color w:val="000000" w:themeColor="text1"/>
          <w:sz w:val="22"/>
          <w:szCs w:val="22"/>
        </w:rPr>
        <w:tab/>
        <w:t>Subcláusula Décima Primeira</w:t>
      </w:r>
      <w:r w:rsidRPr="00CA0487">
        <w:rPr>
          <w:rFonts w:ascii="Arial" w:hAnsi="Arial" w:cs="Arial"/>
          <w:color w:val="000000" w:themeColor="text1"/>
          <w:sz w:val="22"/>
          <w:szCs w:val="22"/>
        </w:rPr>
        <w:t xml:space="preserve"> –</w:t>
      </w:r>
      <w:r w:rsidRPr="00CA0487">
        <w:rPr>
          <w:rFonts w:ascii="Arial" w:eastAsia="Calibri" w:hAnsi="Arial" w:cs="Arial"/>
        </w:rPr>
        <w:t xml:space="preserve"> </w:t>
      </w:r>
      <w:r w:rsidRPr="00CA0487">
        <w:rPr>
          <w:rFonts w:ascii="Arial" w:eastAsia="Calibri" w:hAnsi="Arial" w:cs="Arial"/>
          <w:sz w:val="22"/>
          <w:szCs w:val="22"/>
          <w:lang w:eastAsia="en-US"/>
        </w:rPr>
        <w:t>O Consórcio poderá rejeitar, no todo ou em parte, as peças limpas da rouparia que apresentarem qualidade de limpeza insatisfatória ou estejam em desacordo com o previsto nas especificações deste contrato. Caso isto ocorra, será lavrado Termo de Recusa no qual se consignará as desconformidades. A contratada deverá efetuar novo processo de lavagem ou remoção de manchas, e desinfecção, ficando isento de nova pesagem, não havendo ônus para o Consórcio, no prazo de até 5 (cinco) dias corridos, a contar do recebimento do Termo de Recusa.</w:t>
      </w:r>
    </w:p>
    <w:p w14:paraId="324E6AF0" w14:textId="77777777" w:rsidR="00B55A94" w:rsidRPr="00CA0487" w:rsidRDefault="00B55A94" w:rsidP="009F0D40">
      <w:pPr>
        <w:tabs>
          <w:tab w:val="left" w:pos="284"/>
        </w:tabs>
        <w:spacing w:line="276" w:lineRule="auto"/>
        <w:ind w:firstLine="851"/>
        <w:jc w:val="both"/>
        <w:rPr>
          <w:rFonts w:ascii="Arial" w:hAnsi="Arial" w:cs="Arial"/>
          <w:color w:val="000000" w:themeColor="text1"/>
          <w:sz w:val="22"/>
          <w:szCs w:val="22"/>
        </w:rPr>
      </w:pPr>
    </w:p>
    <w:p w14:paraId="70459E85" w14:textId="43F5A1BD" w:rsidR="000B7E0D" w:rsidRPr="00CA0487" w:rsidRDefault="00B55A94" w:rsidP="009F0D40">
      <w:pPr>
        <w:tabs>
          <w:tab w:val="left" w:pos="284"/>
        </w:tabs>
        <w:spacing w:line="276" w:lineRule="auto"/>
        <w:ind w:firstLine="851"/>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Subcláusula Décima Segunda</w:t>
      </w:r>
      <w:r w:rsidRPr="00CA0487">
        <w:rPr>
          <w:rFonts w:ascii="Arial" w:hAnsi="Arial" w:cs="Arial"/>
          <w:color w:val="000000" w:themeColor="text1"/>
          <w:sz w:val="22"/>
          <w:szCs w:val="22"/>
        </w:rPr>
        <w:t xml:space="preserve"> </w:t>
      </w:r>
      <w:r w:rsidR="001A034A" w:rsidRPr="00CA0487">
        <w:rPr>
          <w:rFonts w:ascii="Arial" w:hAnsi="Arial" w:cs="Arial"/>
          <w:color w:val="000000" w:themeColor="text1"/>
          <w:sz w:val="22"/>
          <w:szCs w:val="22"/>
        </w:rPr>
        <w:t>Para solicitação de serviços, a Contratada deverá fornecer no mínimo 01 (um) número de telefone fixo e 01 (um) móvel e endereço eletrônico (e-mail) para contato.</w:t>
      </w:r>
    </w:p>
    <w:p w14:paraId="4502A35C" w14:textId="77777777" w:rsidR="000B7E0D" w:rsidRPr="00CA0487" w:rsidRDefault="000B7E0D" w:rsidP="009F0D40">
      <w:pPr>
        <w:tabs>
          <w:tab w:val="left" w:pos="284"/>
        </w:tabs>
        <w:spacing w:line="276" w:lineRule="auto"/>
        <w:ind w:firstLine="851"/>
        <w:jc w:val="both"/>
        <w:rPr>
          <w:rFonts w:ascii="Arial" w:hAnsi="Arial" w:cs="Arial"/>
          <w:color w:val="000000" w:themeColor="text1"/>
          <w:sz w:val="22"/>
          <w:szCs w:val="22"/>
        </w:rPr>
      </w:pPr>
    </w:p>
    <w:p w14:paraId="5500E770" w14:textId="7495B4F2" w:rsidR="009F0D40" w:rsidRPr="00CA0487" w:rsidRDefault="00B55A94" w:rsidP="009F0D40">
      <w:pPr>
        <w:tabs>
          <w:tab w:val="left" w:pos="284"/>
        </w:tabs>
        <w:spacing w:line="276" w:lineRule="auto"/>
        <w:ind w:firstLine="851"/>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Subcláusula Décima Terceira</w:t>
      </w:r>
      <w:r w:rsidRPr="00CA0487">
        <w:rPr>
          <w:rFonts w:ascii="Arial" w:hAnsi="Arial" w:cs="Arial"/>
          <w:color w:val="000000" w:themeColor="text1"/>
          <w:sz w:val="22"/>
          <w:szCs w:val="22"/>
        </w:rPr>
        <w:t xml:space="preserve"> – </w:t>
      </w:r>
      <w:r w:rsidR="009F0D40" w:rsidRPr="00CA0487">
        <w:rPr>
          <w:rFonts w:ascii="Arial" w:hAnsi="Arial" w:cs="Arial"/>
          <w:color w:val="000000" w:themeColor="text1"/>
          <w:sz w:val="22"/>
          <w:szCs w:val="22"/>
        </w:rPr>
        <w:t>O prazo de execução poderá ser revisto na hipótese indicada no artigo 107 da Lei Federal nº 14.1333/2021.</w:t>
      </w:r>
    </w:p>
    <w:p w14:paraId="403E24BE" w14:textId="77777777" w:rsidR="009F0D40" w:rsidRPr="00CA0487" w:rsidRDefault="009F0D40" w:rsidP="009F0D40">
      <w:pPr>
        <w:tabs>
          <w:tab w:val="left" w:pos="284"/>
        </w:tabs>
        <w:spacing w:line="276" w:lineRule="auto"/>
        <w:ind w:firstLine="851"/>
        <w:jc w:val="both"/>
        <w:rPr>
          <w:rFonts w:ascii="Arial" w:hAnsi="Arial" w:cs="Arial"/>
          <w:color w:val="000000" w:themeColor="text1"/>
          <w:sz w:val="22"/>
          <w:szCs w:val="22"/>
        </w:rPr>
      </w:pPr>
    </w:p>
    <w:p w14:paraId="2B1471A7" w14:textId="4FFBE2AC" w:rsidR="009F0D40" w:rsidRPr="00CA0487" w:rsidRDefault="00B55A94" w:rsidP="009F0D40">
      <w:pPr>
        <w:tabs>
          <w:tab w:val="left" w:pos="426"/>
        </w:tabs>
        <w:spacing w:line="276" w:lineRule="auto"/>
        <w:ind w:firstLine="851"/>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Subcláusula Décima Quarta</w:t>
      </w:r>
      <w:r w:rsidRPr="00CA0487">
        <w:rPr>
          <w:rFonts w:ascii="Arial" w:hAnsi="Arial" w:cs="Arial"/>
          <w:color w:val="000000" w:themeColor="text1"/>
          <w:sz w:val="22"/>
          <w:szCs w:val="22"/>
        </w:rPr>
        <w:t xml:space="preserve"> – </w:t>
      </w:r>
      <w:r w:rsidR="009F0D40" w:rsidRPr="00CA0487">
        <w:rPr>
          <w:rFonts w:ascii="Arial" w:hAnsi="Arial" w:cs="Arial"/>
          <w:color w:val="000000" w:themeColor="text1"/>
          <w:sz w:val="22"/>
          <w:szCs w:val="22"/>
        </w:rPr>
        <w:t xml:space="preserve">Será designado funcionário da Comissão Especial de Recebimento de Compras e Serviços conforme Resolução nº </w:t>
      </w:r>
      <w:r w:rsidR="002E4A73" w:rsidRPr="00CA0487">
        <w:rPr>
          <w:rFonts w:ascii="Arial" w:hAnsi="Arial" w:cs="Arial"/>
          <w:color w:val="000000" w:themeColor="text1"/>
          <w:sz w:val="22"/>
          <w:szCs w:val="22"/>
        </w:rPr>
        <w:t>0</w:t>
      </w:r>
      <w:r w:rsidRPr="00CA0487">
        <w:rPr>
          <w:rFonts w:ascii="Arial" w:hAnsi="Arial" w:cs="Arial"/>
          <w:color w:val="000000" w:themeColor="text1"/>
          <w:sz w:val="22"/>
          <w:szCs w:val="22"/>
        </w:rPr>
        <w:t>33</w:t>
      </w:r>
      <w:r w:rsidR="009F0D40" w:rsidRPr="00CA0487">
        <w:rPr>
          <w:rFonts w:ascii="Arial" w:hAnsi="Arial" w:cs="Arial"/>
          <w:color w:val="000000" w:themeColor="text1"/>
          <w:sz w:val="22"/>
          <w:szCs w:val="22"/>
        </w:rPr>
        <w:t>/202</w:t>
      </w:r>
      <w:r w:rsidR="002E4A73" w:rsidRPr="00CA0487">
        <w:rPr>
          <w:rFonts w:ascii="Arial" w:hAnsi="Arial" w:cs="Arial"/>
          <w:color w:val="000000" w:themeColor="text1"/>
          <w:sz w:val="22"/>
          <w:szCs w:val="22"/>
        </w:rPr>
        <w:t>5</w:t>
      </w:r>
      <w:r w:rsidR="009F0D40" w:rsidRPr="00CA0487">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4A58EB55" w14:textId="77777777" w:rsidR="009F0D40" w:rsidRPr="00CA0487" w:rsidRDefault="009F0D40" w:rsidP="009F0D40">
      <w:pPr>
        <w:tabs>
          <w:tab w:val="left" w:pos="426"/>
        </w:tabs>
        <w:spacing w:line="276" w:lineRule="auto"/>
        <w:ind w:firstLine="709"/>
        <w:jc w:val="both"/>
        <w:rPr>
          <w:rFonts w:ascii="Arial" w:eastAsia="Arial Unicode MS" w:hAnsi="Arial" w:cs="Arial"/>
          <w:noProof/>
          <w:color w:val="000000" w:themeColor="text1"/>
          <w:sz w:val="22"/>
          <w:szCs w:val="22"/>
        </w:rPr>
      </w:pPr>
    </w:p>
    <w:p w14:paraId="504909A6" w14:textId="4F6CF81E" w:rsidR="009F0D40" w:rsidRPr="00CA0487" w:rsidRDefault="00B55A94" w:rsidP="009F0D40">
      <w:pPr>
        <w:tabs>
          <w:tab w:val="left" w:pos="993"/>
        </w:tabs>
        <w:spacing w:line="276" w:lineRule="auto"/>
        <w:ind w:firstLine="851"/>
        <w:jc w:val="both"/>
        <w:rPr>
          <w:rFonts w:ascii="Arial" w:hAnsi="Arial" w:cs="Arial"/>
          <w:color w:val="000000" w:themeColor="text1"/>
          <w:sz w:val="22"/>
          <w:szCs w:val="22"/>
        </w:rPr>
      </w:pPr>
      <w:r w:rsidRPr="00CA0487">
        <w:rPr>
          <w:rFonts w:ascii="Arial" w:eastAsia="Arial Unicode MS" w:hAnsi="Arial" w:cs="Arial"/>
          <w:b/>
          <w:color w:val="000000" w:themeColor="text1"/>
          <w:sz w:val="22"/>
          <w:szCs w:val="22"/>
        </w:rPr>
        <w:t>Subcláusula Décima Quinta</w:t>
      </w:r>
      <w:r w:rsidRPr="00CA0487">
        <w:rPr>
          <w:rFonts w:ascii="Arial" w:hAnsi="Arial" w:cs="Arial"/>
          <w:color w:val="000000" w:themeColor="text1"/>
          <w:sz w:val="22"/>
          <w:szCs w:val="22"/>
        </w:rPr>
        <w:t xml:space="preserve"> – </w:t>
      </w:r>
      <w:r w:rsidR="009F0D40" w:rsidRPr="00CA0487">
        <w:rPr>
          <w:rFonts w:ascii="Arial" w:hAnsi="Arial" w:cs="Arial"/>
          <w:color w:val="000000" w:themeColor="text1"/>
          <w:sz w:val="22"/>
          <w:szCs w:val="22"/>
        </w:rPr>
        <w:t>Não será admitida a subcontratação do objeto contratual.</w:t>
      </w:r>
    </w:p>
    <w:p w14:paraId="1D04031E" w14:textId="77777777" w:rsidR="009F0D40" w:rsidRPr="00CA0487" w:rsidRDefault="009F0D40"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TERCEIRA – VALOR CONTRATUAL</w:t>
      </w:r>
    </w:p>
    <w:p w14:paraId="7B851E20" w14:textId="77777777" w:rsidR="009F0D40" w:rsidRPr="00CA0487" w:rsidRDefault="009F0D40" w:rsidP="009F0D40">
      <w:pPr>
        <w:spacing w:line="276" w:lineRule="auto"/>
        <w:ind w:firstLine="1134"/>
        <w:jc w:val="both"/>
        <w:rPr>
          <w:rFonts w:ascii="Arial" w:hAnsi="Arial" w:cs="Arial"/>
          <w:b/>
          <w:color w:val="000000" w:themeColor="text1"/>
          <w:sz w:val="22"/>
          <w:szCs w:val="22"/>
        </w:rPr>
      </w:pPr>
    </w:p>
    <w:p w14:paraId="3AAC158A" w14:textId="1E2B06C4" w:rsidR="009F0D40" w:rsidRPr="00CA0487" w:rsidRDefault="009F0D40" w:rsidP="001D67D0">
      <w:pPr>
        <w:autoSpaceDE w:val="0"/>
        <w:autoSpaceDN w:val="0"/>
        <w:adjustRightInd w:val="0"/>
        <w:spacing w:line="276" w:lineRule="auto"/>
        <w:ind w:firstLine="708"/>
        <w:jc w:val="both"/>
        <w:rPr>
          <w:rFonts w:ascii="Arial" w:hAnsi="Arial" w:cs="Arial"/>
          <w:color w:val="000000" w:themeColor="text1"/>
          <w:sz w:val="22"/>
          <w:szCs w:val="22"/>
        </w:rPr>
      </w:pPr>
      <w:r w:rsidRPr="00CA0487">
        <w:rPr>
          <w:rFonts w:ascii="Arial" w:hAnsi="Arial" w:cs="Arial"/>
          <w:color w:val="000000" w:themeColor="text1"/>
          <w:sz w:val="22"/>
          <w:szCs w:val="22"/>
        </w:rPr>
        <w:t>Pela execução do objeto ora contratado, o Contratante pagará à Contratada o valor global de R$ ___________ (___________)</w:t>
      </w:r>
      <w:r w:rsidR="00F3331B" w:rsidRPr="00CA0487">
        <w:rPr>
          <w:rFonts w:ascii="Arial" w:hAnsi="Arial" w:cs="Arial"/>
          <w:color w:val="000000" w:themeColor="text1"/>
          <w:sz w:val="22"/>
          <w:szCs w:val="22"/>
        </w:rPr>
        <w:t>.</w:t>
      </w:r>
    </w:p>
    <w:p w14:paraId="345034F0" w14:textId="62299D7B" w:rsidR="009F0D40" w:rsidRPr="00CA0487" w:rsidRDefault="009F0D40" w:rsidP="001D67D0">
      <w:pPr>
        <w:autoSpaceDE w:val="0"/>
        <w:autoSpaceDN w:val="0"/>
        <w:adjustRightInd w:val="0"/>
        <w:spacing w:line="276" w:lineRule="auto"/>
        <w:ind w:firstLine="709"/>
        <w:jc w:val="both"/>
        <w:rPr>
          <w:rFonts w:ascii="Arial" w:hAnsi="Arial" w:cs="Arial"/>
          <w:b/>
          <w:color w:val="000000" w:themeColor="text1"/>
          <w:sz w:val="22"/>
          <w:szCs w:val="22"/>
        </w:rPr>
      </w:pPr>
      <w:r w:rsidRPr="00CA0487">
        <w:rPr>
          <w:rFonts w:ascii="Arial" w:hAnsi="Arial" w:cs="Arial"/>
          <w:color w:val="000000" w:themeColor="text1"/>
          <w:sz w:val="22"/>
          <w:szCs w:val="22"/>
        </w:rPr>
        <w:t xml:space="preserve"> </w:t>
      </w:r>
    </w:p>
    <w:p w14:paraId="040BA3A6" w14:textId="77777777" w:rsidR="009F0D40" w:rsidRPr="00CA0487"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CA0487">
        <w:rPr>
          <w:rFonts w:ascii="Arial" w:hAnsi="Arial" w:cs="Arial"/>
          <w:b/>
          <w:color w:val="000000" w:themeColor="text1"/>
          <w:sz w:val="22"/>
          <w:szCs w:val="22"/>
        </w:rPr>
        <w:t xml:space="preserve">Subcláusula Primeira </w:t>
      </w:r>
      <w:r w:rsidRPr="00CA0487">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CA0487"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CA0487"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CA0487">
        <w:rPr>
          <w:rFonts w:ascii="Arial" w:hAnsi="Arial" w:cs="Arial"/>
          <w:b/>
          <w:color w:val="000000" w:themeColor="text1"/>
        </w:rPr>
        <w:t xml:space="preserve">Subcláusula Segunda </w:t>
      </w:r>
      <w:r w:rsidRPr="00CA0487">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CA0487"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CA0487"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CA0487">
        <w:rPr>
          <w:rFonts w:ascii="Arial" w:hAnsi="Arial" w:cs="Arial"/>
          <w:b/>
          <w:color w:val="000000" w:themeColor="text1"/>
        </w:rPr>
        <w:t xml:space="preserve">Subcláusula Terceira </w:t>
      </w:r>
      <w:r w:rsidRPr="00CA0487">
        <w:rPr>
          <w:rFonts w:ascii="Arial" w:hAnsi="Arial" w:cs="Arial"/>
          <w:color w:val="000000" w:themeColor="text1"/>
        </w:rPr>
        <w:t xml:space="preserve">– </w:t>
      </w:r>
      <w:r w:rsidRPr="00CA0487">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29E2423F"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lastRenderedPageBreak/>
        <w:t>CLÁUSULA QUARTA – CONDIÇÕES DE PAGAMENTO</w:t>
      </w:r>
    </w:p>
    <w:p w14:paraId="6814398F" w14:textId="77777777" w:rsidR="009F0D40" w:rsidRPr="00CA0487" w:rsidRDefault="009F0D40" w:rsidP="009F0D40">
      <w:pPr>
        <w:spacing w:line="276" w:lineRule="auto"/>
        <w:jc w:val="both"/>
        <w:rPr>
          <w:rFonts w:ascii="Arial" w:hAnsi="Arial" w:cs="Arial"/>
          <w:b/>
          <w:color w:val="000000" w:themeColor="text1"/>
          <w:sz w:val="22"/>
          <w:szCs w:val="22"/>
        </w:rPr>
      </w:pPr>
    </w:p>
    <w:p w14:paraId="26273506" w14:textId="63C2BE0C" w:rsidR="009F0D40" w:rsidRPr="00CA0487" w:rsidRDefault="00F25FEF" w:rsidP="00887BCF">
      <w:pPr>
        <w:tabs>
          <w:tab w:val="left" w:pos="1276"/>
        </w:tabs>
        <w:autoSpaceDE w:val="0"/>
        <w:autoSpaceDN w:val="0"/>
        <w:adjustRightInd w:val="0"/>
        <w:ind w:firstLine="709"/>
        <w:jc w:val="both"/>
        <w:rPr>
          <w:rFonts w:ascii="Arial" w:hAnsi="Arial" w:cs="Arial"/>
          <w:sz w:val="22"/>
          <w:szCs w:val="22"/>
        </w:rPr>
      </w:pPr>
      <w:r w:rsidRPr="00CA0487">
        <w:rPr>
          <w:rFonts w:ascii="Arial" w:hAnsi="Arial" w:cs="Arial"/>
          <w:sz w:val="22"/>
          <w:szCs w:val="22"/>
        </w:rPr>
        <w:t>O pagamento será efetuado</w:t>
      </w:r>
      <w:r w:rsidR="00F3331B" w:rsidRPr="00CA0487">
        <w:rPr>
          <w:rFonts w:ascii="Arial" w:hAnsi="Arial" w:cs="Arial"/>
          <w:sz w:val="22"/>
          <w:szCs w:val="22"/>
        </w:rPr>
        <w:t xml:space="preserve"> mensalmente</w:t>
      </w:r>
      <w:r w:rsidRPr="00CA0487">
        <w:rPr>
          <w:rFonts w:ascii="Arial" w:hAnsi="Arial" w:cs="Arial"/>
          <w:sz w:val="22"/>
          <w:szCs w:val="22"/>
        </w:rPr>
        <w:t>, através de Transferência ou Boleto Bancário, no prazo de até 05 (cinco) dias úteis após o recebimento da Nota Fiscal devidamente conferida por membro da Comissão de Recebimento de Bens e Serviços do CISAMUSEP.</w:t>
      </w:r>
    </w:p>
    <w:p w14:paraId="4207CDC0" w14:textId="77777777" w:rsidR="00887BCF" w:rsidRPr="00CA0487" w:rsidRDefault="00887BCF" w:rsidP="00887BCF">
      <w:pPr>
        <w:tabs>
          <w:tab w:val="left" w:pos="1276"/>
        </w:tabs>
        <w:autoSpaceDE w:val="0"/>
        <w:autoSpaceDN w:val="0"/>
        <w:adjustRightInd w:val="0"/>
        <w:ind w:firstLine="709"/>
        <w:jc w:val="both"/>
        <w:rPr>
          <w:rFonts w:ascii="Arial" w:hAnsi="Arial" w:cs="Arial"/>
          <w:bCs/>
          <w:color w:val="000000" w:themeColor="text1"/>
        </w:rPr>
      </w:pPr>
    </w:p>
    <w:p w14:paraId="4929E692" w14:textId="2B478968" w:rsidR="009F0D40" w:rsidRPr="00CA0487" w:rsidRDefault="009F0D40" w:rsidP="009F0D40">
      <w:pPr>
        <w:autoSpaceDE w:val="0"/>
        <w:autoSpaceDN w:val="0"/>
        <w:adjustRightInd w:val="0"/>
        <w:spacing w:line="276" w:lineRule="auto"/>
        <w:ind w:firstLine="851"/>
        <w:contextualSpacing/>
        <w:jc w:val="both"/>
        <w:rPr>
          <w:rFonts w:ascii="Arial" w:hAnsi="Arial" w:cs="Arial"/>
          <w:color w:val="000000" w:themeColor="text1"/>
          <w:sz w:val="22"/>
          <w:szCs w:val="22"/>
        </w:rPr>
      </w:pPr>
      <w:r w:rsidRPr="00CA0487">
        <w:rPr>
          <w:rFonts w:ascii="Arial" w:hAnsi="Arial" w:cs="Arial"/>
          <w:b/>
          <w:color w:val="000000" w:themeColor="text1"/>
          <w:sz w:val="22"/>
          <w:szCs w:val="22"/>
        </w:rPr>
        <w:t>Subcláusula Primeira</w:t>
      </w:r>
      <w:r w:rsidRPr="00CA0487">
        <w:rPr>
          <w:rFonts w:ascii="Arial" w:hAnsi="Arial" w:cs="Arial"/>
          <w:bCs/>
          <w:color w:val="000000" w:themeColor="text1"/>
          <w:sz w:val="22"/>
          <w:szCs w:val="22"/>
        </w:rPr>
        <w:t xml:space="preserve"> – </w:t>
      </w:r>
      <w:r w:rsidRPr="00CA0487">
        <w:rPr>
          <w:rFonts w:ascii="Arial" w:hAnsi="Arial" w:cs="Arial"/>
          <w:color w:val="000000" w:themeColor="text1"/>
          <w:sz w:val="22"/>
          <w:szCs w:val="22"/>
        </w:rPr>
        <w:t xml:space="preserve">A Contratada </w:t>
      </w:r>
      <w:r w:rsidR="00F25FEF" w:rsidRPr="00CA0487">
        <w:rPr>
          <w:rFonts w:ascii="Arial" w:hAnsi="Arial" w:cs="Arial"/>
          <w:color w:val="000000" w:themeColor="text1"/>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887BCF" w:rsidRPr="00CA0487">
        <w:rPr>
          <w:rFonts w:ascii="Arial" w:hAnsi="Arial" w:cs="Arial"/>
          <w:color w:val="000000" w:themeColor="text1"/>
          <w:sz w:val="22"/>
          <w:szCs w:val="22"/>
        </w:rPr>
        <w:t>.</w:t>
      </w:r>
    </w:p>
    <w:p w14:paraId="677F3C23" w14:textId="77777777" w:rsidR="009F0D40" w:rsidRPr="00CA0487"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1B214595" w:rsidR="009F0D40" w:rsidRPr="00CA0487" w:rsidRDefault="009F0D40"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CA0487">
        <w:rPr>
          <w:rFonts w:ascii="Arial" w:hAnsi="Arial" w:cs="Arial"/>
          <w:b/>
          <w:color w:val="000000" w:themeColor="text1"/>
          <w:sz w:val="22"/>
          <w:szCs w:val="22"/>
        </w:rPr>
        <w:t>Subcláusula Segunda</w:t>
      </w:r>
      <w:r w:rsidRPr="00CA0487">
        <w:rPr>
          <w:rFonts w:ascii="Arial" w:hAnsi="Arial" w:cs="Arial"/>
          <w:bCs/>
          <w:color w:val="000000" w:themeColor="text1"/>
          <w:sz w:val="22"/>
          <w:szCs w:val="22"/>
        </w:rPr>
        <w:t xml:space="preserve"> – </w:t>
      </w:r>
      <w:bookmarkStart w:id="26" w:name="_Hlk173411398"/>
      <w:r w:rsidR="00CE52C8" w:rsidRPr="00CA0487">
        <w:rPr>
          <w:rFonts w:ascii="Arial" w:hAnsi="Arial" w:cs="Arial"/>
          <w:color w:val="000000" w:themeColor="text1"/>
          <w:sz w:val="22"/>
          <w:szCs w:val="22"/>
        </w:rPr>
        <w:t xml:space="preserve">A Nota Fiscal deverá discriminar o serviço prestado, a quantidade, valores unitário e total. A empresa deverá mencionar na respectiva Nota Fiscal o número do contrato, o número e a modalidade da Licitação e </w:t>
      </w:r>
      <w:r w:rsidRPr="00CA0487">
        <w:rPr>
          <w:rFonts w:ascii="Arial" w:hAnsi="Arial" w:cs="Arial"/>
          <w:color w:val="000000" w:themeColor="text1"/>
          <w:sz w:val="22"/>
          <w:szCs w:val="22"/>
        </w:rPr>
        <w:t>o Empenho</w:t>
      </w:r>
      <w:bookmarkEnd w:id="26"/>
      <w:r w:rsidRPr="00CA0487">
        <w:rPr>
          <w:rFonts w:ascii="Arial" w:hAnsi="Arial" w:cs="Arial"/>
          <w:color w:val="000000" w:themeColor="text1"/>
          <w:sz w:val="22"/>
          <w:szCs w:val="22"/>
        </w:rPr>
        <w:t xml:space="preserve"> nº ____/____.</w:t>
      </w:r>
    </w:p>
    <w:p w14:paraId="1BAF9120" w14:textId="77777777" w:rsidR="009F0D40" w:rsidRPr="00CA0487"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0A056529" w:rsidR="009F0D40" w:rsidRPr="00CA0487"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CA0487">
        <w:rPr>
          <w:rFonts w:ascii="Arial" w:hAnsi="Arial" w:cs="Arial"/>
          <w:b/>
          <w:color w:val="000000" w:themeColor="text1"/>
          <w:sz w:val="22"/>
          <w:szCs w:val="22"/>
        </w:rPr>
        <w:t>Subcláusula Terceira</w:t>
      </w:r>
      <w:r w:rsidRPr="00CA0487">
        <w:rPr>
          <w:rFonts w:ascii="Arial" w:hAnsi="Arial" w:cs="Arial"/>
          <w:bCs/>
          <w:color w:val="000000" w:themeColor="text1"/>
          <w:sz w:val="22"/>
          <w:szCs w:val="22"/>
        </w:rPr>
        <w:t xml:space="preserve"> – A Contratada </w:t>
      </w:r>
      <w:r w:rsidR="00887BCF" w:rsidRPr="00CA0487">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Pr="00CA0487">
        <w:rPr>
          <w:rFonts w:ascii="Arial" w:hAnsi="Arial" w:cs="Arial"/>
          <w:bCs/>
          <w:color w:val="000000" w:themeColor="text1"/>
          <w:sz w:val="22"/>
          <w:szCs w:val="22"/>
        </w:rPr>
        <w:t>.</w:t>
      </w:r>
    </w:p>
    <w:p w14:paraId="136250AA" w14:textId="77777777" w:rsidR="009F0D40" w:rsidRPr="00CA0487"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CA0487">
        <w:rPr>
          <w:rFonts w:ascii="Arial" w:hAnsi="Arial" w:cs="Arial"/>
          <w:b/>
          <w:color w:val="000000" w:themeColor="text1"/>
          <w:sz w:val="22"/>
          <w:szCs w:val="22"/>
        </w:rPr>
        <w:t>Subcláusula Quarta</w:t>
      </w:r>
      <w:r w:rsidRPr="00CA0487">
        <w:rPr>
          <w:rFonts w:ascii="Arial" w:hAnsi="Arial" w:cs="Arial"/>
          <w:bCs/>
          <w:color w:val="000000" w:themeColor="text1"/>
          <w:sz w:val="22"/>
          <w:szCs w:val="22"/>
        </w:rPr>
        <w:t xml:space="preserve"> – No caso de constatação de erros ou irregularidades do documento fiscal, o prazo de pagamento será suspenso e somente voltará a fluir após a apresentação de nova Nota Fiscal /Boleto Bancário correto(a).</w:t>
      </w:r>
    </w:p>
    <w:p w14:paraId="3DBD3B36" w14:textId="77777777" w:rsidR="009F0D40" w:rsidRPr="00CA0487" w:rsidRDefault="009F0D40" w:rsidP="009F0D40">
      <w:pPr>
        <w:tabs>
          <w:tab w:val="left" w:pos="709"/>
        </w:tabs>
        <w:spacing w:after="200" w:line="276" w:lineRule="auto"/>
        <w:ind w:firstLine="851"/>
        <w:jc w:val="both"/>
        <w:rPr>
          <w:rFonts w:ascii="Arial" w:hAnsi="Arial" w:cs="Arial"/>
          <w:color w:val="000000" w:themeColor="text1"/>
          <w:sz w:val="22"/>
          <w:szCs w:val="22"/>
        </w:rPr>
      </w:pPr>
      <w:r w:rsidRPr="00CA0487">
        <w:rPr>
          <w:rFonts w:ascii="Arial" w:hAnsi="Arial" w:cs="Arial"/>
          <w:b/>
          <w:color w:val="000000" w:themeColor="text1"/>
          <w:sz w:val="22"/>
          <w:szCs w:val="22"/>
        </w:rPr>
        <w:t>Subcláusula Quinta</w:t>
      </w:r>
      <w:r w:rsidRPr="00CA0487">
        <w:rPr>
          <w:rFonts w:ascii="Arial" w:hAnsi="Arial" w:cs="Arial"/>
          <w:bCs/>
          <w:color w:val="000000" w:themeColor="text1"/>
          <w:sz w:val="22"/>
          <w:szCs w:val="22"/>
        </w:rPr>
        <w:t xml:space="preserve"> – </w:t>
      </w:r>
      <w:r w:rsidRPr="00CA0487">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3FF5C1F0"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QUINTA – RECURSO FINANCEIRO</w:t>
      </w:r>
    </w:p>
    <w:p w14:paraId="521DD84C" w14:textId="77777777" w:rsidR="009F0D40" w:rsidRPr="00CA0487" w:rsidRDefault="009F0D40" w:rsidP="009F0D40">
      <w:pPr>
        <w:spacing w:line="276" w:lineRule="auto"/>
        <w:jc w:val="both"/>
        <w:rPr>
          <w:rFonts w:ascii="Arial" w:hAnsi="Arial" w:cs="Arial"/>
          <w:b/>
          <w:color w:val="000000" w:themeColor="text1"/>
          <w:sz w:val="22"/>
          <w:szCs w:val="22"/>
        </w:rPr>
      </w:pPr>
    </w:p>
    <w:p w14:paraId="2A3CFFF0" w14:textId="18BDFF35" w:rsidR="00326293" w:rsidRPr="00831367" w:rsidRDefault="009F0D40" w:rsidP="00326293">
      <w:pPr>
        <w:spacing w:line="276" w:lineRule="auto"/>
        <w:jc w:val="both"/>
        <w:rPr>
          <w:rFonts w:ascii="Arial" w:eastAsia="Arial Unicode MS" w:hAnsi="Arial" w:cs="Arial"/>
          <w:color w:val="000000" w:themeColor="text1"/>
          <w:sz w:val="22"/>
          <w:szCs w:val="22"/>
        </w:rPr>
      </w:pPr>
      <w:r w:rsidRPr="00CA0487">
        <w:rPr>
          <w:rFonts w:ascii="Arial" w:hAnsi="Arial" w:cs="Arial"/>
          <w:b/>
          <w:color w:val="000000" w:themeColor="text1"/>
          <w:sz w:val="22"/>
          <w:szCs w:val="22"/>
        </w:rPr>
        <w:tab/>
      </w:r>
      <w:r w:rsidRPr="00CA0487">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CA0487">
        <w:rPr>
          <w:rFonts w:ascii="Arial" w:eastAsia="Arial Unicode MS" w:hAnsi="Arial" w:cs="Arial"/>
          <w:color w:val="000000" w:themeColor="text1"/>
          <w:sz w:val="22"/>
          <w:szCs w:val="22"/>
        </w:rPr>
        <w:t>da</w:t>
      </w:r>
      <w:r w:rsidR="00326293" w:rsidRPr="00CA0487">
        <w:rPr>
          <w:rFonts w:ascii="Arial" w:eastAsia="Arial Unicode MS" w:hAnsi="Arial" w:cs="Arial"/>
          <w:color w:val="000000" w:themeColor="text1"/>
          <w:sz w:val="22"/>
          <w:szCs w:val="22"/>
        </w:rPr>
        <w:t>s</w:t>
      </w:r>
      <w:r w:rsidR="00467A0F" w:rsidRPr="00CA0487">
        <w:rPr>
          <w:rFonts w:ascii="Arial" w:eastAsia="Arial Unicode MS" w:hAnsi="Arial" w:cs="Arial"/>
          <w:color w:val="000000" w:themeColor="text1"/>
          <w:sz w:val="22"/>
          <w:szCs w:val="22"/>
        </w:rPr>
        <w:t xml:space="preserve"> dotaç</w:t>
      </w:r>
      <w:r w:rsidR="00326293" w:rsidRPr="00CA0487">
        <w:rPr>
          <w:rFonts w:ascii="Arial" w:eastAsia="Arial Unicode MS" w:hAnsi="Arial" w:cs="Arial"/>
          <w:color w:val="000000" w:themeColor="text1"/>
          <w:sz w:val="22"/>
          <w:szCs w:val="22"/>
        </w:rPr>
        <w:t>ões</w:t>
      </w:r>
      <w:r w:rsidR="00467A0F" w:rsidRPr="00CA0487">
        <w:rPr>
          <w:rFonts w:ascii="Arial" w:eastAsia="Arial Unicode MS" w:hAnsi="Arial" w:cs="Arial"/>
          <w:color w:val="000000" w:themeColor="text1"/>
          <w:sz w:val="22"/>
          <w:szCs w:val="22"/>
        </w:rPr>
        <w:t xml:space="preserve"> orçamentária</w:t>
      </w:r>
      <w:r w:rsidR="00326293" w:rsidRPr="00CA0487">
        <w:rPr>
          <w:rFonts w:ascii="Arial" w:eastAsia="Arial Unicode MS" w:hAnsi="Arial" w:cs="Arial"/>
          <w:color w:val="000000" w:themeColor="text1"/>
          <w:sz w:val="22"/>
          <w:szCs w:val="22"/>
        </w:rPr>
        <w:t>s</w:t>
      </w:r>
      <w:r w:rsidR="00467A0F" w:rsidRPr="00467A0F">
        <w:rPr>
          <w:rFonts w:ascii="Arial" w:eastAsia="Arial Unicode MS" w:hAnsi="Arial" w:cs="Arial"/>
          <w:color w:val="000000" w:themeColor="text1"/>
          <w:sz w:val="22"/>
          <w:szCs w:val="22"/>
        </w:rPr>
        <w:t xml:space="preserve"> </w:t>
      </w:r>
      <w:r w:rsidR="006A1FE7" w:rsidRPr="006A1FE7">
        <w:rPr>
          <w:rFonts w:ascii="Arial" w:eastAsia="Arial Unicode MS" w:hAnsi="Arial" w:cs="Arial"/>
          <w:sz w:val="22"/>
          <w:szCs w:val="22"/>
        </w:rPr>
        <w:t>nº 01.001.10.302.0003.2003.3.3.90.39.00.00 – Outros serviços de terceiros – pessoa jurídica.</w:t>
      </w:r>
    </w:p>
    <w:p w14:paraId="3684A714" w14:textId="37CB05AD"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SEXTA – DO CRITÉRIO DE REAJUSTE</w:t>
      </w:r>
    </w:p>
    <w:p w14:paraId="1FB47A68" w14:textId="77777777" w:rsidR="009F0D40" w:rsidRPr="00CA0487" w:rsidRDefault="009F0D40" w:rsidP="009F0D40">
      <w:pPr>
        <w:spacing w:line="276" w:lineRule="auto"/>
        <w:jc w:val="both"/>
        <w:rPr>
          <w:rFonts w:ascii="Arial" w:hAnsi="Arial" w:cs="Arial"/>
          <w:color w:val="000000" w:themeColor="text1"/>
          <w:sz w:val="22"/>
          <w:szCs w:val="22"/>
        </w:rPr>
      </w:pPr>
    </w:p>
    <w:p w14:paraId="69C8AA9D" w14:textId="77777777" w:rsidR="009F0D40" w:rsidRPr="00CA0487" w:rsidRDefault="009F0D40" w:rsidP="009F0D40">
      <w:pPr>
        <w:pStyle w:val="Default"/>
        <w:spacing w:line="276" w:lineRule="auto"/>
        <w:rPr>
          <w:rFonts w:ascii="Arial" w:eastAsiaTheme="minorHAnsi" w:hAnsi="Arial" w:cs="Arial"/>
          <w:color w:val="000000" w:themeColor="text1"/>
          <w:sz w:val="22"/>
          <w:szCs w:val="22"/>
          <w:lang w:eastAsia="en-US"/>
        </w:rPr>
      </w:pPr>
      <w:r w:rsidRPr="00CA0487">
        <w:rPr>
          <w:rFonts w:ascii="Arial" w:hAnsi="Arial" w:cs="Arial"/>
          <w:color w:val="000000" w:themeColor="text1"/>
          <w:sz w:val="22"/>
          <w:szCs w:val="22"/>
        </w:rPr>
        <w:tab/>
      </w:r>
      <w:r w:rsidRPr="00CA0487">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CA0487" w:rsidRDefault="009F0D40" w:rsidP="009F0D40">
      <w:pPr>
        <w:pStyle w:val="Default"/>
        <w:spacing w:line="276" w:lineRule="auto"/>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 xml:space="preserve"> </w:t>
      </w:r>
    </w:p>
    <w:p w14:paraId="6D96F947"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Primeira </w:t>
      </w:r>
      <w:r w:rsidRPr="00CA0487">
        <w:rPr>
          <w:rFonts w:ascii="Arial" w:eastAsiaTheme="minorHAnsi" w:hAnsi="Arial" w:cs="Arial"/>
          <w:color w:val="000000" w:themeColor="text1"/>
          <w:sz w:val="22"/>
          <w:szCs w:val="22"/>
          <w:lang w:eastAsia="en-US"/>
        </w:rPr>
        <w:t>–</w:t>
      </w:r>
      <w:r w:rsidRPr="00CA0487">
        <w:rPr>
          <w:rFonts w:ascii="Arial" w:eastAsiaTheme="minorHAnsi" w:hAnsi="Arial" w:cs="Arial"/>
          <w:b/>
          <w:b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CA0487">
        <w:rPr>
          <w:rFonts w:ascii="Arial" w:eastAsiaTheme="minorHAnsi" w:hAnsi="Arial" w:cs="Arial"/>
          <w:i/>
          <w:i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 xml:space="preserve"> </w:t>
      </w:r>
    </w:p>
    <w:p w14:paraId="3B9F144D"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Segunda </w:t>
      </w:r>
      <w:r w:rsidRPr="00CA0487">
        <w:rPr>
          <w:rFonts w:ascii="Arial" w:eastAsiaTheme="minorHAnsi" w:hAnsi="Arial" w:cs="Arial"/>
          <w:color w:val="000000" w:themeColor="text1"/>
          <w:sz w:val="22"/>
          <w:szCs w:val="22"/>
          <w:lang w:eastAsia="en-US"/>
        </w:rPr>
        <w:t>–</w:t>
      </w:r>
      <w:r w:rsidRPr="00CA0487">
        <w:rPr>
          <w:rFonts w:ascii="Arial" w:eastAsiaTheme="minorHAnsi" w:hAnsi="Arial" w:cs="Arial"/>
          <w:b/>
          <w:b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lastRenderedPageBreak/>
        <w:t xml:space="preserve">Subcláusula Terceira </w:t>
      </w:r>
      <w:r w:rsidRPr="00CA0487">
        <w:rPr>
          <w:rFonts w:ascii="Arial" w:eastAsiaTheme="minorHAnsi" w:hAnsi="Arial" w:cs="Arial"/>
          <w:color w:val="000000" w:themeColor="text1"/>
          <w:sz w:val="22"/>
          <w:szCs w:val="22"/>
          <w:lang w:eastAsia="en-US"/>
        </w:rPr>
        <w:t>–</w:t>
      </w:r>
      <w:r w:rsidRPr="00CA0487">
        <w:rPr>
          <w:rFonts w:ascii="Arial" w:eastAsiaTheme="minorHAnsi" w:hAnsi="Arial" w:cs="Arial"/>
          <w:b/>
          <w:b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CA0487" w:rsidRDefault="009F0D40" w:rsidP="009F0D40">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Quarta </w:t>
      </w:r>
      <w:r w:rsidRPr="00CA0487">
        <w:rPr>
          <w:rFonts w:ascii="Arial" w:eastAsiaTheme="minorHAnsi" w:hAnsi="Arial" w:cs="Arial"/>
          <w:color w:val="000000" w:themeColor="text1"/>
          <w:sz w:val="22"/>
          <w:szCs w:val="22"/>
          <w:lang w:eastAsia="en-US"/>
        </w:rPr>
        <w:t>–</w:t>
      </w:r>
      <w:r w:rsidRPr="00CA0487">
        <w:rPr>
          <w:rFonts w:ascii="Arial" w:eastAsiaTheme="minorHAnsi" w:hAnsi="Arial" w:cs="Arial"/>
          <w:b/>
          <w:b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 xml:space="preserve">Caso o(s) índice(s) estabelecido(s) para reajustamento venha(m) a ser extinto(s) ou de qualquer forma não possa(m) mais ser utilizado(s), será(ão) adotado(s), em substituição, o(s) que vier(em) a ser determinado(s) pela legislação então em vigor. </w:t>
      </w:r>
    </w:p>
    <w:p w14:paraId="40005445"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Quinta </w:t>
      </w:r>
      <w:r w:rsidRPr="00CA0487">
        <w:rPr>
          <w:rFonts w:ascii="Arial" w:eastAsiaTheme="minorHAnsi" w:hAnsi="Arial" w:cs="Arial"/>
          <w:color w:val="000000" w:themeColor="text1"/>
          <w:sz w:val="22"/>
          <w:szCs w:val="22"/>
          <w:lang w:eastAsia="en-US"/>
        </w:rPr>
        <w:t>–</w:t>
      </w:r>
      <w:r w:rsidRPr="00CA0487">
        <w:rPr>
          <w:rFonts w:ascii="Arial" w:eastAsiaTheme="minorHAnsi" w:hAnsi="Arial" w:cs="Arial"/>
          <w:b/>
          <w:bCs/>
          <w:color w:val="000000" w:themeColor="text1"/>
          <w:sz w:val="22"/>
          <w:szCs w:val="22"/>
          <w:lang w:eastAsia="en-US"/>
        </w:rPr>
        <w:t xml:space="preserve"> </w:t>
      </w:r>
      <w:r w:rsidRPr="00CA0487">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CA0487" w:rsidRDefault="009F0D40" w:rsidP="009F0D40">
      <w:pPr>
        <w:spacing w:line="276" w:lineRule="auto"/>
        <w:jc w:val="both"/>
        <w:rPr>
          <w:color w:val="000000" w:themeColor="text1"/>
          <w:sz w:val="22"/>
          <w:szCs w:val="22"/>
        </w:rPr>
      </w:pPr>
      <w:r w:rsidRPr="00CA0487">
        <w:rPr>
          <w:rFonts w:ascii="Arial" w:eastAsiaTheme="minorHAnsi" w:hAnsi="Arial" w:cs="Arial"/>
          <w:b/>
          <w:bCs/>
          <w:color w:val="000000" w:themeColor="text1"/>
          <w:sz w:val="22"/>
          <w:szCs w:val="22"/>
          <w:lang w:eastAsia="en-US"/>
        </w:rPr>
        <w:tab/>
        <w:t xml:space="preserve">Subcláusula Sexta </w:t>
      </w:r>
      <w:r w:rsidRPr="00CA0487">
        <w:rPr>
          <w:rFonts w:ascii="Arial" w:eastAsiaTheme="minorHAnsi" w:hAnsi="Arial" w:cs="Arial"/>
          <w:color w:val="000000" w:themeColor="text1"/>
          <w:sz w:val="22"/>
          <w:szCs w:val="22"/>
          <w:lang w:eastAsia="en-US"/>
        </w:rPr>
        <w:t>– O reajuste será realizado por apostilamento.</w:t>
      </w:r>
    </w:p>
    <w:p w14:paraId="5F1DD9F4" w14:textId="77777777" w:rsidR="009F0D40" w:rsidRPr="00CA0487" w:rsidRDefault="009F0D40" w:rsidP="009F0D40">
      <w:pPr>
        <w:pStyle w:val="Nivel2"/>
        <w:numPr>
          <w:ilvl w:val="0"/>
          <w:numId w:val="0"/>
        </w:numPr>
        <w:spacing w:before="0" w:after="0"/>
        <w:rPr>
          <w:color w:val="000000" w:themeColor="text1"/>
          <w:sz w:val="22"/>
          <w:szCs w:val="22"/>
        </w:rPr>
      </w:pPr>
    </w:p>
    <w:p w14:paraId="173F5B5B"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SÉTIMA – REVISÃO DE PREÇOS</w:t>
      </w:r>
    </w:p>
    <w:p w14:paraId="74A0733E" w14:textId="77777777" w:rsidR="009F0D40" w:rsidRPr="00CA0487" w:rsidRDefault="009F0D40" w:rsidP="009F0D40">
      <w:pPr>
        <w:spacing w:line="276" w:lineRule="auto"/>
        <w:jc w:val="both"/>
        <w:rPr>
          <w:rFonts w:ascii="Arial" w:hAnsi="Arial" w:cs="Arial"/>
          <w:b/>
          <w:color w:val="000000" w:themeColor="text1"/>
          <w:sz w:val="22"/>
          <w:szCs w:val="22"/>
        </w:rPr>
      </w:pPr>
    </w:p>
    <w:p w14:paraId="4A7212C6" w14:textId="77777777" w:rsidR="009F0D40" w:rsidRPr="00CA0487"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CA0487">
        <w:rPr>
          <w:rFonts w:ascii="Arial" w:hAnsi="Arial" w:cs="Arial"/>
          <w:b/>
          <w:color w:val="000000" w:themeColor="text1"/>
          <w:sz w:val="22"/>
          <w:szCs w:val="22"/>
        </w:rPr>
        <w:tab/>
      </w:r>
      <w:r w:rsidRPr="00CA0487">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CA0487" w:rsidRDefault="009F0D40" w:rsidP="009F0D40">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Primeira </w:t>
      </w:r>
      <w:r w:rsidRPr="00CA0487">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CA0487" w:rsidRDefault="009F0D40" w:rsidP="009F0D40">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CA0487"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 xml:space="preserve">Subcláusula Segunda </w:t>
      </w:r>
      <w:r w:rsidRPr="00CA0487">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CA0487" w:rsidRDefault="009F0D40" w:rsidP="009F0D40">
      <w:pPr>
        <w:autoSpaceDE w:val="0"/>
        <w:autoSpaceDN w:val="0"/>
        <w:adjustRightInd w:val="0"/>
        <w:spacing w:line="276" w:lineRule="auto"/>
        <w:rPr>
          <w:rFonts w:ascii="Arial" w:eastAsiaTheme="minorHAnsi" w:hAnsi="Arial" w:cs="Arial"/>
          <w:color w:val="000000" w:themeColor="text1"/>
          <w:sz w:val="22"/>
          <w:szCs w:val="22"/>
          <w:lang w:eastAsia="en-US"/>
        </w:rPr>
      </w:pPr>
      <w:r w:rsidRPr="00CA0487">
        <w:rPr>
          <w:rFonts w:ascii="Arial" w:eastAsiaTheme="minorHAnsi" w:hAnsi="Arial" w:cs="Arial"/>
          <w:color w:val="000000" w:themeColor="text1"/>
          <w:sz w:val="22"/>
          <w:szCs w:val="22"/>
          <w:lang w:eastAsia="en-US"/>
        </w:rPr>
        <w:t xml:space="preserve"> </w:t>
      </w:r>
    </w:p>
    <w:p w14:paraId="1088A87B" w14:textId="77777777" w:rsidR="009F0D40" w:rsidRPr="00CA0487" w:rsidRDefault="009F0D40" w:rsidP="009F0D40">
      <w:pPr>
        <w:widowControl w:val="0"/>
        <w:tabs>
          <w:tab w:val="left" w:pos="284"/>
        </w:tabs>
        <w:spacing w:line="276" w:lineRule="auto"/>
        <w:jc w:val="both"/>
        <w:rPr>
          <w:rFonts w:ascii="Arial" w:eastAsiaTheme="minorHAnsi" w:hAnsi="Arial" w:cs="Arial"/>
          <w:color w:val="000000" w:themeColor="text1"/>
          <w:sz w:val="22"/>
          <w:szCs w:val="22"/>
          <w:lang w:eastAsia="en-US"/>
        </w:rPr>
      </w:pPr>
      <w:r w:rsidRPr="00CA0487">
        <w:rPr>
          <w:rFonts w:ascii="Arial" w:eastAsiaTheme="minorHAnsi" w:hAnsi="Arial" w:cs="Arial"/>
          <w:b/>
          <w:bCs/>
          <w:color w:val="000000" w:themeColor="text1"/>
          <w:sz w:val="22"/>
          <w:szCs w:val="22"/>
          <w:lang w:eastAsia="en-US"/>
        </w:rPr>
        <w:tab/>
      </w:r>
      <w:r w:rsidRPr="00CA0487">
        <w:rPr>
          <w:rFonts w:ascii="Arial" w:eastAsiaTheme="minorHAnsi" w:hAnsi="Arial" w:cs="Arial"/>
          <w:b/>
          <w:bCs/>
          <w:color w:val="000000" w:themeColor="text1"/>
          <w:sz w:val="22"/>
          <w:szCs w:val="22"/>
          <w:lang w:eastAsia="en-US"/>
        </w:rPr>
        <w:tab/>
        <w:t xml:space="preserve">Subcláusula Terceira </w:t>
      </w:r>
      <w:r w:rsidRPr="00CA0487">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CA0487" w:rsidRDefault="009F0D40" w:rsidP="009F0D40">
      <w:pPr>
        <w:spacing w:line="276" w:lineRule="auto"/>
        <w:jc w:val="both"/>
        <w:rPr>
          <w:rFonts w:ascii="Arial" w:hAnsi="Arial" w:cs="Arial"/>
          <w:b/>
          <w:color w:val="000000" w:themeColor="text1"/>
          <w:sz w:val="22"/>
          <w:szCs w:val="22"/>
        </w:rPr>
      </w:pPr>
    </w:p>
    <w:p w14:paraId="4E8B187E"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OITAVA – PRAZO DE VIGÊNCIA E GARANTIA CONTRATUAL</w:t>
      </w:r>
    </w:p>
    <w:p w14:paraId="493780F3" w14:textId="77777777" w:rsidR="009F0D40" w:rsidRPr="00CA0487" w:rsidRDefault="009F0D40" w:rsidP="009F0D40">
      <w:pPr>
        <w:spacing w:line="276" w:lineRule="auto"/>
        <w:jc w:val="both"/>
        <w:rPr>
          <w:rFonts w:ascii="Arial" w:hAnsi="Arial" w:cs="Arial"/>
          <w:b/>
          <w:color w:val="000000" w:themeColor="text1"/>
          <w:sz w:val="22"/>
          <w:szCs w:val="22"/>
        </w:rPr>
      </w:pPr>
    </w:p>
    <w:p w14:paraId="715AC8AF" w14:textId="77777777" w:rsidR="009F0D40" w:rsidRPr="00CA0487" w:rsidRDefault="009F0D40" w:rsidP="009F0D40">
      <w:pPr>
        <w:tabs>
          <w:tab w:val="left" w:pos="284"/>
        </w:tabs>
        <w:spacing w:line="276" w:lineRule="auto"/>
        <w:jc w:val="both"/>
        <w:rPr>
          <w:rFonts w:ascii="Arial" w:hAnsi="Arial" w:cs="Arial"/>
          <w:sz w:val="22"/>
          <w:szCs w:val="22"/>
        </w:rPr>
      </w:pPr>
      <w:r w:rsidRPr="00CA0487">
        <w:rPr>
          <w:rFonts w:ascii="Arial" w:hAnsi="Arial" w:cs="Arial"/>
          <w:color w:val="000000" w:themeColor="text1"/>
          <w:sz w:val="22"/>
          <w:szCs w:val="22"/>
        </w:rPr>
        <w:tab/>
      </w:r>
      <w:r w:rsidRPr="00CA0487">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42D1DCAE" w14:textId="77777777" w:rsidR="009F0D40" w:rsidRPr="00CA0487" w:rsidRDefault="009F0D40" w:rsidP="009F0D40">
      <w:pPr>
        <w:spacing w:line="276" w:lineRule="auto"/>
        <w:jc w:val="both"/>
        <w:rPr>
          <w:rFonts w:ascii="Arial" w:hAnsi="Arial" w:cs="Arial"/>
          <w:sz w:val="22"/>
          <w:szCs w:val="22"/>
        </w:rPr>
      </w:pPr>
    </w:p>
    <w:p w14:paraId="080BE9D6" w14:textId="77777777" w:rsidR="009F0D40" w:rsidRPr="00CA0487" w:rsidRDefault="009F0D40" w:rsidP="009F0D40">
      <w:pPr>
        <w:tabs>
          <w:tab w:val="left" w:pos="284"/>
        </w:tabs>
        <w:spacing w:line="276" w:lineRule="auto"/>
        <w:jc w:val="both"/>
        <w:rPr>
          <w:rFonts w:ascii="Arial" w:hAnsi="Arial" w:cs="Arial"/>
          <w:sz w:val="22"/>
          <w:szCs w:val="22"/>
        </w:rPr>
      </w:pPr>
      <w:r w:rsidRPr="00CA0487">
        <w:rPr>
          <w:rFonts w:ascii="Arial" w:hAnsi="Arial" w:cs="Arial"/>
          <w:sz w:val="22"/>
          <w:szCs w:val="22"/>
        </w:rPr>
        <w:lastRenderedPageBreak/>
        <w:tab/>
      </w:r>
      <w:r w:rsidRPr="00CA0487">
        <w:rPr>
          <w:rFonts w:ascii="Arial" w:hAnsi="Arial" w:cs="Arial"/>
          <w:sz w:val="22"/>
          <w:szCs w:val="22"/>
        </w:rPr>
        <w:tab/>
      </w:r>
      <w:r w:rsidRPr="00CA0487">
        <w:rPr>
          <w:rFonts w:ascii="Arial" w:hAnsi="Arial" w:cs="Arial"/>
          <w:b/>
          <w:bCs/>
          <w:sz w:val="22"/>
          <w:szCs w:val="22"/>
        </w:rPr>
        <w:t>Subcláusula Primeira</w:t>
      </w:r>
      <w:r w:rsidRPr="00CA0487">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CA0487" w:rsidRDefault="009F0D40" w:rsidP="009F0D40">
      <w:pPr>
        <w:spacing w:line="276" w:lineRule="auto"/>
        <w:jc w:val="both"/>
        <w:rPr>
          <w:rFonts w:ascii="Arial" w:hAnsi="Arial" w:cs="Arial"/>
          <w:color w:val="000000" w:themeColor="text1"/>
          <w:sz w:val="22"/>
          <w:szCs w:val="22"/>
        </w:rPr>
      </w:pPr>
    </w:p>
    <w:p w14:paraId="15B03898" w14:textId="77777777" w:rsidR="009F0D40" w:rsidRPr="00CA0487"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CA0487">
        <w:rPr>
          <w:rFonts w:ascii="Arial" w:hAnsi="Arial" w:cs="Arial"/>
          <w:color w:val="000000" w:themeColor="text1"/>
          <w:sz w:val="22"/>
          <w:szCs w:val="22"/>
        </w:rPr>
        <w:tab/>
      </w:r>
      <w:r w:rsidRPr="00CA0487">
        <w:rPr>
          <w:rFonts w:ascii="Arial" w:hAnsi="Arial" w:cs="Arial"/>
          <w:b/>
          <w:color w:val="000000" w:themeColor="text1"/>
          <w:sz w:val="22"/>
          <w:szCs w:val="22"/>
        </w:rPr>
        <w:t xml:space="preserve">Subcláusula Segunda </w:t>
      </w:r>
      <w:r w:rsidRPr="00CA0487">
        <w:rPr>
          <w:rFonts w:ascii="Arial" w:hAnsi="Arial" w:cs="Arial"/>
          <w:color w:val="000000" w:themeColor="text1"/>
          <w:sz w:val="22"/>
          <w:szCs w:val="22"/>
        </w:rPr>
        <w:t xml:space="preserve">– </w:t>
      </w:r>
      <w:r w:rsidRPr="00CA0487">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CA0487" w:rsidRDefault="009F0D40" w:rsidP="009F0D40">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CA0487" w:rsidRDefault="009F0D40" w:rsidP="009F0D40">
      <w:pPr>
        <w:tabs>
          <w:tab w:val="left" w:pos="284"/>
        </w:tabs>
        <w:spacing w:line="276" w:lineRule="auto"/>
        <w:jc w:val="both"/>
        <w:rPr>
          <w:rFonts w:ascii="Arial" w:hAnsi="Arial" w:cs="Arial"/>
          <w:color w:val="000000" w:themeColor="text1"/>
          <w:sz w:val="22"/>
          <w:szCs w:val="22"/>
        </w:rPr>
      </w:pPr>
      <w:r w:rsidRPr="00CA0487">
        <w:rPr>
          <w:rFonts w:ascii="Arial" w:eastAsiaTheme="minorHAnsi" w:hAnsi="Arial" w:cs="Arial"/>
          <w:b/>
          <w:bCs/>
          <w:color w:val="000000" w:themeColor="text1"/>
          <w:sz w:val="22"/>
          <w:szCs w:val="22"/>
          <w:lang w:eastAsia="en-US"/>
        </w:rPr>
        <w:tab/>
      </w:r>
      <w:r w:rsidRPr="00CA0487">
        <w:rPr>
          <w:rFonts w:ascii="Arial" w:eastAsiaTheme="minorHAnsi" w:hAnsi="Arial" w:cs="Arial"/>
          <w:b/>
          <w:bCs/>
          <w:color w:val="000000" w:themeColor="text1"/>
          <w:sz w:val="22"/>
          <w:szCs w:val="22"/>
          <w:lang w:eastAsia="en-US"/>
        </w:rPr>
        <w:tab/>
        <w:t xml:space="preserve">Subcláusula Terceira </w:t>
      </w:r>
      <w:r w:rsidRPr="00CA0487">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CA0487" w:rsidRDefault="009F0D40" w:rsidP="009F0D40">
      <w:pPr>
        <w:spacing w:line="276" w:lineRule="auto"/>
        <w:jc w:val="both"/>
        <w:rPr>
          <w:rFonts w:ascii="Arial" w:hAnsi="Arial" w:cs="Arial"/>
          <w:color w:val="000000" w:themeColor="text1"/>
          <w:sz w:val="22"/>
          <w:szCs w:val="22"/>
        </w:rPr>
      </w:pPr>
    </w:p>
    <w:p w14:paraId="673EED1D"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NONA – DIREITOS E RESPONSABILIDADES DAS PARTES</w:t>
      </w:r>
    </w:p>
    <w:p w14:paraId="741B4D3F" w14:textId="77777777" w:rsidR="009F0D40" w:rsidRPr="00CA0487" w:rsidRDefault="009F0D40" w:rsidP="009F0D40">
      <w:pPr>
        <w:spacing w:line="276" w:lineRule="auto"/>
        <w:jc w:val="both"/>
        <w:rPr>
          <w:rFonts w:ascii="Arial" w:hAnsi="Arial" w:cs="Arial"/>
          <w:b/>
          <w:color w:val="000000" w:themeColor="text1"/>
          <w:sz w:val="22"/>
          <w:szCs w:val="22"/>
        </w:rPr>
      </w:pPr>
    </w:p>
    <w:p w14:paraId="566F5050" w14:textId="77777777" w:rsidR="009F0D40" w:rsidRPr="00CA0487" w:rsidRDefault="009F0D40" w:rsidP="009F0D40">
      <w:pPr>
        <w:tabs>
          <w:tab w:val="left" w:pos="284"/>
        </w:tabs>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ab/>
      </w:r>
      <w:r w:rsidRPr="00CA0487">
        <w:rPr>
          <w:rFonts w:ascii="Arial" w:hAnsi="Arial" w:cs="Arial"/>
          <w:b/>
          <w:color w:val="000000" w:themeColor="text1"/>
          <w:sz w:val="22"/>
          <w:szCs w:val="22"/>
        </w:rPr>
        <w:tab/>
      </w:r>
      <w:r w:rsidRPr="00CA0487">
        <w:rPr>
          <w:rFonts w:ascii="Arial" w:hAnsi="Arial" w:cs="Arial"/>
          <w:color w:val="000000" w:themeColor="text1"/>
          <w:sz w:val="22"/>
          <w:szCs w:val="22"/>
        </w:rPr>
        <w:t xml:space="preserve">Constituem direitos </w:t>
      </w:r>
      <w:proofErr w:type="gramStart"/>
      <w:r w:rsidRPr="00CA0487">
        <w:rPr>
          <w:rFonts w:ascii="Arial" w:hAnsi="Arial" w:cs="Arial"/>
          <w:color w:val="000000" w:themeColor="text1"/>
          <w:sz w:val="22"/>
          <w:szCs w:val="22"/>
        </w:rPr>
        <w:t>do</w:t>
      </w:r>
      <w:proofErr w:type="gramEnd"/>
      <w:r w:rsidRPr="00CA0487">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color w:val="000000" w:themeColor="text1"/>
          <w:sz w:val="22"/>
          <w:szCs w:val="22"/>
        </w:rPr>
        <w:tab/>
      </w:r>
    </w:p>
    <w:p w14:paraId="602F696A"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ab/>
        <w:t xml:space="preserve">Subcláusula Primeira </w:t>
      </w:r>
      <w:r w:rsidRPr="00CA0487">
        <w:rPr>
          <w:rFonts w:ascii="Arial" w:hAnsi="Arial" w:cs="Arial"/>
          <w:color w:val="000000" w:themeColor="text1"/>
          <w:sz w:val="22"/>
          <w:szCs w:val="22"/>
        </w:rPr>
        <w:t>– Constituem obrigações do Contratante:</w:t>
      </w:r>
    </w:p>
    <w:p w14:paraId="15EBEA31" w14:textId="0B860D48" w:rsidR="009F0D40" w:rsidRPr="00CA0487" w:rsidRDefault="000F31C8" w:rsidP="007A7ED1">
      <w:pPr>
        <w:numPr>
          <w:ilvl w:val="0"/>
          <w:numId w:val="12"/>
        </w:numPr>
        <w:spacing w:line="276" w:lineRule="auto"/>
        <w:ind w:hanging="494"/>
        <w:jc w:val="both"/>
        <w:rPr>
          <w:rFonts w:ascii="Arial" w:hAnsi="Arial" w:cs="Arial"/>
          <w:bCs/>
          <w:color w:val="000000" w:themeColor="text1"/>
          <w:sz w:val="22"/>
          <w:szCs w:val="22"/>
        </w:rPr>
      </w:pPr>
      <w:r w:rsidRPr="00CA0487">
        <w:rPr>
          <w:rFonts w:ascii="Arial" w:hAnsi="Arial" w:cs="Arial"/>
          <w:bCs/>
          <w:color w:val="000000" w:themeColor="text1"/>
          <w:sz w:val="22"/>
          <w:szCs w:val="22"/>
        </w:rPr>
        <w:t>Exigir o cumprimento de todas as obrigações assumidas pela Contratada, de acordo</w:t>
      </w:r>
      <w:r w:rsidR="009F0D40" w:rsidRPr="00CA0487">
        <w:rPr>
          <w:rFonts w:ascii="Arial" w:hAnsi="Arial" w:cs="Arial"/>
          <w:bCs/>
          <w:color w:val="000000" w:themeColor="text1"/>
          <w:sz w:val="22"/>
          <w:szCs w:val="22"/>
        </w:rPr>
        <w:t xml:space="preserve"> com as condições deste Contrato, do Edital e seus anexos e do Termo de Referência.</w:t>
      </w:r>
    </w:p>
    <w:p w14:paraId="51AFC012" w14:textId="77777777" w:rsidR="00E77C3F" w:rsidRPr="00CA0487" w:rsidRDefault="000F31C8" w:rsidP="00E77C3F">
      <w:pPr>
        <w:numPr>
          <w:ilvl w:val="0"/>
          <w:numId w:val="12"/>
        </w:numPr>
        <w:spacing w:line="276" w:lineRule="auto"/>
        <w:ind w:hanging="494"/>
        <w:jc w:val="both"/>
        <w:rPr>
          <w:rFonts w:ascii="Arial" w:hAnsi="Arial" w:cs="Arial"/>
          <w:color w:val="000000" w:themeColor="text1"/>
          <w:sz w:val="22"/>
          <w:szCs w:val="22"/>
        </w:rPr>
      </w:pPr>
      <w:r w:rsidRPr="00CA0487">
        <w:rPr>
          <w:rFonts w:ascii="Arial" w:hAnsi="Arial" w:cs="Arial"/>
          <w:bCs/>
          <w:color w:val="000000" w:themeColor="text1"/>
          <w:sz w:val="22"/>
          <w:szCs w:val="22"/>
        </w:rPr>
        <w:t>Exercer o acompanhamento e a fiscalização dos serviços, por funcionário especialmente designado, sob os aspectos quantitativos e qualitativos</w:t>
      </w:r>
      <w:r w:rsidR="009F0D40" w:rsidRPr="00CA0487">
        <w:rPr>
          <w:rFonts w:ascii="Arial" w:hAnsi="Arial" w:cs="Arial"/>
          <w:bCs/>
          <w:color w:val="000000" w:themeColor="text1"/>
          <w:sz w:val="22"/>
          <w:szCs w:val="22"/>
        </w:rPr>
        <w:t>.</w:t>
      </w:r>
    </w:p>
    <w:p w14:paraId="660905DF" w14:textId="33DC9F8F" w:rsidR="00E77C3F" w:rsidRPr="00CA0487" w:rsidRDefault="00E77C3F" w:rsidP="00E73FF4">
      <w:pPr>
        <w:numPr>
          <w:ilvl w:val="0"/>
          <w:numId w:val="12"/>
        </w:numPr>
        <w:spacing w:line="276" w:lineRule="auto"/>
        <w:ind w:hanging="494"/>
        <w:jc w:val="both"/>
        <w:rPr>
          <w:rFonts w:ascii="Arial" w:hAnsi="Arial" w:cs="Arial"/>
          <w:color w:val="000000" w:themeColor="text1"/>
          <w:sz w:val="22"/>
          <w:szCs w:val="22"/>
        </w:rPr>
      </w:pPr>
      <w:r w:rsidRPr="00CA0487">
        <w:rPr>
          <w:rFonts w:ascii="Arial" w:hAnsi="Arial" w:cs="Arial"/>
          <w:bCs/>
          <w:color w:val="000000" w:themeColor="text1"/>
          <w:sz w:val="22"/>
          <w:szCs w:val="22"/>
        </w:rPr>
        <w:t>Prestar as informações e esclarecimentos necessários ao desenvolvimento das tarefas, tais como: indicar os locais de entrega, mudanças no cronograma, especificar problemas apresentados com a rouparia limpa entre outros que se fizerem necessários à perfeita execução do serviço.</w:t>
      </w:r>
    </w:p>
    <w:p w14:paraId="795E2243" w14:textId="3E4E4060" w:rsidR="009F0D40" w:rsidRPr="00CA0487" w:rsidRDefault="000F31C8" w:rsidP="007A7ED1">
      <w:pPr>
        <w:numPr>
          <w:ilvl w:val="0"/>
          <w:numId w:val="12"/>
        </w:numPr>
        <w:spacing w:line="276" w:lineRule="auto"/>
        <w:ind w:hanging="494"/>
        <w:jc w:val="both"/>
        <w:rPr>
          <w:rFonts w:ascii="Arial" w:hAnsi="Arial" w:cs="Arial"/>
          <w:color w:val="000000" w:themeColor="text1"/>
          <w:sz w:val="22"/>
          <w:szCs w:val="22"/>
        </w:rPr>
      </w:pPr>
      <w:r w:rsidRPr="00CA0487">
        <w:rPr>
          <w:rFonts w:ascii="Arial" w:hAnsi="Arial" w:cs="Arial"/>
          <w:bCs/>
          <w:color w:val="000000" w:themeColor="text1"/>
          <w:sz w:val="22"/>
          <w:szCs w:val="22"/>
        </w:rPr>
        <w:t>Proporcionar todas as facilidades para que a Contratada possa desempenhar seu serviço dentro das especificações do presente</w:t>
      </w:r>
      <w:r w:rsidR="009F0D40" w:rsidRPr="00CA0487">
        <w:rPr>
          <w:rFonts w:ascii="Arial" w:hAnsi="Arial" w:cs="Arial"/>
          <w:bCs/>
          <w:color w:val="000000" w:themeColor="text1"/>
          <w:sz w:val="22"/>
          <w:szCs w:val="22"/>
        </w:rPr>
        <w:t xml:space="preserve"> Contrato, do Edital e seus anexos e do Termo de Referência</w:t>
      </w:r>
      <w:r w:rsidR="009F0D40" w:rsidRPr="00CA0487">
        <w:rPr>
          <w:rFonts w:ascii="Arial" w:hAnsi="Arial" w:cs="Arial"/>
          <w:color w:val="000000" w:themeColor="text1"/>
          <w:sz w:val="22"/>
          <w:szCs w:val="22"/>
        </w:rPr>
        <w:t>.</w:t>
      </w:r>
    </w:p>
    <w:p w14:paraId="2B555CE7" w14:textId="466426CF" w:rsidR="009F0D40" w:rsidRPr="00CA0487" w:rsidRDefault="000F31C8" w:rsidP="007A7ED1">
      <w:pPr>
        <w:numPr>
          <w:ilvl w:val="0"/>
          <w:numId w:val="12"/>
        </w:numPr>
        <w:spacing w:line="276" w:lineRule="auto"/>
        <w:ind w:hanging="494"/>
        <w:jc w:val="both"/>
        <w:rPr>
          <w:rFonts w:ascii="Arial" w:hAnsi="Arial" w:cs="Arial"/>
          <w:bCs/>
          <w:color w:val="000000" w:themeColor="text1"/>
          <w:sz w:val="22"/>
          <w:szCs w:val="22"/>
        </w:rPr>
      </w:pPr>
      <w:r w:rsidRPr="00CA0487">
        <w:rPr>
          <w:rFonts w:ascii="Arial" w:hAnsi="Arial" w:cs="Arial"/>
          <w:bCs/>
          <w:color w:val="000000" w:themeColor="text1"/>
          <w:sz w:val="22"/>
          <w:szCs w:val="22"/>
        </w:rPr>
        <w:t>Assegurar o acesso dos empregados da Contratada, quando devidamente identificados e/ou uniformizados, aos locais em que devam executar as tarefas</w:t>
      </w:r>
      <w:r w:rsidR="009F0D40" w:rsidRPr="00CA0487">
        <w:rPr>
          <w:rFonts w:ascii="Arial" w:hAnsi="Arial" w:cs="Arial"/>
          <w:bCs/>
          <w:sz w:val="22"/>
          <w:szCs w:val="22"/>
        </w:rPr>
        <w:t>.</w:t>
      </w:r>
    </w:p>
    <w:p w14:paraId="70B2BA78" w14:textId="3E9B91E7" w:rsidR="000F31C8" w:rsidRPr="00CA0487" w:rsidRDefault="000F31C8" w:rsidP="007A7ED1">
      <w:pPr>
        <w:numPr>
          <w:ilvl w:val="0"/>
          <w:numId w:val="12"/>
        </w:numPr>
        <w:spacing w:line="276" w:lineRule="auto"/>
        <w:ind w:hanging="494"/>
        <w:jc w:val="both"/>
        <w:rPr>
          <w:rFonts w:ascii="Arial" w:hAnsi="Arial" w:cs="Arial"/>
          <w:bCs/>
          <w:color w:val="000000" w:themeColor="text1"/>
          <w:sz w:val="22"/>
          <w:szCs w:val="22"/>
        </w:rPr>
      </w:pPr>
      <w:r w:rsidRPr="00CA0487">
        <w:rPr>
          <w:rFonts w:ascii="Arial" w:hAnsi="Arial" w:cs="Arial"/>
          <w:bCs/>
          <w:color w:val="000000" w:themeColor="text1"/>
          <w:sz w:val="22"/>
          <w:szCs w:val="22"/>
        </w:rPr>
        <w:t>Comunicar a Contratada qualquer irregularidade na prestação dos serviços e interromper imediatamente a sua execução, se for o caso.</w:t>
      </w:r>
    </w:p>
    <w:p w14:paraId="04D9C770" w14:textId="57129819" w:rsidR="009F0D40" w:rsidRPr="00CA0487" w:rsidRDefault="009F0D40" w:rsidP="007A7ED1">
      <w:pPr>
        <w:numPr>
          <w:ilvl w:val="0"/>
          <w:numId w:val="12"/>
        </w:numPr>
        <w:spacing w:line="276" w:lineRule="auto"/>
        <w:ind w:hanging="494"/>
        <w:jc w:val="both"/>
        <w:rPr>
          <w:rFonts w:ascii="Arial" w:hAnsi="Arial" w:cs="Arial"/>
          <w:bCs/>
        </w:rPr>
      </w:pPr>
      <w:r w:rsidRPr="00CA0487">
        <w:rPr>
          <w:rFonts w:ascii="Arial" w:hAnsi="Arial" w:cs="Arial"/>
          <w:bCs/>
          <w:color w:val="000000" w:themeColor="text1"/>
          <w:sz w:val="22"/>
          <w:szCs w:val="22"/>
        </w:rPr>
        <w:t xml:space="preserve">Notificar a Contratada </w:t>
      </w:r>
      <w:r w:rsidR="000F31C8" w:rsidRPr="00CA0487">
        <w:rPr>
          <w:rFonts w:ascii="Arial" w:hAnsi="Arial" w:cs="Arial"/>
          <w:bCs/>
          <w:color w:val="000000" w:themeColor="text1"/>
          <w:sz w:val="22"/>
          <w:szCs w:val="22"/>
        </w:rPr>
        <w:t xml:space="preserve">por escrito da ocorrência de eventuais imperfeições no curso da execução dos serviços, fixando prazo para a sua correção, bem como sobre qualquer </w:t>
      </w:r>
      <w:r w:rsidR="000F31C8" w:rsidRPr="00CA0487">
        <w:rPr>
          <w:rFonts w:ascii="Arial" w:hAnsi="Arial" w:cs="Arial"/>
          <w:bCs/>
          <w:sz w:val="22"/>
          <w:szCs w:val="22"/>
        </w:rPr>
        <w:t>irregularidade encontrada quanto à qualidade dos serviços</w:t>
      </w:r>
      <w:r w:rsidRPr="00CA0487">
        <w:rPr>
          <w:rFonts w:ascii="Arial" w:hAnsi="Arial" w:cs="Arial"/>
          <w:bCs/>
          <w:sz w:val="22"/>
          <w:szCs w:val="22"/>
        </w:rPr>
        <w:t>.</w:t>
      </w:r>
    </w:p>
    <w:p w14:paraId="65D43F86" w14:textId="76A58E3B" w:rsidR="009F0D40" w:rsidRPr="00CA0487" w:rsidRDefault="009F0D40" w:rsidP="007A7ED1">
      <w:pPr>
        <w:numPr>
          <w:ilvl w:val="0"/>
          <w:numId w:val="12"/>
        </w:numPr>
        <w:spacing w:line="276" w:lineRule="auto"/>
        <w:ind w:hanging="494"/>
        <w:jc w:val="both"/>
        <w:rPr>
          <w:rFonts w:ascii="Arial" w:hAnsi="Arial" w:cs="Arial"/>
          <w:sz w:val="22"/>
          <w:szCs w:val="22"/>
        </w:rPr>
      </w:pPr>
      <w:r w:rsidRPr="00CA0487">
        <w:rPr>
          <w:rFonts w:ascii="Arial" w:hAnsi="Arial" w:cs="Arial"/>
          <w:sz w:val="22"/>
          <w:szCs w:val="22"/>
        </w:rPr>
        <w:t xml:space="preserve">Pagar à Contratada </w:t>
      </w:r>
      <w:r w:rsidR="000A2FF3" w:rsidRPr="00CA0487">
        <w:rPr>
          <w:rFonts w:ascii="Arial" w:hAnsi="Arial" w:cs="Arial"/>
          <w:sz w:val="22"/>
          <w:szCs w:val="22"/>
        </w:rPr>
        <w:t>o valor resultante da prestação do serviço, no prazo e condições estabelecidas</w:t>
      </w:r>
      <w:r w:rsidRPr="00CA0487">
        <w:rPr>
          <w:rFonts w:ascii="Arial" w:hAnsi="Arial" w:cs="Arial"/>
          <w:sz w:val="22"/>
          <w:szCs w:val="22"/>
          <w:lang w:eastAsia="ar-SA"/>
        </w:rPr>
        <w:t xml:space="preserve"> </w:t>
      </w:r>
      <w:r w:rsidRPr="00CA0487">
        <w:rPr>
          <w:rFonts w:ascii="Arial" w:hAnsi="Arial" w:cs="Arial"/>
          <w:bCs/>
          <w:sz w:val="22"/>
          <w:szCs w:val="22"/>
        </w:rPr>
        <w:t>neste Contrato, Edital e seus anexos e no Termo de Referência</w:t>
      </w:r>
      <w:r w:rsidRPr="00CA0487">
        <w:rPr>
          <w:rFonts w:ascii="Arial" w:hAnsi="Arial" w:cs="Arial"/>
          <w:sz w:val="22"/>
          <w:szCs w:val="22"/>
          <w:lang w:eastAsia="ar-SA"/>
        </w:rPr>
        <w:t>.</w:t>
      </w:r>
    </w:p>
    <w:p w14:paraId="009C4C9B" w14:textId="77777777" w:rsidR="009F0D40" w:rsidRPr="00CA0487" w:rsidRDefault="009F0D40" w:rsidP="007A7ED1">
      <w:pPr>
        <w:numPr>
          <w:ilvl w:val="0"/>
          <w:numId w:val="12"/>
        </w:numPr>
        <w:spacing w:line="276" w:lineRule="auto"/>
        <w:ind w:hanging="494"/>
        <w:jc w:val="both"/>
        <w:rPr>
          <w:rFonts w:ascii="Arial" w:hAnsi="Arial" w:cs="Arial"/>
          <w:sz w:val="22"/>
          <w:szCs w:val="22"/>
        </w:rPr>
      </w:pPr>
      <w:r w:rsidRPr="00CA0487">
        <w:rPr>
          <w:rFonts w:ascii="Arial" w:hAnsi="Arial" w:cs="Arial"/>
          <w:sz w:val="22"/>
          <w:szCs w:val="22"/>
        </w:rPr>
        <w:t>Aplicar à Contratada as sanções previstas na lei e neste Contrato.</w:t>
      </w:r>
    </w:p>
    <w:p w14:paraId="07337CFA" w14:textId="77777777" w:rsidR="009F0D40" w:rsidRPr="00CA0487" w:rsidRDefault="009F0D40" w:rsidP="009F0D40">
      <w:pPr>
        <w:spacing w:line="276" w:lineRule="auto"/>
        <w:ind w:left="1410"/>
        <w:jc w:val="both"/>
        <w:rPr>
          <w:rFonts w:ascii="Arial" w:hAnsi="Arial" w:cs="Arial"/>
          <w:sz w:val="22"/>
          <w:szCs w:val="22"/>
        </w:rPr>
      </w:pPr>
    </w:p>
    <w:p w14:paraId="5D4E2BCE" w14:textId="77777777" w:rsidR="009F0D40" w:rsidRPr="00CA0487" w:rsidRDefault="009F0D40" w:rsidP="009F0D40">
      <w:pPr>
        <w:spacing w:line="276" w:lineRule="auto"/>
        <w:ind w:left="709"/>
        <w:jc w:val="both"/>
        <w:rPr>
          <w:rFonts w:ascii="Arial" w:hAnsi="Arial" w:cs="Arial"/>
          <w:sz w:val="22"/>
          <w:szCs w:val="22"/>
        </w:rPr>
      </w:pPr>
      <w:r w:rsidRPr="00CA0487">
        <w:rPr>
          <w:rFonts w:ascii="Arial" w:hAnsi="Arial" w:cs="Arial"/>
          <w:b/>
          <w:sz w:val="22"/>
          <w:szCs w:val="22"/>
        </w:rPr>
        <w:t xml:space="preserve">Subcláusula Segunda </w:t>
      </w:r>
      <w:r w:rsidRPr="00CA0487">
        <w:rPr>
          <w:rFonts w:ascii="Arial" w:hAnsi="Arial" w:cs="Arial"/>
          <w:sz w:val="22"/>
          <w:szCs w:val="22"/>
        </w:rPr>
        <w:t>–</w:t>
      </w:r>
      <w:r w:rsidRPr="00CA0487">
        <w:rPr>
          <w:rFonts w:ascii="Arial" w:hAnsi="Arial" w:cs="Arial"/>
          <w:b/>
          <w:sz w:val="22"/>
          <w:szCs w:val="22"/>
        </w:rPr>
        <w:t xml:space="preserve"> </w:t>
      </w:r>
      <w:r w:rsidRPr="00CA0487">
        <w:rPr>
          <w:rFonts w:ascii="Arial" w:hAnsi="Arial" w:cs="Arial"/>
          <w:sz w:val="22"/>
          <w:szCs w:val="22"/>
        </w:rPr>
        <w:t>Constituem obrigações da Contratada:</w:t>
      </w:r>
    </w:p>
    <w:p w14:paraId="1AF370E4"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Fornecer o objeto contratado na forma ajustada. </w:t>
      </w:r>
    </w:p>
    <w:p w14:paraId="1162C0CB" w14:textId="1C7A9A9E" w:rsidR="000A2FF3" w:rsidRPr="00CA0487" w:rsidRDefault="000A2FF3"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lastRenderedPageBreak/>
        <w:t>Fornecer no mínimo 01 (um) número de telefone móvel e 01 (um) fixo, e 01 (um) endereço de correio eletrônico (e-mail) e manter sempre atualizados, com o intuito de estabelecer um sistema de comunicação eficiente.</w:t>
      </w:r>
    </w:p>
    <w:p w14:paraId="0AD28F7B" w14:textId="657366BC" w:rsidR="000A2FF3" w:rsidRPr="00CA0487" w:rsidRDefault="003E0FDC"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Utilizar profissionais especializados na execução do serviço.</w:t>
      </w:r>
    </w:p>
    <w:p w14:paraId="7318C4F8" w14:textId="07B5D479" w:rsidR="00525C8F" w:rsidRPr="00CA0487" w:rsidRDefault="00525C8F"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Responder pelos métodos utilizados nos serviços, pela organização, qualidade dos trabalhos e previsão de equipamentos e materiais necessários.</w:t>
      </w:r>
    </w:p>
    <w:p w14:paraId="5D218FF3" w14:textId="4AB80A84" w:rsidR="00525C8F" w:rsidRPr="00CA0487" w:rsidRDefault="00525C8F"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Executar o objeto do presente Contrato, Edital e Anexos,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4C85E329" w14:textId="00191756" w:rsidR="00525C8F" w:rsidRPr="00CA0487" w:rsidRDefault="00525C8F"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Respeitar a legislação vigente sobre segurança e higiene do trabalho, acatando outras recomendações que nesse sentido, que lhes sejam feitas pelo Contrato, Edital e Anex</w:t>
      </w:r>
      <w:r w:rsidR="003F2E11" w:rsidRPr="00CA0487">
        <w:rPr>
          <w:rFonts w:ascii="Arial" w:eastAsia="Arial Unicode MS" w:hAnsi="Arial" w:cs="Arial"/>
        </w:rPr>
        <w:t>o</w:t>
      </w:r>
      <w:r w:rsidRPr="00CA0487">
        <w:rPr>
          <w:rFonts w:ascii="Arial" w:eastAsia="Arial Unicode MS" w:hAnsi="Arial" w:cs="Arial"/>
        </w:rPr>
        <w:t>s, utilizando no local de prestação dos serviços, equipamentos de proteção individual – EPI necessários, conforme a natureza da tarefa.</w:t>
      </w:r>
    </w:p>
    <w:p w14:paraId="319CDBE0" w14:textId="2C12EEFD" w:rsidR="00525C8F" w:rsidRPr="00CA0487" w:rsidRDefault="00525C8F"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Cumprir fielmente o contrato a ser firmado, de modo que, os serviços avençados mantenham os reservatórios em condições de perfeito funcionamento.</w:t>
      </w:r>
    </w:p>
    <w:p w14:paraId="1CE5F405" w14:textId="505F72AF" w:rsidR="00525C8F" w:rsidRPr="00CA0487" w:rsidRDefault="00525C8F"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Todos os funcionários da </w:t>
      </w:r>
      <w:r w:rsidR="00450288" w:rsidRPr="00CA0487">
        <w:rPr>
          <w:rFonts w:ascii="Arial" w:eastAsia="Arial Unicode MS" w:hAnsi="Arial" w:cs="Arial"/>
        </w:rPr>
        <w:t>C</w:t>
      </w:r>
      <w:r w:rsidRPr="00CA0487">
        <w:rPr>
          <w:rFonts w:ascii="Arial" w:eastAsia="Arial Unicode MS" w:hAnsi="Arial" w:cs="Arial"/>
        </w:rPr>
        <w:t>ontratada que estiverem prestando serviços deverão estar devidamente identificados, mediante utilização de crachá e/ou uniforme.</w:t>
      </w:r>
    </w:p>
    <w:p w14:paraId="23583ADD" w14:textId="63B6DA9D" w:rsidR="000A2FF3" w:rsidRPr="00CA0487" w:rsidRDefault="000A2FF3"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Responsabilizar-se por quaisquer danos pessoais ou materiais decorrentes de dolo ou culpa de seus empregados e/ou prepostos.</w:t>
      </w:r>
    </w:p>
    <w:p w14:paraId="4DB137CE" w14:textId="2EFCBE9C" w:rsidR="000A2FF3" w:rsidRPr="00CA0487" w:rsidRDefault="000A2FF3"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Cumprir diretamente o </w:t>
      </w:r>
      <w:r w:rsidR="0096317D" w:rsidRPr="00CA0487">
        <w:rPr>
          <w:rFonts w:ascii="Arial" w:eastAsia="Arial Unicode MS" w:hAnsi="Arial" w:cs="Arial"/>
        </w:rPr>
        <w:t>Contrato</w:t>
      </w:r>
      <w:r w:rsidRPr="00CA0487">
        <w:rPr>
          <w:rFonts w:ascii="Arial" w:eastAsia="Arial Unicode MS" w:hAnsi="Arial" w:cs="Arial"/>
        </w:rPr>
        <w:t>, ficando expressamente vedada a subcontratação de outra empresa para esse fim.</w:t>
      </w:r>
    </w:p>
    <w:p w14:paraId="11C32256" w14:textId="1EAD89C5" w:rsidR="000A2FF3" w:rsidRPr="00CA0487" w:rsidRDefault="000A2FF3" w:rsidP="007A7ED1">
      <w:pPr>
        <w:pStyle w:val="PargrafodaLista"/>
        <w:numPr>
          <w:ilvl w:val="0"/>
          <w:numId w:val="13"/>
        </w:numPr>
        <w:ind w:left="1770" w:hanging="494"/>
        <w:jc w:val="both"/>
        <w:rPr>
          <w:rFonts w:ascii="Arial" w:eastAsia="Arial Unicode MS" w:hAnsi="Arial" w:cs="Arial"/>
        </w:rPr>
      </w:pPr>
      <w:bookmarkStart w:id="27" w:name="_Hlk184823545"/>
      <w:r w:rsidRPr="00CA0487">
        <w:rPr>
          <w:rFonts w:ascii="Arial" w:hAnsi="Arial" w:cs="Arial"/>
          <w:lang w:eastAsia="ar-SA"/>
        </w:rPr>
        <w:t>Refazer, às suas expensas, no total ou em parte, os serviços que apresentarem defeitos ou incorreções</w:t>
      </w:r>
      <w:r w:rsidR="0096317D" w:rsidRPr="00CA0487">
        <w:rPr>
          <w:rFonts w:ascii="Arial" w:hAnsi="Arial" w:cs="Arial"/>
          <w:lang w:eastAsia="ar-SA"/>
        </w:rPr>
        <w:t>, sem ônus para o Contratante.</w:t>
      </w:r>
    </w:p>
    <w:bookmarkEnd w:id="27"/>
    <w:p w14:paraId="537DA38B"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hAnsi="Arial" w:cs="Arial"/>
        </w:rPr>
        <w:t>Designar um funcionário responsável por todo o processo de comunicação com o Contratante.</w:t>
      </w:r>
    </w:p>
    <w:p w14:paraId="15F7EDF4"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hAnsi="Arial" w:cs="Arial"/>
        </w:rPr>
        <w:t>Permitir a fiscalização dos serviços contratados, pelo Fiscal do Contrato designado pelo Contratante, prestando todos os esclarecimentos solicitados e atendendo às reclamações formuladas por escrito.</w:t>
      </w:r>
    </w:p>
    <w:p w14:paraId="2CFCE36B"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hAnsi="Arial" w:cs="Arial"/>
          <w:lang w:eastAsia="ar-SA"/>
        </w:rPr>
        <w:t>Comunicar o Contratante, de forma detalhada, qualquer eventualidade ou ocorrência que prejudique a execução dos serviços.</w:t>
      </w:r>
    </w:p>
    <w:p w14:paraId="7CAD5BCE"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Manter quadro de pessoal suficiente para o atendimento dos serviços conforme previsto neste instrumento, sem interrupção, seja por motivo de férias, descanso </w:t>
      </w:r>
      <w:r w:rsidRPr="00CA0487">
        <w:rPr>
          <w:rFonts w:ascii="Arial" w:eastAsia="Arial Unicode MS" w:hAnsi="Arial" w:cs="Arial"/>
        </w:rPr>
        <w:lastRenderedPageBreak/>
        <w:t>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eastAsia="Arial Unicode MS" w:hAnsi="Arial" w:cs="Arial"/>
        </w:rPr>
        <w:t xml:space="preserve">Ficará </w:t>
      </w:r>
      <w:bookmarkStart w:id="28" w:name="_Hlk173479013"/>
      <w:r w:rsidRPr="00CA0487">
        <w:rPr>
          <w:rFonts w:ascii="Arial" w:eastAsia="Arial Unicode MS" w:hAnsi="Arial" w:cs="Arial"/>
        </w:rPr>
        <w:t xml:space="preserve">a cargo da Contratada o fornecimento, a seus funcionários, dos equipamentos e materiais necessários à boa execução dos serviços, sem custo para o </w:t>
      </w:r>
      <w:bookmarkEnd w:id="28"/>
      <w:r w:rsidRPr="00CA0487">
        <w:rPr>
          <w:rFonts w:ascii="Arial" w:eastAsia="Arial Unicode MS" w:hAnsi="Arial" w:cs="Arial"/>
        </w:rPr>
        <w:t>Contratante.</w:t>
      </w:r>
    </w:p>
    <w:p w14:paraId="41A8EFDC" w14:textId="77777777" w:rsidR="009F0D40" w:rsidRPr="00CA0487" w:rsidRDefault="009F0D40" w:rsidP="007A7ED1">
      <w:pPr>
        <w:pStyle w:val="PargrafodaLista"/>
        <w:numPr>
          <w:ilvl w:val="0"/>
          <w:numId w:val="13"/>
        </w:numPr>
        <w:ind w:left="1770" w:hanging="494"/>
        <w:jc w:val="both"/>
        <w:rPr>
          <w:rFonts w:ascii="Arial" w:eastAsia="Arial Unicode MS" w:hAnsi="Arial" w:cs="Arial"/>
        </w:rPr>
      </w:pPr>
      <w:r w:rsidRPr="00CA0487">
        <w:rPr>
          <w:rFonts w:ascii="Arial" w:hAnsi="Arial" w:cs="Arial"/>
        </w:rPr>
        <w:t>Cientificar o Contratante do andamento dos serviços.</w:t>
      </w:r>
    </w:p>
    <w:p w14:paraId="0906B194" w14:textId="77777777" w:rsidR="009F0D40" w:rsidRPr="00CA0487" w:rsidRDefault="009F0D40" w:rsidP="009F0D40">
      <w:pPr>
        <w:spacing w:line="276" w:lineRule="auto"/>
        <w:ind w:left="709"/>
        <w:jc w:val="both"/>
        <w:rPr>
          <w:rFonts w:ascii="Arial" w:hAnsi="Arial" w:cs="Arial"/>
          <w:color w:val="000000" w:themeColor="text1"/>
          <w:sz w:val="22"/>
          <w:szCs w:val="22"/>
        </w:rPr>
      </w:pPr>
      <w:r w:rsidRPr="00CA0487">
        <w:rPr>
          <w:rFonts w:ascii="Arial" w:hAnsi="Arial" w:cs="Arial"/>
          <w:b/>
          <w:color w:val="000000" w:themeColor="text1"/>
          <w:sz w:val="22"/>
          <w:szCs w:val="22"/>
        </w:rPr>
        <w:t>Subcláusula Terceira</w:t>
      </w:r>
      <w:r w:rsidRPr="00CA0487">
        <w:rPr>
          <w:rFonts w:ascii="Arial" w:hAnsi="Arial" w:cs="Arial"/>
          <w:color w:val="000000" w:themeColor="text1"/>
          <w:sz w:val="22"/>
          <w:szCs w:val="22"/>
        </w:rPr>
        <w:t xml:space="preserve"> – Constituem obrigações pertinentes à LGPD:</w:t>
      </w:r>
    </w:p>
    <w:p w14:paraId="60D72865"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As partes deverão cumprir a </w:t>
      </w:r>
      <w:hyperlink r:id="rId40" w:history="1">
        <w:r w:rsidRPr="00CA0487">
          <w:rPr>
            <w:rStyle w:val="Hyperlink"/>
            <w:i w:val="0"/>
            <w:iCs w:val="0"/>
            <w:color w:val="000000" w:themeColor="text1"/>
            <w:sz w:val="22"/>
            <w:szCs w:val="22"/>
          </w:rPr>
          <w:t>Lei nº 13.709, de 14 de agosto de 2018 (LGPD)</w:t>
        </w:r>
      </w:hyperlink>
      <w:r w:rsidRPr="00CA0487">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CA0487">
          <w:rPr>
            <w:rStyle w:val="Hyperlink"/>
            <w:i w:val="0"/>
            <w:iCs w:val="0"/>
            <w:color w:val="000000" w:themeColor="text1"/>
            <w:sz w:val="22"/>
            <w:szCs w:val="22"/>
          </w:rPr>
          <w:t>art. 6º da LGPD</w:t>
        </w:r>
      </w:hyperlink>
      <w:r w:rsidRPr="00CA0487">
        <w:rPr>
          <w:i w:val="0"/>
          <w:iCs w:val="0"/>
          <w:color w:val="000000" w:themeColor="text1"/>
          <w:sz w:val="22"/>
          <w:szCs w:val="22"/>
        </w:rPr>
        <w:t xml:space="preserve">. </w:t>
      </w:r>
    </w:p>
    <w:p w14:paraId="58B95E15"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É vedado o compartilhamento com terceiros dos dados obtidos fora das hipóteses permitidas em Lei.</w:t>
      </w:r>
    </w:p>
    <w:p w14:paraId="5A5B22FE"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O Contratante deverá ser informado no prazo de 5 (cinco) dias úteis sobre todos os Contratos de </w:t>
      </w:r>
      <w:proofErr w:type="spellStart"/>
      <w:r w:rsidRPr="00CA0487">
        <w:rPr>
          <w:i w:val="0"/>
          <w:iCs w:val="0"/>
          <w:color w:val="000000" w:themeColor="text1"/>
          <w:sz w:val="22"/>
          <w:szCs w:val="22"/>
        </w:rPr>
        <w:t>suboperação</w:t>
      </w:r>
      <w:proofErr w:type="spellEnd"/>
      <w:r w:rsidRPr="00CA0487">
        <w:rPr>
          <w:i w:val="0"/>
          <w:iCs w:val="0"/>
          <w:color w:val="000000" w:themeColor="text1"/>
          <w:sz w:val="22"/>
          <w:szCs w:val="22"/>
        </w:rPr>
        <w:t xml:space="preserve"> firmados ou que venham a ser celebrados pela Contratada. </w:t>
      </w:r>
    </w:p>
    <w:p w14:paraId="755A6288"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Terminado o tratamento dos dados nos termos do </w:t>
      </w:r>
      <w:hyperlink r:id="rId42" w:anchor="art15" w:history="1">
        <w:r w:rsidRPr="00CA0487">
          <w:rPr>
            <w:rStyle w:val="Hyperlink"/>
            <w:i w:val="0"/>
            <w:iCs w:val="0"/>
            <w:color w:val="000000" w:themeColor="text1"/>
            <w:sz w:val="22"/>
            <w:szCs w:val="22"/>
          </w:rPr>
          <w:t>art. 15 da LGPD</w:t>
        </w:r>
      </w:hyperlink>
      <w:r w:rsidRPr="00CA0487">
        <w:rPr>
          <w:i w:val="0"/>
          <w:iCs w:val="0"/>
          <w:color w:val="000000" w:themeColor="text1"/>
          <w:sz w:val="22"/>
          <w:szCs w:val="22"/>
        </w:rPr>
        <w:t xml:space="preserve">, é dever da Contratada eliminá-los, com exceção das hipóteses do </w:t>
      </w:r>
      <w:hyperlink r:id="rId43" w:anchor="art16" w:history="1">
        <w:r w:rsidRPr="00CA0487">
          <w:rPr>
            <w:rStyle w:val="Hyperlink"/>
            <w:i w:val="0"/>
            <w:iCs w:val="0"/>
            <w:color w:val="000000" w:themeColor="text1"/>
            <w:sz w:val="22"/>
            <w:szCs w:val="22"/>
          </w:rPr>
          <w:t>art. 16 da LGPD</w:t>
        </w:r>
      </w:hyperlink>
      <w:r w:rsidRPr="00CA0487">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CA0487">
          <w:rPr>
            <w:rStyle w:val="Hyperlink"/>
            <w:i w:val="0"/>
            <w:iCs w:val="0"/>
            <w:color w:val="000000" w:themeColor="text1"/>
            <w:sz w:val="22"/>
            <w:szCs w:val="22"/>
          </w:rPr>
          <w:t>LGPD, art. 37</w:t>
        </w:r>
      </w:hyperlink>
      <w:r w:rsidRPr="00CA0487">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CA0487" w:rsidRDefault="009F0D40" w:rsidP="007A7ED1">
      <w:pPr>
        <w:pStyle w:val="Nvel3-R"/>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lastRenderedPageBreak/>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CA0487"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CA0487">
        <w:rPr>
          <w:i w:val="0"/>
          <w:iCs w:val="0"/>
          <w:color w:val="000000" w:themeColor="text1"/>
          <w:sz w:val="22"/>
          <w:szCs w:val="22"/>
        </w:rPr>
        <w:t xml:space="preserve">Os Contratos e convênios de que trata o </w:t>
      </w:r>
      <w:hyperlink r:id="rId45" w:anchor="art26§1" w:history="1">
        <w:r w:rsidRPr="00CA0487">
          <w:rPr>
            <w:rStyle w:val="Hyperlink"/>
            <w:i w:val="0"/>
            <w:iCs w:val="0"/>
            <w:color w:val="000000" w:themeColor="text1"/>
            <w:sz w:val="22"/>
            <w:szCs w:val="22"/>
          </w:rPr>
          <w:t>§ 1º do art. 26 da LGPD</w:t>
        </w:r>
      </w:hyperlink>
      <w:r w:rsidRPr="00CA0487">
        <w:rPr>
          <w:i w:val="0"/>
          <w:iCs w:val="0"/>
          <w:color w:val="000000" w:themeColor="text1"/>
          <w:sz w:val="22"/>
          <w:szCs w:val="22"/>
        </w:rPr>
        <w:t xml:space="preserve"> deverão ser comunicados à autoridade nacional.</w:t>
      </w:r>
    </w:p>
    <w:p w14:paraId="6A3817DA" w14:textId="77777777" w:rsidR="009F0D40" w:rsidRPr="00CA0487" w:rsidRDefault="009F0D40" w:rsidP="009F0D40">
      <w:pPr>
        <w:spacing w:line="276" w:lineRule="auto"/>
        <w:jc w:val="both"/>
        <w:rPr>
          <w:i/>
          <w:iCs/>
          <w:color w:val="000000" w:themeColor="text1"/>
          <w:sz w:val="22"/>
          <w:szCs w:val="22"/>
        </w:rPr>
      </w:pPr>
    </w:p>
    <w:p w14:paraId="04F7EA3A"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 SANÇÕES ADMINISTRATIVAS</w:t>
      </w:r>
    </w:p>
    <w:p w14:paraId="35E1795B" w14:textId="77777777" w:rsidR="009F0D40" w:rsidRPr="00CA0487" w:rsidRDefault="009F0D40" w:rsidP="009F0D40">
      <w:pPr>
        <w:spacing w:line="276" w:lineRule="auto"/>
        <w:jc w:val="both"/>
        <w:rPr>
          <w:rFonts w:ascii="Arial" w:hAnsi="Arial" w:cs="Arial"/>
          <w:b/>
          <w:color w:val="000000" w:themeColor="text1"/>
          <w:sz w:val="22"/>
          <w:szCs w:val="22"/>
        </w:rPr>
      </w:pPr>
    </w:p>
    <w:p w14:paraId="25F95A13" w14:textId="77777777" w:rsidR="009F0D40" w:rsidRPr="00CA0487" w:rsidRDefault="009F0D40" w:rsidP="009F0D40">
      <w:pPr>
        <w:tabs>
          <w:tab w:val="left" w:pos="709"/>
        </w:tabs>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color w:val="000000" w:themeColor="text1"/>
          <w:sz w:val="22"/>
          <w:szCs w:val="22"/>
        </w:rPr>
        <w:t>Subcláusula Primeira</w:t>
      </w:r>
      <w:r w:rsidRPr="00CA0487">
        <w:rPr>
          <w:rFonts w:ascii="Arial" w:hAnsi="Arial" w:cs="Arial"/>
          <w:color w:val="000000" w:themeColor="text1"/>
          <w:sz w:val="22"/>
          <w:szCs w:val="22"/>
        </w:rPr>
        <w:t xml:space="preserve"> – Comete infração administrativa, nos termos da </w:t>
      </w:r>
      <w:hyperlink r:id="rId46" w:history="1">
        <w:r w:rsidRPr="00CA0487">
          <w:rPr>
            <w:rStyle w:val="Hyperlink"/>
            <w:rFonts w:ascii="Arial" w:hAnsi="Arial" w:cs="Arial"/>
            <w:color w:val="000000" w:themeColor="text1"/>
            <w:sz w:val="22"/>
            <w:szCs w:val="22"/>
          </w:rPr>
          <w:t>Lei nº 14.133, de 2021</w:t>
        </w:r>
      </w:hyperlink>
      <w:r w:rsidRPr="00CA0487">
        <w:rPr>
          <w:rFonts w:ascii="Arial" w:hAnsi="Arial" w:cs="Arial"/>
          <w:color w:val="000000" w:themeColor="text1"/>
          <w:sz w:val="22"/>
          <w:szCs w:val="22"/>
        </w:rPr>
        <w:t>, o contratado que:</w:t>
      </w:r>
    </w:p>
    <w:p w14:paraId="6A013F5A"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der causa à inexecução parcial do Contrato;</w:t>
      </w:r>
    </w:p>
    <w:p w14:paraId="4CE83F3A"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der causa à inexecução total do Contrato;</w:t>
      </w:r>
    </w:p>
    <w:p w14:paraId="01C24E22"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praticar ato fraudulento na execução do Contrato;</w:t>
      </w:r>
    </w:p>
    <w:p w14:paraId="7D13C8BA"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comportar-se de modo inidôneo ou cometer fraude de qualquer natureza;</w:t>
      </w:r>
    </w:p>
    <w:p w14:paraId="7B087AA8" w14:textId="77777777" w:rsidR="009F0D40" w:rsidRPr="00CA0487"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CA0487" w:rsidRDefault="009F0D40" w:rsidP="009F0D40">
      <w:pPr>
        <w:pStyle w:val="Nivel2"/>
        <w:numPr>
          <w:ilvl w:val="0"/>
          <w:numId w:val="0"/>
        </w:numPr>
        <w:spacing w:before="0" w:after="0"/>
        <w:rPr>
          <w:color w:val="000000" w:themeColor="text1"/>
          <w:sz w:val="22"/>
          <w:szCs w:val="22"/>
        </w:rPr>
      </w:pPr>
    </w:p>
    <w:p w14:paraId="045BF28C" w14:textId="77777777" w:rsidR="009F0D40" w:rsidRPr="00CA0487" w:rsidRDefault="009F0D40" w:rsidP="009F0D40">
      <w:pPr>
        <w:spacing w:line="276" w:lineRule="auto"/>
        <w:ind w:firstLine="709"/>
        <w:jc w:val="both"/>
        <w:rPr>
          <w:rFonts w:ascii="Arial" w:hAnsi="Arial" w:cs="Arial"/>
          <w:color w:val="000000" w:themeColor="text1"/>
          <w:sz w:val="22"/>
          <w:szCs w:val="22"/>
        </w:rPr>
      </w:pPr>
      <w:r w:rsidRPr="00CA0487">
        <w:rPr>
          <w:rFonts w:ascii="Arial" w:hAnsi="Arial" w:cs="Arial"/>
          <w:b/>
          <w:bCs/>
          <w:color w:val="000000" w:themeColor="text1"/>
          <w:sz w:val="22"/>
          <w:szCs w:val="22"/>
        </w:rPr>
        <w:t>Subcláusula Segunda</w:t>
      </w:r>
      <w:r w:rsidRPr="00CA0487">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CA0487"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CA0487">
        <w:rPr>
          <w:rFonts w:ascii="Arial" w:eastAsia="Arial" w:hAnsi="Arial" w:cs="Arial"/>
          <w:b/>
          <w:bCs/>
          <w:color w:val="000000" w:themeColor="text1"/>
          <w:sz w:val="22"/>
          <w:szCs w:val="22"/>
        </w:rPr>
        <w:t>Advertência</w:t>
      </w:r>
      <w:r w:rsidRPr="00CA0487">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CA0487">
          <w:rPr>
            <w:rStyle w:val="Hyperlink"/>
            <w:rFonts w:ascii="Arial" w:eastAsia="Arial" w:hAnsi="Arial" w:cs="Arial"/>
            <w:color w:val="000000" w:themeColor="text1"/>
            <w:sz w:val="22"/>
            <w:szCs w:val="22"/>
          </w:rPr>
          <w:t xml:space="preserve">art. 156, §2º, da </w:t>
        </w:r>
        <w:bookmarkStart w:id="29" w:name="_Hlk114504069"/>
        <w:r w:rsidRPr="00CA0487">
          <w:rPr>
            <w:rStyle w:val="Hyperlink"/>
            <w:rFonts w:ascii="Arial" w:eastAsia="Arial" w:hAnsi="Arial" w:cs="Arial"/>
            <w:color w:val="000000" w:themeColor="text1"/>
            <w:sz w:val="22"/>
            <w:szCs w:val="22"/>
          </w:rPr>
          <w:t>Lei nº 14.133, de 2021</w:t>
        </w:r>
        <w:bookmarkEnd w:id="29"/>
      </w:hyperlink>
      <w:r w:rsidRPr="00CA0487">
        <w:rPr>
          <w:rFonts w:ascii="Arial" w:eastAsia="Arial" w:hAnsi="Arial" w:cs="Arial"/>
          <w:color w:val="000000" w:themeColor="text1"/>
          <w:sz w:val="22"/>
          <w:szCs w:val="22"/>
        </w:rPr>
        <w:t>);</w:t>
      </w:r>
    </w:p>
    <w:p w14:paraId="52FF01A9" w14:textId="77777777" w:rsidR="009F0D40" w:rsidRPr="00CA0487"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CA0487">
        <w:rPr>
          <w:rFonts w:ascii="Arial" w:eastAsia="Arial" w:hAnsi="Arial" w:cs="Arial"/>
          <w:b/>
          <w:bCs/>
          <w:color w:val="000000" w:themeColor="text1"/>
          <w:sz w:val="22"/>
          <w:szCs w:val="22"/>
        </w:rPr>
        <w:t>Impedimento de licitar e contratar</w:t>
      </w:r>
      <w:r w:rsidRPr="00CA0487">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CA0487">
          <w:rPr>
            <w:rStyle w:val="Hyperlink"/>
            <w:rFonts w:ascii="Arial" w:eastAsia="Arial" w:hAnsi="Arial" w:cs="Arial"/>
            <w:color w:val="000000" w:themeColor="text1"/>
            <w:sz w:val="22"/>
            <w:szCs w:val="22"/>
          </w:rPr>
          <w:t>art. 156, § 4º, da Lei nº 14.133, de 2021</w:t>
        </w:r>
      </w:hyperlink>
      <w:r w:rsidRPr="00CA0487">
        <w:rPr>
          <w:rFonts w:ascii="Arial" w:eastAsia="Arial" w:hAnsi="Arial" w:cs="Arial"/>
          <w:color w:val="000000" w:themeColor="text1"/>
          <w:sz w:val="22"/>
          <w:szCs w:val="22"/>
        </w:rPr>
        <w:t>);</w:t>
      </w:r>
    </w:p>
    <w:p w14:paraId="1BEFA2E3" w14:textId="77777777" w:rsidR="009F0D40" w:rsidRPr="00CA0487"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CA0487">
        <w:rPr>
          <w:rFonts w:ascii="Arial" w:eastAsia="Arial" w:hAnsi="Arial" w:cs="Arial"/>
          <w:b/>
          <w:bCs/>
          <w:color w:val="000000" w:themeColor="text1"/>
          <w:sz w:val="22"/>
          <w:szCs w:val="22"/>
        </w:rPr>
        <w:t xml:space="preserve"> Declaração de inidoneidade para licitar e contratar</w:t>
      </w:r>
      <w:r w:rsidRPr="00CA0487">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CA0487">
          <w:rPr>
            <w:rStyle w:val="Hyperlink"/>
            <w:rFonts w:ascii="Arial" w:eastAsia="Arial" w:hAnsi="Arial" w:cs="Arial"/>
            <w:color w:val="000000" w:themeColor="text1"/>
            <w:sz w:val="22"/>
            <w:szCs w:val="22"/>
          </w:rPr>
          <w:t>art. 156, §5º, da Lei nº 14.133, de 2021</w:t>
        </w:r>
      </w:hyperlink>
      <w:r w:rsidRPr="00CA0487">
        <w:rPr>
          <w:rFonts w:ascii="Arial" w:eastAsia="Arial" w:hAnsi="Arial" w:cs="Arial"/>
          <w:color w:val="000000" w:themeColor="text1"/>
          <w:sz w:val="22"/>
          <w:szCs w:val="22"/>
        </w:rPr>
        <w:t>).</w:t>
      </w:r>
    </w:p>
    <w:p w14:paraId="5348A6EB" w14:textId="77777777" w:rsidR="009F0D40" w:rsidRPr="00CA0487"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CA0487">
        <w:rPr>
          <w:rFonts w:ascii="Arial" w:eastAsia="Arial" w:hAnsi="Arial" w:cs="Arial"/>
          <w:b/>
          <w:bCs/>
          <w:color w:val="000000" w:themeColor="text1"/>
          <w:sz w:val="22"/>
          <w:szCs w:val="22"/>
        </w:rPr>
        <w:t xml:space="preserve"> Multa</w:t>
      </w:r>
      <w:r w:rsidRPr="00CA0487">
        <w:rPr>
          <w:rFonts w:ascii="Arial" w:eastAsia="Arial" w:hAnsi="Arial" w:cs="Arial"/>
          <w:color w:val="000000" w:themeColor="text1"/>
          <w:sz w:val="22"/>
          <w:szCs w:val="22"/>
        </w:rPr>
        <w:t>, com observância do percentual mínimo de 0,5% e de percentual máximo de 30%.</w:t>
      </w:r>
    </w:p>
    <w:p w14:paraId="25387803" w14:textId="77777777" w:rsidR="009F0D40" w:rsidRPr="00CA0487" w:rsidRDefault="009F0D40" w:rsidP="009F0D40">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CA0487" w:rsidRDefault="009F0D40" w:rsidP="009F0D40">
      <w:pPr>
        <w:pStyle w:val="Nivel2"/>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Terceira</w:t>
      </w:r>
      <w:r w:rsidRPr="00CA0487">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CA0487">
          <w:rPr>
            <w:rStyle w:val="Hyperlink"/>
            <w:color w:val="000000" w:themeColor="text1"/>
            <w:sz w:val="22"/>
            <w:szCs w:val="22"/>
          </w:rPr>
          <w:t>art. 156, §9º, da Lei nº 14.133, de 2021</w:t>
        </w:r>
      </w:hyperlink>
      <w:r w:rsidRPr="00CA0487">
        <w:rPr>
          <w:color w:val="000000" w:themeColor="text1"/>
          <w:sz w:val="22"/>
          <w:szCs w:val="22"/>
        </w:rPr>
        <w:t>).</w:t>
      </w:r>
    </w:p>
    <w:p w14:paraId="59B71615" w14:textId="77777777" w:rsidR="009F0D40" w:rsidRPr="00CA0487" w:rsidRDefault="009F0D40" w:rsidP="009F0D40">
      <w:pPr>
        <w:pStyle w:val="Nivel2"/>
        <w:numPr>
          <w:ilvl w:val="0"/>
          <w:numId w:val="0"/>
        </w:numPr>
        <w:spacing w:before="0" w:after="0"/>
        <w:rPr>
          <w:color w:val="000000" w:themeColor="text1"/>
          <w:sz w:val="22"/>
          <w:szCs w:val="22"/>
        </w:rPr>
      </w:pPr>
    </w:p>
    <w:p w14:paraId="5FD6FAC5" w14:textId="77777777" w:rsidR="009F0D40" w:rsidRPr="00CA0487" w:rsidRDefault="009F0D40" w:rsidP="009F0D40">
      <w:pPr>
        <w:pStyle w:val="Nivel2"/>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Quarta</w:t>
      </w:r>
      <w:r w:rsidRPr="00CA0487">
        <w:rPr>
          <w:color w:val="000000" w:themeColor="text1"/>
          <w:sz w:val="22"/>
          <w:szCs w:val="22"/>
        </w:rPr>
        <w:t xml:space="preserve"> – Todas as sanções previstas neste Contrato poderão ser aplicadas cumulativamente com a multa (</w:t>
      </w:r>
      <w:hyperlink r:id="rId51" w:anchor="art156§7" w:history="1">
        <w:r w:rsidRPr="00CA0487">
          <w:rPr>
            <w:rStyle w:val="Hyperlink"/>
            <w:color w:val="000000" w:themeColor="text1"/>
            <w:sz w:val="22"/>
            <w:szCs w:val="22"/>
          </w:rPr>
          <w:t>art. 156, §7º, da Lei nº 14.133, de 2021</w:t>
        </w:r>
      </w:hyperlink>
      <w:r w:rsidRPr="00CA0487">
        <w:rPr>
          <w:color w:val="000000" w:themeColor="text1"/>
          <w:sz w:val="22"/>
          <w:szCs w:val="22"/>
        </w:rPr>
        <w:t>).</w:t>
      </w:r>
    </w:p>
    <w:p w14:paraId="555F51EC" w14:textId="77777777" w:rsidR="009F0D40" w:rsidRPr="00CA0487" w:rsidRDefault="009F0D40" w:rsidP="009F0D40">
      <w:pPr>
        <w:pStyle w:val="Nivel2"/>
        <w:numPr>
          <w:ilvl w:val="0"/>
          <w:numId w:val="0"/>
        </w:numPr>
        <w:spacing w:before="0" w:after="0"/>
        <w:rPr>
          <w:color w:val="000000" w:themeColor="text1"/>
          <w:sz w:val="22"/>
          <w:szCs w:val="22"/>
        </w:rPr>
      </w:pPr>
    </w:p>
    <w:p w14:paraId="44D6BC53"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Quinta</w:t>
      </w:r>
      <w:r w:rsidRPr="00CA0487">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CA0487">
          <w:rPr>
            <w:rStyle w:val="Hyperlink"/>
            <w:color w:val="000000" w:themeColor="text1"/>
            <w:sz w:val="22"/>
            <w:szCs w:val="22"/>
          </w:rPr>
          <w:t>art. 157, da Lei nº 14.133, de 2021</w:t>
        </w:r>
      </w:hyperlink>
      <w:r w:rsidRPr="00CA0487">
        <w:rPr>
          <w:color w:val="000000" w:themeColor="text1"/>
          <w:sz w:val="22"/>
          <w:szCs w:val="22"/>
        </w:rPr>
        <w:t>).</w:t>
      </w:r>
    </w:p>
    <w:p w14:paraId="7D03A413" w14:textId="77777777" w:rsidR="009F0D40" w:rsidRPr="00CA0487" w:rsidRDefault="009F0D40" w:rsidP="009F0D40">
      <w:pPr>
        <w:pStyle w:val="Nivel3"/>
        <w:numPr>
          <w:ilvl w:val="0"/>
          <w:numId w:val="0"/>
        </w:numPr>
        <w:spacing w:before="0" w:after="0"/>
        <w:rPr>
          <w:color w:val="000000" w:themeColor="text1"/>
          <w:sz w:val="22"/>
          <w:szCs w:val="22"/>
        </w:rPr>
      </w:pPr>
    </w:p>
    <w:p w14:paraId="0FBA6AA3"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lastRenderedPageBreak/>
        <w:tab/>
      </w:r>
      <w:r w:rsidRPr="00CA0487">
        <w:rPr>
          <w:b/>
          <w:bCs/>
          <w:color w:val="000000" w:themeColor="text1"/>
          <w:sz w:val="22"/>
          <w:szCs w:val="22"/>
        </w:rPr>
        <w:t>Subcláusula Sexta</w:t>
      </w:r>
      <w:r w:rsidRPr="00CA0487">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CA0487">
          <w:rPr>
            <w:rStyle w:val="Hyperlink"/>
            <w:color w:val="000000" w:themeColor="text1"/>
            <w:sz w:val="22"/>
            <w:szCs w:val="22"/>
          </w:rPr>
          <w:t>art. 156, §8º, da Lei nº 14.133, de 2021</w:t>
        </w:r>
      </w:hyperlink>
      <w:r w:rsidRPr="00CA0487">
        <w:rPr>
          <w:color w:val="000000" w:themeColor="text1"/>
          <w:sz w:val="22"/>
          <w:szCs w:val="22"/>
        </w:rPr>
        <w:t>).</w:t>
      </w:r>
    </w:p>
    <w:p w14:paraId="7D999AE5" w14:textId="77777777" w:rsidR="009F0D40" w:rsidRPr="00CA0487" w:rsidRDefault="009F0D40" w:rsidP="009F0D40">
      <w:pPr>
        <w:pStyle w:val="Nivel3"/>
        <w:numPr>
          <w:ilvl w:val="0"/>
          <w:numId w:val="0"/>
        </w:numPr>
        <w:spacing w:before="0" w:after="0"/>
        <w:rPr>
          <w:color w:val="000000" w:themeColor="text1"/>
          <w:sz w:val="22"/>
          <w:szCs w:val="22"/>
        </w:rPr>
      </w:pPr>
    </w:p>
    <w:p w14:paraId="08D83F6D"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Sétima</w:t>
      </w:r>
      <w:r w:rsidRPr="00CA0487">
        <w:rPr>
          <w:color w:val="000000" w:themeColor="text1"/>
          <w:sz w:val="22"/>
          <w:szCs w:val="22"/>
        </w:rPr>
        <w:t xml:space="preserve"> – Previamente ao encaminhamento à cobrança judicial, a multa poderá ser recolhida administrativamente no prazo máximo de 30 (trinta)</w:t>
      </w:r>
      <w:r w:rsidRPr="00CA0487">
        <w:rPr>
          <w:i/>
          <w:iCs/>
          <w:color w:val="000000" w:themeColor="text1"/>
          <w:sz w:val="22"/>
          <w:szCs w:val="22"/>
        </w:rPr>
        <w:t xml:space="preserve"> </w:t>
      </w:r>
      <w:r w:rsidRPr="00CA0487">
        <w:rPr>
          <w:color w:val="000000" w:themeColor="text1"/>
          <w:sz w:val="22"/>
          <w:szCs w:val="22"/>
        </w:rPr>
        <w:t>dias, a contar da data do recebimento da comunicação enviada pela autoridade competente.</w:t>
      </w:r>
      <w:bookmarkStart w:id="30" w:name="_Hlk78351618"/>
      <w:bookmarkEnd w:id="30"/>
    </w:p>
    <w:p w14:paraId="6B05F25D" w14:textId="77777777" w:rsidR="009F0D40" w:rsidRPr="00CA0487" w:rsidRDefault="009F0D40" w:rsidP="009F0D40">
      <w:pPr>
        <w:pStyle w:val="Nivel2"/>
        <w:numPr>
          <w:ilvl w:val="0"/>
          <w:numId w:val="0"/>
        </w:numPr>
        <w:spacing w:before="0" w:after="0"/>
        <w:rPr>
          <w:color w:val="000000" w:themeColor="text1"/>
          <w:sz w:val="22"/>
          <w:szCs w:val="22"/>
        </w:rPr>
      </w:pPr>
    </w:p>
    <w:p w14:paraId="5E2FDBB6" w14:textId="77777777" w:rsidR="009F0D40" w:rsidRPr="00CA0487" w:rsidRDefault="009F0D40" w:rsidP="009F0D40">
      <w:pPr>
        <w:pStyle w:val="Nivel2"/>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Oitava</w:t>
      </w:r>
      <w:r w:rsidRPr="00CA0487">
        <w:rPr>
          <w:color w:val="000000" w:themeColor="text1"/>
          <w:sz w:val="22"/>
          <w:szCs w:val="22"/>
        </w:rPr>
        <w:t xml:space="preserve"> – A aplicação das sanções realizar-se-á em processo administrativo que assegure o contraditório e a ampla defesa a Contratada, observando-se o procedimento previsto no </w:t>
      </w:r>
      <w:r w:rsidRPr="00CA0487">
        <w:rPr>
          <w:b/>
          <w:bCs/>
          <w:color w:val="000000" w:themeColor="text1"/>
          <w:sz w:val="22"/>
          <w:szCs w:val="22"/>
        </w:rPr>
        <w:t xml:space="preserve">caput </w:t>
      </w:r>
      <w:r w:rsidRPr="00CA0487">
        <w:rPr>
          <w:color w:val="000000" w:themeColor="text1"/>
          <w:sz w:val="22"/>
          <w:szCs w:val="22"/>
        </w:rPr>
        <w:t xml:space="preserve">e parágrafos do </w:t>
      </w:r>
      <w:hyperlink r:id="rId54" w:anchor="art158" w:history="1">
        <w:r w:rsidRPr="00CA0487">
          <w:rPr>
            <w:rStyle w:val="Hyperlink"/>
            <w:color w:val="000000" w:themeColor="text1"/>
            <w:sz w:val="22"/>
            <w:szCs w:val="22"/>
          </w:rPr>
          <w:t>art. 158 da Lei nº 14.133, de 2021</w:t>
        </w:r>
      </w:hyperlink>
      <w:r w:rsidRPr="00CA0487">
        <w:rPr>
          <w:color w:val="000000" w:themeColor="text1"/>
          <w:sz w:val="22"/>
          <w:szCs w:val="22"/>
        </w:rPr>
        <w:t>, para as penalidades de impedimento de licitar e contratar e de declaração de inidoneidade para licitar ou contratar.</w:t>
      </w:r>
    </w:p>
    <w:p w14:paraId="6D0CADC1" w14:textId="77777777" w:rsidR="009F0D40" w:rsidRPr="00CA0487" w:rsidRDefault="009F0D40" w:rsidP="009F0D40">
      <w:pPr>
        <w:pStyle w:val="Nivel2"/>
        <w:numPr>
          <w:ilvl w:val="0"/>
          <w:numId w:val="0"/>
        </w:numPr>
        <w:spacing w:before="0" w:after="0"/>
        <w:rPr>
          <w:color w:val="000000" w:themeColor="text1"/>
          <w:sz w:val="22"/>
          <w:szCs w:val="22"/>
        </w:rPr>
      </w:pPr>
    </w:p>
    <w:p w14:paraId="1A72C0BF" w14:textId="77777777" w:rsidR="009F0D40" w:rsidRPr="00CA0487" w:rsidRDefault="009F0D40" w:rsidP="009F0D40">
      <w:pPr>
        <w:pStyle w:val="Nivel2"/>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Nona</w:t>
      </w:r>
      <w:r w:rsidRPr="00CA0487">
        <w:rPr>
          <w:color w:val="000000" w:themeColor="text1"/>
          <w:sz w:val="22"/>
          <w:szCs w:val="22"/>
        </w:rPr>
        <w:t xml:space="preserve"> – Na aplicação das sanções serão considerados (</w:t>
      </w:r>
      <w:hyperlink r:id="rId55" w:anchor="art156§1" w:history="1">
        <w:r w:rsidRPr="00CA0487">
          <w:rPr>
            <w:rStyle w:val="Hyperlink"/>
            <w:color w:val="000000" w:themeColor="text1"/>
            <w:sz w:val="22"/>
            <w:szCs w:val="22"/>
          </w:rPr>
          <w:t>art. 156, §1º, da Lei nº 14.133, de 2021</w:t>
        </w:r>
      </w:hyperlink>
      <w:r w:rsidRPr="00CA0487">
        <w:rPr>
          <w:color w:val="000000" w:themeColor="text1"/>
          <w:sz w:val="22"/>
          <w:szCs w:val="22"/>
        </w:rPr>
        <w:t>):</w:t>
      </w:r>
    </w:p>
    <w:p w14:paraId="3F592E23" w14:textId="77777777" w:rsidR="009F0D40" w:rsidRPr="00CA0487"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a natureza e a gravidade da infração cometida;</w:t>
      </w:r>
    </w:p>
    <w:p w14:paraId="5B4BCAE2" w14:textId="77777777" w:rsidR="009F0D40" w:rsidRPr="00CA0487"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as peculiaridades do caso concreto;</w:t>
      </w:r>
    </w:p>
    <w:p w14:paraId="05B31599" w14:textId="77777777" w:rsidR="009F0D40" w:rsidRPr="00CA0487"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as circunstâncias agravantes ou atenuantes;</w:t>
      </w:r>
    </w:p>
    <w:p w14:paraId="42504BB9" w14:textId="77777777" w:rsidR="009F0D40" w:rsidRPr="00CA0487"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os danos que dela provierem para o Contratante;</w:t>
      </w:r>
    </w:p>
    <w:p w14:paraId="1D75DA71" w14:textId="77777777" w:rsidR="009F0D40" w:rsidRPr="00CA0487"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CA0487">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CA0487" w:rsidRDefault="009F0D40" w:rsidP="009F0D40">
      <w:pPr>
        <w:pStyle w:val="Nivel2"/>
        <w:numPr>
          <w:ilvl w:val="0"/>
          <w:numId w:val="0"/>
        </w:numPr>
        <w:spacing w:before="0" w:after="0"/>
        <w:rPr>
          <w:color w:val="000000" w:themeColor="text1"/>
          <w:sz w:val="22"/>
          <w:szCs w:val="22"/>
        </w:rPr>
      </w:pPr>
    </w:p>
    <w:p w14:paraId="252BA80D"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color w:val="000000" w:themeColor="text1"/>
          <w:sz w:val="22"/>
          <w:szCs w:val="22"/>
        </w:rPr>
        <w:t xml:space="preserve">Subcláusula Décima </w:t>
      </w:r>
      <w:r w:rsidRPr="00CA0487">
        <w:rPr>
          <w:rFonts w:ascii="Arial" w:hAnsi="Arial" w:cs="Arial"/>
          <w:color w:val="000000" w:themeColor="text1"/>
          <w:sz w:val="22"/>
          <w:szCs w:val="22"/>
        </w:rPr>
        <w:t xml:space="preserve">– Os atos previstos como infrações administrativas na </w:t>
      </w:r>
      <w:hyperlink r:id="rId56" w:history="1">
        <w:r w:rsidRPr="00CA0487">
          <w:rPr>
            <w:rStyle w:val="Hyperlink"/>
            <w:rFonts w:ascii="Arial" w:hAnsi="Arial" w:cs="Arial"/>
            <w:color w:val="000000" w:themeColor="text1"/>
            <w:sz w:val="22"/>
            <w:szCs w:val="22"/>
          </w:rPr>
          <w:t>Lei nº 14.133, de 2021</w:t>
        </w:r>
      </w:hyperlink>
      <w:r w:rsidRPr="00CA0487">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CA0487">
          <w:rPr>
            <w:rStyle w:val="Hyperlink"/>
            <w:rFonts w:ascii="Arial" w:hAnsi="Arial" w:cs="Arial"/>
            <w:color w:val="000000" w:themeColor="text1"/>
            <w:sz w:val="22"/>
            <w:szCs w:val="22"/>
          </w:rPr>
          <w:t>na Lei nº 12.846, de 2013</w:t>
        </w:r>
      </w:hyperlink>
      <w:r w:rsidRPr="00CA0487">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CA0487">
          <w:rPr>
            <w:rStyle w:val="Hyperlink"/>
            <w:rFonts w:ascii="Arial" w:hAnsi="Arial" w:cs="Arial"/>
            <w:color w:val="000000" w:themeColor="text1"/>
            <w:sz w:val="22"/>
            <w:szCs w:val="22"/>
          </w:rPr>
          <w:t>Lei (art. 159</w:t>
        </w:r>
      </w:hyperlink>
      <w:r w:rsidRPr="00CA0487">
        <w:rPr>
          <w:rFonts w:ascii="Arial" w:hAnsi="Arial" w:cs="Arial"/>
          <w:color w:val="000000" w:themeColor="text1"/>
          <w:sz w:val="22"/>
          <w:szCs w:val="22"/>
        </w:rPr>
        <w:t>).</w:t>
      </w:r>
    </w:p>
    <w:p w14:paraId="16DACC8C" w14:textId="77777777" w:rsidR="009F0D40" w:rsidRPr="00CA0487" w:rsidRDefault="009F0D40" w:rsidP="009F0D40">
      <w:pPr>
        <w:pStyle w:val="Nivel2"/>
        <w:numPr>
          <w:ilvl w:val="0"/>
          <w:numId w:val="0"/>
        </w:numPr>
        <w:spacing w:before="0" w:after="0"/>
        <w:rPr>
          <w:color w:val="000000" w:themeColor="text1"/>
          <w:sz w:val="22"/>
          <w:szCs w:val="22"/>
        </w:rPr>
      </w:pPr>
    </w:p>
    <w:p w14:paraId="62E5D7D2" w14:textId="77777777" w:rsidR="009F0D40" w:rsidRPr="00CA0487" w:rsidRDefault="009F0D40" w:rsidP="009F0D40">
      <w:pPr>
        <w:pStyle w:val="Nivel2"/>
        <w:numPr>
          <w:ilvl w:val="0"/>
          <w:numId w:val="0"/>
        </w:numPr>
        <w:spacing w:before="0" w:after="0"/>
        <w:rPr>
          <w:i/>
          <w:iCs/>
          <w:color w:val="000000" w:themeColor="text1"/>
          <w:sz w:val="22"/>
          <w:szCs w:val="22"/>
        </w:rPr>
      </w:pPr>
      <w:r w:rsidRPr="00CA0487">
        <w:rPr>
          <w:color w:val="000000" w:themeColor="text1"/>
          <w:sz w:val="22"/>
          <w:szCs w:val="22"/>
        </w:rPr>
        <w:tab/>
      </w:r>
      <w:r w:rsidRPr="00CA0487">
        <w:rPr>
          <w:b/>
          <w:bCs/>
          <w:color w:val="000000" w:themeColor="text1"/>
          <w:sz w:val="22"/>
          <w:szCs w:val="22"/>
        </w:rPr>
        <w:t>Subcláusula Décima Primeira</w:t>
      </w:r>
      <w:r w:rsidRPr="00CA0487">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CA0487">
          <w:rPr>
            <w:rStyle w:val="Hyperlink"/>
            <w:color w:val="000000" w:themeColor="text1"/>
            <w:sz w:val="22"/>
            <w:szCs w:val="22"/>
          </w:rPr>
          <w:t>art. 160, da Lei nº 14.133, de 2021</w:t>
        </w:r>
      </w:hyperlink>
      <w:r w:rsidRPr="00CA0487">
        <w:rPr>
          <w:color w:val="000000" w:themeColor="text1"/>
          <w:sz w:val="22"/>
          <w:szCs w:val="22"/>
        </w:rPr>
        <w:t>).</w:t>
      </w:r>
    </w:p>
    <w:p w14:paraId="26957FA3" w14:textId="77777777" w:rsidR="009F0D40" w:rsidRPr="00CA0487" w:rsidRDefault="009F0D40" w:rsidP="009F0D40">
      <w:pPr>
        <w:pStyle w:val="Nivel2"/>
        <w:numPr>
          <w:ilvl w:val="0"/>
          <w:numId w:val="0"/>
        </w:numPr>
        <w:spacing w:before="0" w:after="0"/>
        <w:rPr>
          <w:color w:val="000000" w:themeColor="text1"/>
          <w:sz w:val="22"/>
          <w:szCs w:val="22"/>
        </w:rPr>
      </w:pPr>
    </w:p>
    <w:p w14:paraId="504E5CB7" w14:textId="77777777" w:rsidR="009F0D40" w:rsidRPr="00CA0487" w:rsidRDefault="009F0D40" w:rsidP="009F0D40">
      <w:pPr>
        <w:pStyle w:val="Nivel2"/>
        <w:numPr>
          <w:ilvl w:val="0"/>
          <w:numId w:val="0"/>
        </w:numPr>
        <w:spacing w:before="0" w:after="0"/>
        <w:rPr>
          <w:i/>
          <w:iCs/>
          <w:color w:val="000000" w:themeColor="text1"/>
          <w:sz w:val="22"/>
          <w:szCs w:val="22"/>
        </w:rPr>
      </w:pPr>
      <w:r w:rsidRPr="00CA0487">
        <w:rPr>
          <w:color w:val="000000" w:themeColor="text1"/>
          <w:sz w:val="22"/>
          <w:szCs w:val="22"/>
        </w:rPr>
        <w:tab/>
      </w:r>
      <w:r w:rsidRPr="00CA0487">
        <w:rPr>
          <w:b/>
          <w:bCs/>
          <w:color w:val="000000" w:themeColor="text1"/>
          <w:sz w:val="22"/>
          <w:szCs w:val="22"/>
        </w:rPr>
        <w:t>Subcláusula Décima Segunda</w:t>
      </w:r>
      <w:r w:rsidRPr="00CA0487">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CA0487">
          <w:rPr>
            <w:rStyle w:val="Hyperlink"/>
            <w:color w:val="000000" w:themeColor="text1"/>
            <w:sz w:val="22"/>
            <w:szCs w:val="22"/>
          </w:rPr>
          <w:t>Art. 161, da Lei nº 14.133, de 2021</w:t>
        </w:r>
      </w:hyperlink>
      <w:r w:rsidRPr="00CA0487">
        <w:rPr>
          <w:color w:val="000000" w:themeColor="text1"/>
          <w:sz w:val="22"/>
          <w:szCs w:val="22"/>
        </w:rPr>
        <w:t>).</w:t>
      </w:r>
    </w:p>
    <w:p w14:paraId="6947C3C7" w14:textId="77777777" w:rsidR="009F0D40" w:rsidRPr="00CA0487" w:rsidRDefault="009F0D40" w:rsidP="009F0D40">
      <w:pPr>
        <w:pStyle w:val="Nivel2"/>
        <w:numPr>
          <w:ilvl w:val="0"/>
          <w:numId w:val="0"/>
        </w:numPr>
        <w:spacing w:before="0" w:after="0"/>
        <w:rPr>
          <w:color w:val="000000" w:themeColor="text1"/>
          <w:sz w:val="22"/>
          <w:szCs w:val="22"/>
        </w:rPr>
      </w:pPr>
    </w:p>
    <w:p w14:paraId="012E8755" w14:textId="77777777" w:rsidR="009F0D40" w:rsidRPr="00CA0487" w:rsidRDefault="009F0D40" w:rsidP="009F0D40">
      <w:pPr>
        <w:pStyle w:val="Nivel2"/>
        <w:numPr>
          <w:ilvl w:val="0"/>
          <w:numId w:val="0"/>
        </w:numPr>
        <w:spacing w:before="0" w:after="0"/>
        <w:rPr>
          <w:rStyle w:val="Hyperlink"/>
          <w:color w:val="000000" w:themeColor="text1"/>
          <w:sz w:val="22"/>
          <w:szCs w:val="22"/>
        </w:rPr>
      </w:pPr>
      <w:r w:rsidRPr="00CA0487">
        <w:rPr>
          <w:color w:val="000000" w:themeColor="text1"/>
          <w:sz w:val="22"/>
          <w:szCs w:val="22"/>
        </w:rPr>
        <w:lastRenderedPageBreak/>
        <w:tab/>
      </w:r>
      <w:r w:rsidRPr="00CA0487">
        <w:rPr>
          <w:b/>
          <w:bCs/>
          <w:color w:val="000000" w:themeColor="text1"/>
          <w:sz w:val="22"/>
          <w:szCs w:val="22"/>
        </w:rPr>
        <w:t>Subcláusula Décima Terceira</w:t>
      </w:r>
      <w:r w:rsidRPr="00CA0487">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CA0487">
          <w:rPr>
            <w:rStyle w:val="Hyperlink"/>
            <w:color w:val="000000" w:themeColor="text1"/>
            <w:sz w:val="22"/>
            <w:szCs w:val="22"/>
          </w:rPr>
          <w:t>art. 163 da Lei nº 14.133/21.</w:t>
        </w:r>
      </w:hyperlink>
    </w:p>
    <w:p w14:paraId="710A79C7" w14:textId="77777777" w:rsidR="009F0D40" w:rsidRPr="0015405D" w:rsidRDefault="009F0D40" w:rsidP="009F0D40">
      <w:pPr>
        <w:pStyle w:val="Nivel2"/>
        <w:numPr>
          <w:ilvl w:val="0"/>
          <w:numId w:val="0"/>
        </w:numPr>
        <w:spacing w:before="0" w:after="0"/>
        <w:rPr>
          <w:color w:val="000000" w:themeColor="text1"/>
          <w:sz w:val="22"/>
          <w:szCs w:val="22"/>
        </w:rPr>
      </w:pPr>
    </w:p>
    <w:p w14:paraId="39EEC673" w14:textId="77777777" w:rsidR="009F0D40" w:rsidRPr="00CA0487" w:rsidRDefault="009F0D40" w:rsidP="009F0D40">
      <w:pPr>
        <w:spacing w:line="276" w:lineRule="auto"/>
        <w:jc w:val="both"/>
        <w:rPr>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color w:val="000000" w:themeColor="text1"/>
          <w:sz w:val="22"/>
          <w:szCs w:val="22"/>
        </w:rPr>
        <w:t>Subcláusula Décima Quarta</w:t>
      </w:r>
      <w:r w:rsidRPr="00CA0487">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CA0487">
        <w:rPr>
          <w:color w:val="000000" w:themeColor="text1"/>
          <w:sz w:val="22"/>
          <w:szCs w:val="22"/>
        </w:rPr>
        <w:t xml:space="preserve"> </w:t>
      </w:r>
    </w:p>
    <w:p w14:paraId="183FF23C" w14:textId="77777777" w:rsidR="009F0D40" w:rsidRPr="00CA0487" w:rsidRDefault="009F0D40" w:rsidP="009F0D40">
      <w:pPr>
        <w:pStyle w:val="Nivel2"/>
        <w:numPr>
          <w:ilvl w:val="0"/>
          <w:numId w:val="0"/>
        </w:numPr>
        <w:spacing w:before="0" w:after="0"/>
        <w:rPr>
          <w:color w:val="000000" w:themeColor="text1"/>
          <w:sz w:val="22"/>
          <w:szCs w:val="22"/>
        </w:rPr>
      </w:pPr>
    </w:p>
    <w:p w14:paraId="683CB412"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PRIMEIRA – EXTINÇÃO DO CONTRATO</w:t>
      </w:r>
    </w:p>
    <w:p w14:paraId="7BD5134B" w14:textId="77777777" w:rsidR="009F0D40" w:rsidRPr="00CA0487" w:rsidRDefault="009F0D40" w:rsidP="009F0D40">
      <w:pPr>
        <w:spacing w:line="276" w:lineRule="auto"/>
        <w:jc w:val="both"/>
        <w:rPr>
          <w:rFonts w:ascii="Arial" w:hAnsi="Arial" w:cs="Arial"/>
          <w:b/>
          <w:color w:val="000000" w:themeColor="text1"/>
          <w:sz w:val="22"/>
          <w:szCs w:val="22"/>
        </w:rPr>
      </w:pPr>
    </w:p>
    <w:p w14:paraId="38520EA5" w14:textId="77777777" w:rsidR="009F0D40" w:rsidRPr="00CA0487" w:rsidRDefault="009F0D40" w:rsidP="009F0D40">
      <w:pPr>
        <w:spacing w:line="276" w:lineRule="auto"/>
        <w:jc w:val="both"/>
        <w:rPr>
          <w:rFonts w:ascii="Arial" w:hAnsi="Arial" w:cs="Arial"/>
          <w:iCs/>
          <w:color w:val="000000" w:themeColor="text1"/>
          <w:sz w:val="22"/>
          <w:szCs w:val="22"/>
        </w:rPr>
      </w:pPr>
      <w:r w:rsidRPr="00CA0487">
        <w:rPr>
          <w:rFonts w:ascii="Arial" w:hAnsi="Arial" w:cs="Arial"/>
          <w:color w:val="000000" w:themeColor="text1"/>
          <w:sz w:val="22"/>
          <w:szCs w:val="22"/>
        </w:rPr>
        <w:tab/>
      </w:r>
      <w:r w:rsidRPr="00CA0487">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CA0487" w:rsidRDefault="009F0D40" w:rsidP="009F0D40">
      <w:pPr>
        <w:spacing w:line="276" w:lineRule="auto"/>
        <w:jc w:val="both"/>
        <w:rPr>
          <w:rFonts w:ascii="Arial" w:hAnsi="Arial" w:cs="Arial"/>
          <w:iCs/>
          <w:color w:val="000000" w:themeColor="text1"/>
          <w:sz w:val="22"/>
          <w:szCs w:val="22"/>
        </w:rPr>
      </w:pPr>
    </w:p>
    <w:p w14:paraId="49FEB3FC" w14:textId="77777777" w:rsidR="009F0D40" w:rsidRPr="00CA0487" w:rsidRDefault="009F0D40" w:rsidP="009F0D40">
      <w:pPr>
        <w:spacing w:line="276" w:lineRule="auto"/>
        <w:jc w:val="both"/>
        <w:rPr>
          <w:rFonts w:ascii="Arial" w:hAnsi="Arial" w:cs="Arial"/>
          <w:iCs/>
          <w:color w:val="000000" w:themeColor="text1"/>
          <w:sz w:val="22"/>
          <w:szCs w:val="22"/>
        </w:rPr>
      </w:pPr>
      <w:r w:rsidRPr="00CA0487">
        <w:rPr>
          <w:rFonts w:ascii="Arial" w:hAnsi="Arial" w:cs="Arial"/>
          <w:iCs/>
          <w:color w:val="000000" w:themeColor="text1"/>
          <w:sz w:val="22"/>
          <w:szCs w:val="22"/>
        </w:rPr>
        <w:tab/>
      </w:r>
      <w:r w:rsidRPr="00CA0487">
        <w:rPr>
          <w:rFonts w:ascii="Arial" w:hAnsi="Arial" w:cs="Arial"/>
          <w:b/>
          <w:bCs/>
          <w:iCs/>
          <w:color w:val="000000" w:themeColor="text1"/>
          <w:sz w:val="22"/>
          <w:szCs w:val="22"/>
        </w:rPr>
        <w:t>Subcláusula Primeira</w:t>
      </w:r>
      <w:r w:rsidRPr="00CA0487">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CA0487" w:rsidRDefault="009F0D40" w:rsidP="009F0D40">
      <w:pPr>
        <w:spacing w:line="276" w:lineRule="auto"/>
        <w:jc w:val="both"/>
        <w:rPr>
          <w:rFonts w:ascii="Arial" w:hAnsi="Arial" w:cs="Arial"/>
          <w:iCs/>
          <w:color w:val="000000" w:themeColor="text1"/>
          <w:sz w:val="22"/>
          <w:szCs w:val="22"/>
        </w:rPr>
      </w:pPr>
    </w:p>
    <w:p w14:paraId="2F198535" w14:textId="77777777" w:rsidR="009F0D40" w:rsidRPr="00CA0487" w:rsidRDefault="009F0D40" w:rsidP="009F0D40">
      <w:pPr>
        <w:spacing w:line="276" w:lineRule="auto"/>
        <w:jc w:val="both"/>
        <w:rPr>
          <w:rFonts w:ascii="Arial" w:hAnsi="Arial" w:cs="Arial"/>
          <w:iCs/>
          <w:color w:val="000000" w:themeColor="text1"/>
          <w:sz w:val="22"/>
          <w:szCs w:val="22"/>
        </w:rPr>
      </w:pPr>
      <w:r w:rsidRPr="00CA0487">
        <w:rPr>
          <w:rFonts w:ascii="Arial" w:hAnsi="Arial" w:cs="Arial"/>
          <w:iCs/>
          <w:color w:val="000000" w:themeColor="text1"/>
          <w:sz w:val="22"/>
          <w:szCs w:val="22"/>
        </w:rPr>
        <w:tab/>
      </w:r>
      <w:r w:rsidRPr="00CA0487">
        <w:rPr>
          <w:rFonts w:ascii="Arial" w:hAnsi="Arial" w:cs="Arial"/>
          <w:b/>
          <w:bCs/>
          <w:iCs/>
          <w:color w:val="000000" w:themeColor="text1"/>
          <w:sz w:val="22"/>
          <w:szCs w:val="22"/>
        </w:rPr>
        <w:t>Subcláusula Segunda</w:t>
      </w:r>
      <w:r w:rsidRPr="00CA0487">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CA0487" w:rsidRDefault="009F0D40" w:rsidP="009F0D40">
      <w:pPr>
        <w:spacing w:line="276" w:lineRule="auto"/>
        <w:jc w:val="both"/>
        <w:rPr>
          <w:rFonts w:ascii="Arial" w:hAnsi="Arial" w:cs="Arial"/>
          <w:iCs/>
          <w:color w:val="000000" w:themeColor="text1"/>
          <w:sz w:val="22"/>
          <w:szCs w:val="22"/>
        </w:rPr>
      </w:pPr>
    </w:p>
    <w:p w14:paraId="149E9A88" w14:textId="77777777" w:rsidR="009F0D40" w:rsidRPr="00CA0487" w:rsidRDefault="009F0D40" w:rsidP="009F0D40">
      <w:pPr>
        <w:spacing w:line="276" w:lineRule="auto"/>
        <w:jc w:val="both"/>
        <w:rPr>
          <w:rFonts w:ascii="Arial" w:hAnsi="Arial" w:cs="Arial"/>
          <w:iCs/>
          <w:color w:val="000000" w:themeColor="text1"/>
          <w:sz w:val="22"/>
          <w:szCs w:val="22"/>
        </w:rPr>
      </w:pPr>
      <w:r w:rsidRPr="00CA0487">
        <w:rPr>
          <w:rFonts w:ascii="Arial" w:hAnsi="Arial" w:cs="Arial"/>
          <w:iCs/>
          <w:color w:val="000000" w:themeColor="text1"/>
          <w:sz w:val="22"/>
          <w:szCs w:val="22"/>
        </w:rPr>
        <w:tab/>
      </w:r>
      <w:r w:rsidRPr="00CA0487">
        <w:rPr>
          <w:rFonts w:ascii="Arial" w:hAnsi="Arial" w:cs="Arial"/>
          <w:b/>
          <w:bCs/>
          <w:iCs/>
          <w:color w:val="000000" w:themeColor="text1"/>
          <w:sz w:val="22"/>
          <w:szCs w:val="22"/>
        </w:rPr>
        <w:t>Subcláusula Terceira</w:t>
      </w:r>
      <w:r w:rsidRPr="00CA0487">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CA0487" w:rsidRDefault="009F0D40" w:rsidP="009F0D40">
      <w:pPr>
        <w:spacing w:line="276" w:lineRule="auto"/>
        <w:jc w:val="both"/>
        <w:rPr>
          <w:rFonts w:ascii="Arial" w:hAnsi="Arial" w:cs="Arial"/>
          <w:iCs/>
          <w:color w:val="000000" w:themeColor="text1"/>
          <w:sz w:val="22"/>
          <w:szCs w:val="22"/>
        </w:rPr>
      </w:pPr>
    </w:p>
    <w:p w14:paraId="0FD68D16"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iCs/>
          <w:color w:val="000000" w:themeColor="text1"/>
          <w:sz w:val="22"/>
          <w:szCs w:val="22"/>
        </w:rPr>
        <w:tab/>
      </w:r>
      <w:r w:rsidRPr="00CA0487">
        <w:rPr>
          <w:rFonts w:ascii="Arial" w:hAnsi="Arial" w:cs="Arial"/>
          <w:b/>
          <w:bCs/>
          <w:iCs/>
          <w:color w:val="000000" w:themeColor="text1"/>
          <w:sz w:val="22"/>
          <w:szCs w:val="22"/>
        </w:rPr>
        <w:t>Subcláusula Quarta</w:t>
      </w:r>
      <w:r w:rsidRPr="00CA0487">
        <w:rPr>
          <w:rFonts w:ascii="Arial" w:hAnsi="Arial" w:cs="Arial"/>
          <w:iCs/>
          <w:color w:val="000000" w:themeColor="text1"/>
          <w:sz w:val="22"/>
          <w:szCs w:val="22"/>
        </w:rPr>
        <w:t xml:space="preserve"> – </w:t>
      </w:r>
      <w:r w:rsidRPr="00CA0487">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CA0487">
          <w:rPr>
            <w:rStyle w:val="Hyperlink"/>
            <w:rFonts w:ascii="Arial" w:hAnsi="Arial" w:cs="Arial"/>
            <w:color w:val="000000" w:themeColor="text1"/>
            <w:sz w:val="22"/>
            <w:szCs w:val="22"/>
          </w:rPr>
          <w:t>artigo 137 da Lei nº 14.133/21</w:t>
        </w:r>
      </w:hyperlink>
      <w:r w:rsidRPr="00CA0487">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CA0487">
          <w:rPr>
            <w:rStyle w:val="Hyperlink"/>
            <w:rFonts w:ascii="Arial" w:hAnsi="Arial" w:cs="Arial"/>
            <w:color w:val="000000" w:themeColor="text1"/>
            <w:sz w:val="22"/>
            <w:szCs w:val="22"/>
          </w:rPr>
          <w:t>artigos 138 e 139</w:t>
        </w:r>
      </w:hyperlink>
      <w:r w:rsidRPr="00CA0487">
        <w:rPr>
          <w:rFonts w:ascii="Arial" w:hAnsi="Arial" w:cs="Arial"/>
          <w:color w:val="000000" w:themeColor="text1"/>
          <w:sz w:val="22"/>
          <w:szCs w:val="22"/>
        </w:rPr>
        <w:t xml:space="preserve"> da mesma Lei.</w:t>
      </w:r>
    </w:p>
    <w:p w14:paraId="34EF36A2" w14:textId="77777777" w:rsidR="009F0D40" w:rsidRPr="00CA0487" w:rsidRDefault="009F0D40" w:rsidP="009F0D40">
      <w:pPr>
        <w:spacing w:line="276" w:lineRule="auto"/>
        <w:jc w:val="both"/>
        <w:rPr>
          <w:color w:val="000000" w:themeColor="text1"/>
          <w:sz w:val="22"/>
          <w:szCs w:val="22"/>
        </w:rPr>
      </w:pPr>
    </w:p>
    <w:p w14:paraId="580FB86F"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tab/>
      </w:r>
      <w:r w:rsidRPr="00CA0487">
        <w:rPr>
          <w:b/>
          <w:bCs/>
          <w:iCs/>
          <w:color w:val="000000" w:themeColor="text1"/>
          <w:sz w:val="22"/>
          <w:szCs w:val="22"/>
        </w:rPr>
        <w:t>Subcláusula Quinta</w:t>
      </w:r>
      <w:r w:rsidRPr="00CA0487">
        <w:rPr>
          <w:iCs/>
          <w:color w:val="000000" w:themeColor="text1"/>
          <w:sz w:val="22"/>
          <w:szCs w:val="22"/>
        </w:rPr>
        <w:t xml:space="preserve"> – </w:t>
      </w:r>
      <w:r w:rsidRPr="00CA0487">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CA0487" w:rsidRDefault="009F0D40" w:rsidP="009F0D40">
      <w:pPr>
        <w:pStyle w:val="Nivel3"/>
        <w:numPr>
          <w:ilvl w:val="0"/>
          <w:numId w:val="0"/>
        </w:numPr>
        <w:spacing w:before="0" w:after="0"/>
        <w:rPr>
          <w:color w:val="000000" w:themeColor="text1"/>
          <w:sz w:val="22"/>
          <w:szCs w:val="22"/>
        </w:rPr>
      </w:pPr>
    </w:p>
    <w:p w14:paraId="5D116903"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tab/>
      </w:r>
      <w:r w:rsidRPr="00CA0487">
        <w:rPr>
          <w:b/>
          <w:bCs/>
          <w:iCs/>
          <w:color w:val="000000" w:themeColor="text1"/>
          <w:sz w:val="22"/>
          <w:szCs w:val="22"/>
        </w:rPr>
        <w:t>Subcláusula Sexta</w:t>
      </w:r>
      <w:r w:rsidRPr="00CA0487">
        <w:rPr>
          <w:iCs/>
          <w:color w:val="000000" w:themeColor="text1"/>
          <w:sz w:val="22"/>
          <w:szCs w:val="22"/>
        </w:rPr>
        <w:t xml:space="preserve"> – </w:t>
      </w:r>
      <w:r w:rsidRPr="00CA0487">
        <w:rPr>
          <w:color w:val="000000" w:themeColor="text1"/>
          <w:sz w:val="22"/>
          <w:szCs w:val="22"/>
        </w:rPr>
        <w:t>Se a operação implicar mudança da pessoa jurídica Contratada, deverá ser formalizado termo aditivo para alteração subjetiva.</w:t>
      </w:r>
    </w:p>
    <w:p w14:paraId="7FF68435" w14:textId="77777777" w:rsidR="009F0D40" w:rsidRPr="00CA0487" w:rsidRDefault="009F0D40" w:rsidP="009F0D40">
      <w:pPr>
        <w:pStyle w:val="Nivel3"/>
        <w:numPr>
          <w:ilvl w:val="0"/>
          <w:numId w:val="0"/>
        </w:numPr>
        <w:spacing w:before="0" w:after="0"/>
        <w:rPr>
          <w:color w:val="000000" w:themeColor="text1"/>
          <w:sz w:val="22"/>
          <w:szCs w:val="22"/>
        </w:rPr>
      </w:pPr>
    </w:p>
    <w:p w14:paraId="2F3AE994" w14:textId="77777777" w:rsidR="009F0D40" w:rsidRPr="00CA0487" w:rsidRDefault="009F0D40" w:rsidP="009F0D40">
      <w:pPr>
        <w:pStyle w:val="Nivel3"/>
        <w:numPr>
          <w:ilvl w:val="0"/>
          <w:numId w:val="0"/>
        </w:numPr>
        <w:spacing w:before="0" w:after="0"/>
        <w:rPr>
          <w:color w:val="000000" w:themeColor="text1"/>
          <w:sz w:val="22"/>
          <w:szCs w:val="22"/>
        </w:rPr>
      </w:pPr>
      <w:r w:rsidRPr="00CA0487">
        <w:rPr>
          <w:color w:val="000000" w:themeColor="text1"/>
          <w:sz w:val="22"/>
          <w:szCs w:val="22"/>
        </w:rPr>
        <w:tab/>
      </w:r>
      <w:r w:rsidRPr="00CA0487">
        <w:rPr>
          <w:b/>
          <w:bCs/>
          <w:color w:val="000000" w:themeColor="text1"/>
          <w:sz w:val="22"/>
          <w:szCs w:val="22"/>
        </w:rPr>
        <w:t>Subcláusula Sétima</w:t>
      </w:r>
      <w:r w:rsidRPr="00CA0487">
        <w:rPr>
          <w:color w:val="000000" w:themeColor="text1"/>
          <w:sz w:val="22"/>
          <w:szCs w:val="22"/>
        </w:rPr>
        <w:t xml:space="preserve"> – O termo de rescisão, sempre que possível, será precedido de:</w:t>
      </w:r>
    </w:p>
    <w:p w14:paraId="021FA437" w14:textId="77777777" w:rsidR="009F0D40" w:rsidRPr="00CA0487" w:rsidRDefault="009F0D40" w:rsidP="009F0D40">
      <w:pPr>
        <w:pStyle w:val="Nivel3"/>
        <w:numPr>
          <w:ilvl w:val="0"/>
          <w:numId w:val="5"/>
        </w:numPr>
        <w:spacing w:before="0" w:after="0"/>
        <w:ind w:left="851" w:firstLine="0"/>
        <w:rPr>
          <w:color w:val="000000" w:themeColor="text1"/>
          <w:sz w:val="22"/>
          <w:szCs w:val="22"/>
        </w:rPr>
      </w:pPr>
      <w:r w:rsidRPr="00CA0487">
        <w:rPr>
          <w:color w:val="000000" w:themeColor="text1"/>
          <w:sz w:val="22"/>
          <w:szCs w:val="22"/>
        </w:rPr>
        <w:t>Balanço dos eventos contratuais já cumpridos ou parcialmente cumpridos;</w:t>
      </w:r>
    </w:p>
    <w:p w14:paraId="12EB9678" w14:textId="77777777" w:rsidR="009F0D40" w:rsidRPr="00CA0487" w:rsidRDefault="009F0D40" w:rsidP="009F0D40">
      <w:pPr>
        <w:pStyle w:val="Nivel3"/>
        <w:numPr>
          <w:ilvl w:val="0"/>
          <w:numId w:val="5"/>
        </w:numPr>
        <w:spacing w:before="0" w:after="0"/>
        <w:ind w:left="851" w:firstLine="0"/>
        <w:rPr>
          <w:color w:val="000000" w:themeColor="text1"/>
          <w:sz w:val="22"/>
          <w:szCs w:val="22"/>
        </w:rPr>
      </w:pPr>
      <w:r w:rsidRPr="00CA0487">
        <w:rPr>
          <w:color w:val="000000" w:themeColor="text1"/>
          <w:sz w:val="22"/>
          <w:szCs w:val="22"/>
        </w:rPr>
        <w:t>Relação dos pagamentos já efetuados e ainda devidos;</w:t>
      </w:r>
    </w:p>
    <w:p w14:paraId="72F82DD1" w14:textId="77777777" w:rsidR="009F0D40" w:rsidRPr="00CA0487" w:rsidRDefault="009F0D40" w:rsidP="009F0D40">
      <w:pPr>
        <w:pStyle w:val="Nivel3"/>
        <w:numPr>
          <w:ilvl w:val="0"/>
          <w:numId w:val="5"/>
        </w:numPr>
        <w:spacing w:before="0" w:after="0"/>
        <w:ind w:left="851" w:firstLine="0"/>
        <w:rPr>
          <w:color w:val="000000" w:themeColor="text1"/>
          <w:sz w:val="22"/>
          <w:szCs w:val="22"/>
        </w:rPr>
      </w:pPr>
      <w:r w:rsidRPr="00CA0487">
        <w:rPr>
          <w:color w:val="000000" w:themeColor="text1"/>
          <w:sz w:val="22"/>
          <w:szCs w:val="22"/>
        </w:rPr>
        <w:t>Indenizações e multas.</w:t>
      </w:r>
    </w:p>
    <w:p w14:paraId="3602B2EC" w14:textId="77777777" w:rsidR="009F0D40" w:rsidRPr="00CA0487" w:rsidRDefault="009F0D40" w:rsidP="009F0D40">
      <w:pPr>
        <w:pStyle w:val="Nivel2"/>
        <w:numPr>
          <w:ilvl w:val="0"/>
          <w:numId w:val="0"/>
        </w:numPr>
        <w:spacing w:before="0" w:after="0"/>
        <w:rPr>
          <w:color w:val="000000" w:themeColor="text1"/>
          <w:sz w:val="22"/>
          <w:szCs w:val="22"/>
        </w:rPr>
      </w:pPr>
    </w:p>
    <w:p w14:paraId="2096D54A"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iCs/>
          <w:color w:val="000000" w:themeColor="text1"/>
          <w:sz w:val="22"/>
          <w:szCs w:val="22"/>
        </w:rPr>
        <w:t>Subcláusula Oitava</w:t>
      </w:r>
      <w:r w:rsidRPr="00CA0487">
        <w:rPr>
          <w:rFonts w:ascii="Arial" w:hAnsi="Arial" w:cs="Arial"/>
          <w:iCs/>
          <w:color w:val="000000" w:themeColor="text1"/>
          <w:sz w:val="22"/>
          <w:szCs w:val="22"/>
        </w:rPr>
        <w:t xml:space="preserve"> – </w:t>
      </w:r>
      <w:r w:rsidRPr="00CA0487">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CA0487">
          <w:rPr>
            <w:rStyle w:val="Hyperlink"/>
            <w:rFonts w:ascii="Arial" w:hAnsi="Arial" w:cs="Arial"/>
            <w:color w:val="000000" w:themeColor="text1"/>
            <w:sz w:val="22"/>
            <w:szCs w:val="22"/>
          </w:rPr>
          <w:t xml:space="preserve">art. 131, </w:t>
        </w:r>
        <w:r w:rsidRPr="00CA0487">
          <w:rPr>
            <w:rStyle w:val="Hyperlink"/>
            <w:rFonts w:ascii="Arial" w:hAnsi="Arial" w:cs="Arial"/>
            <w:i/>
            <w:iCs/>
            <w:color w:val="000000" w:themeColor="text1"/>
            <w:sz w:val="22"/>
            <w:szCs w:val="22"/>
          </w:rPr>
          <w:t xml:space="preserve">caput, </w:t>
        </w:r>
        <w:r w:rsidRPr="00CA0487">
          <w:rPr>
            <w:rStyle w:val="Hyperlink"/>
            <w:rFonts w:ascii="Arial" w:hAnsi="Arial" w:cs="Arial"/>
            <w:color w:val="000000" w:themeColor="text1"/>
            <w:sz w:val="22"/>
            <w:szCs w:val="22"/>
          </w:rPr>
          <w:t>da Lei n.º 14.133, de 2021).</w:t>
        </w:r>
      </w:hyperlink>
      <w:r w:rsidRPr="00CA0487">
        <w:rPr>
          <w:rFonts w:ascii="Arial" w:hAnsi="Arial" w:cs="Arial"/>
          <w:color w:val="000000" w:themeColor="text1"/>
          <w:sz w:val="22"/>
          <w:szCs w:val="22"/>
        </w:rPr>
        <w:t xml:space="preserve"> </w:t>
      </w:r>
    </w:p>
    <w:p w14:paraId="57665A39"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lastRenderedPageBreak/>
        <w:t>CLÁUSULA DÉCIMA SEGUNDA – DAS ALTERAÇÕES</w:t>
      </w:r>
    </w:p>
    <w:p w14:paraId="0CA01A39" w14:textId="77777777" w:rsidR="009F0D40" w:rsidRPr="00CA0487" w:rsidRDefault="009F0D40" w:rsidP="009F0D40">
      <w:pPr>
        <w:spacing w:line="276" w:lineRule="auto"/>
        <w:jc w:val="both"/>
        <w:rPr>
          <w:rFonts w:ascii="Arial" w:hAnsi="Arial" w:cs="Arial"/>
          <w:color w:val="000000" w:themeColor="text1"/>
          <w:sz w:val="22"/>
          <w:szCs w:val="22"/>
        </w:rPr>
      </w:pPr>
    </w:p>
    <w:p w14:paraId="751AA431"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CA0487">
          <w:rPr>
            <w:rStyle w:val="Hyperlink"/>
            <w:rFonts w:ascii="Arial" w:hAnsi="Arial" w:cs="Arial"/>
            <w:color w:val="000000" w:themeColor="text1"/>
            <w:sz w:val="22"/>
            <w:szCs w:val="22"/>
          </w:rPr>
          <w:t>arts</w:t>
        </w:r>
        <w:proofErr w:type="spellEnd"/>
        <w:r w:rsidRPr="00CA0487">
          <w:rPr>
            <w:rStyle w:val="Hyperlink"/>
            <w:rFonts w:ascii="Arial" w:hAnsi="Arial" w:cs="Arial"/>
            <w:color w:val="000000" w:themeColor="text1"/>
            <w:sz w:val="22"/>
            <w:szCs w:val="22"/>
          </w:rPr>
          <w:t>. 124 e seguintes da Lei nº 14.133, de 2021</w:t>
        </w:r>
      </w:hyperlink>
      <w:r w:rsidRPr="00CA0487">
        <w:rPr>
          <w:rFonts w:ascii="Arial" w:hAnsi="Arial" w:cs="Arial"/>
          <w:color w:val="000000" w:themeColor="text1"/>
          <w:sz w:val="22"/>
          <w:szCs w:val="22"/>
        </w:rPr>
        <w:t>.</w:t>
      </w:r>
    </w:p>
    <w:p w14:paraId="1A19E171" w14:textId="77777777" w:rsidR="009F0D40" w:rsidRPr="00CA0487" w:rsidRDefault="009F0D40" w:rsidP="009F0D40">
      <w:pPr>
        <w:spacing w:line="276" w:lineRule="auto"/>
        <w:jc w:val="both"/>
        <w:rPr>
          <w:rFonts w:ascii="Arial" w:hAnsi="Arial" w:cs="Arial"/>
          <w:color w:val="000000" w:themeColor="text1"/>
          <w:sz w:val="22"/>
          <w:szCs w:val="22"/>
        </w:rPr>
      </w:pPr>
    </w:p>
    <w:p w14:paraId="6DEA666B"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color w:val="000000" w:themeColor="text1"/>
          <w:sz w:val="22"/>
          <w:szCs w:val="22"/>
        </w:rPr>
        <w:t>Subcláusula Primeira</w:t>
      </w:r>
      <w:r w:rsidRPr="00CA0487">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CA0487" w:rsidRDefault="009F0D40" w:rsidP="009F0D40">
      <w:pPr>
        <w:spacing w:line="276" w:lineRule="auto"/>
        <w:jc w:val="both"/>
        <w:rPr>
          <w:rFonts w:ascii="Arial" w:hAnsi="Arial" w:cs="Arial"/>
          <w:color w:val="000000" w:themeColor="text1"/>
          <w:sz w:val="22"/>
          <w:szCs w:val="22"/>
        </w:rPr>
      </w:pPr>
    </w:p>
    <w:p w14:paraId="356746F6"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r w:rsidRPr="00CA0487">
        <w:rPr>
          <w:rFonts w:ascii="Arial" w:hAnsi="Arial" w:cs="Arial"/>
          <w:b/>
          <w:bCs/>
          <w:color w:val="000000" w:themeColor="text1"/>
          <w:sz w:val="22"/>
          <w:szCs w:val="22"/>
        </w:rPr>
        <w:t>Subcláusula Segunda</w:t>
      </w:r>
      <w:r w:rsidRPr="00CA0487">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CA0487">
          <w:rPr>
            <w:rStyle w:val="Hyperlink"/>
            <w:rFonts w:ascii="Arial" w:hAnsi="Arial" w:cs="Arial"/>
            <w:color w:val="000000" w:themeColor="text1"/>
            <w:sz w:val="22"/>
            <w:szCs w:val="22"/>
          </w:rPr>
          <w:t>art. 136 da Lei nº 14.133, de 2021</w:t>
        </w:r>
      </w:hyperlink>
      <w:r w:rsidRPr="00CA0487">
        <w:rPr>
          <w:rFonts w:ascii="Arial" w:hAnsi="Arial" w:cs="Arial"/>
          <w:color w:val="000000" w:themeColor="text1"/>
          <w:sz w:val="22"/>
          <w:szCs w:val="22"/>
        </w:rPr>
        <w:t>.</w:t>
      </w:r>
    </w:p>
    <w:p w14:paraId="561A23A2" w14:textId="77777777" w:rsidR="009F0D40" w:rsidRPr="00CA0487" w:rsidRDefault="009F0D40" w:rsidP="009F0D40">
      <w:pPr>
        <w:spacing w:line="276" w:lineRule="auto"/>
        <w:jc w:val="both"/>
        <w:rPr>
          <w:rFonts w:ascii="Arial" w:hAnsi="Arial" w:cs="Arial"/>
          <w:color w:val="000000" w:themeColor="text1"/>
          <w:sz w:val="22"/>
          <w:szCs w:val="22"/>
        </w:rPr>
      </w:pPr>
    </w:p>
    <w:p w14:paraId="43D5D6A4"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TERCEIRA – LEGISLAÇÃO APLICÁVEL</w:t>
      </w:r>
    </w:p>
    <w:p w14:paraId="7D9834C8" w14:textId="77777777" w:rsidR="009F0D40" w:rsidRPr="00CA0487" w:rsidRDefault="009F0D40" w:rsidP="009F0D40">
      <w:pPr>
        <w:spacing w:line="276" w:lineRule="auto"/>
        <w:jc w:val="both"/>
        <w:rPr>
          <w:rFonts w:ascii="Arial" w:hAnsi="Arial" w:cs="Arial"/>
          <w:b/>
          <w:color w:val="000000" w:themeColor="text1"/>
          <w:sz w:val="22"/>
          <w:szCs w:val="22"/>
        </w:rPr>
      </w:pPr>
    </w:p>
    <w:p w14:paraId="532DC960"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ab/>
      </w:r>
      <w:r w:rsidRPr="00CA0487">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CA0487" w:rsidRDefault="009F0D40" w:rsidP="009F0D40">
      <w:pPr>
        <w:spacing w:line="276" w:lineRule="auto"/>
        <w:jc w:val="both"/>
        <w:rPr>
          <w:rFonts w:ascii="Arial" w:hAnsi="Arial" w:cs="Arial"/>
          <w:color w:val="000000" w:themeColor="text1"/>
          <w:sz w:val="22"/>
          <w:szCs w:val="22"/>
        </w:rPr>
      </w:pPr>
    </w:p>
    <w:p w14:paraId="1588B5E9"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QUARTA – DA INTEGRIDADE E DAS MEDIDAS ANTICORRUPÇÃO</w:t>
      </w:r>
    </w:p>
    <w:p w14:paraId="38B76112" w14:textId="77777777" w:rsidR="009F0D40" w:rsidRPr="00CA0487" w:rsidRDefault="009F0D40" w:rsidP="009F0D40">
      <w:pPr>
        <w:spacing w:line="276" w:lineRule="auto"/>
        <w:jc w:val="both"/>
        <w:rPr>
          <w:rFonts w:ascii="Arial" w:hAnsi="Arial" w:cs="Arial"/>
          <w:b/>
          <w:color w:val="000000" w:themeColor="text1"/>
          <w:sz w:val="22"/>
          <w:szCs w:val="22"/>
        </w:rPr>
      </w:pPr>
    </w:p>
    <w:p w14:paraId="6E13B692"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ab/>
        <w:t>Subcláusula Primeira</w:t>
      </w:r>
      <w:r w:rsidRPr="00CA0487">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CA0487" w:rsidRDefault="009F0D40" w:rsidP="009F0D40">
      <w:pPr>
        <w:spacing w:line="276" w:lineRule="auto"/>
        <w:jc w:val="both"/>
        <w:rPr>
          <w:rFonts w:ascii="Arial" w:hAnsi="Arial" w:cs="Arial"/>
          <w:color w:val="000000" w:themeColor="text1"/>
          <w:sz w:val="22"/>
          <w:szCs w:val="22"/>
        </w:rPr>
      </w:pPr>
    </w:p>
    <w:p w14:paraId="645F748D" w14:textId="77777777" w:rsidR="009F0D40" w:rsidRPr="00CA0487" w:rsidRDefault="009F0D40" w:rsidP="009F0D40">
      <w:pPr>
        <w:spacing w:line="276" w:lineRule="auto"/>
        <w:jc w:val="both"/>
        <w:rPr>
          <w:rFonts w:ascii="Arial" w:hAnsi="Arial" w:cs="Arial"/>
          <w:iCs/>
          <w:color w:val="000000" w:themeColor="text1"/>
          <w:sz w:val="22"/>
          <w:szCs w:val="22"/>
        </w:rPr>
      </w:pPr>
      <w:r w:rsidRPr="00CA0487">
        <w:rPr>
          <w:rFonts w:ascii="Arial" w:hAnsi="Arial" w:cs="Arial"/>
          <w:color w:val="000000" w:themeColor="text1"/>
          <w:sz w:val="22"/>
          <w:szCs w:val="22"/>
        </w:rPr>
        <w:tab/>
      </w:r>
      <w:r w:rsidRPr="00CA0487">
        <w:rPr>
          <w:rFonts w:ascii="Arial" w:hAnsi="Arial" w:cs="Arial"/>
          <w:b/>
          <w:color w:val="000000" w:themeColor="text1"/>
          <w:sz w:val="22"/>
          <w:szCs w:val="22"/>
        </w:rPr>
        <w:t xml:space="preserve">Subcláusula Segunda </w:t>
      </w:r>
      <w:r w:rsidRPr="00CA0487">
        <w:rPr>
          <w:rFonts w:ascii="Arial" w:hAnsi="Arial" w:cs="Arial"/>
          <w:color w:val="000000" w:themeColor="text1"/>
          <w:sz w:val="22"/>
          <w:szCs w:val="22"/>
        </w:rPr>
        <w:t xml:space="preserve">– </w:t>
      </w:r>
      <w:r w:rsidRPr="00CA0487">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CA0487" w:rsidRDefault="009F0D40" w:rsidP="009F0D40">
      <w:pPr>
        <w:spacing w:line="276" w:lineRule="auto"/>
        <w:jc w:val="both"/>
        <w:rPr>
          <w:rFonts w:ascii="Arial" w:hAnsi="Arial" w:cs="Arial"/>
          <w:b/>
          <w:color w:val="000000" w:themeColor="text1"/>
          <w:sz w:val="22"/>
          <w:szCs w:val="22"/>
        </w:rPr>
      </w:pPr>
    </w:p>
    <w:p w14:paraId="57B4FE29"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QUINTA – CASOS OMISSOS</w:t>
      </w:r>
    </w:p>
    <w:p w14:paraId="5587567E"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ab/>
      </w:r>
    </w:p>
    <w:p w14:paraId="440DF352" w14:textId="77777777" w:rsidR="009F0D40" w:rsidRPr="00CA0487" w:rsidRDefault="009F0D40" w:rsidP="009F0D40">
      <w:pPr>
        <w:spacing w:line="276" w:lineRule="auto"/>
        <w:ind w:firstLine="708"/>
        <w:jc w:val="both"/>
        <w:rPr>
          <w:rFonts w:ascii="Arial" w:hAnsi="Arial" w:cs="Arial"/>
          <w:color w:val="000000" w:themeColor="text1"/>
          <w:sz w:val="22"/>
          <w:szCs w:val="22"/>
        </w:rPr>
      </w:pPr>
      <w:r w:rsidRPr="00CA0487">
        <w:rPr>
          <w:rFonts w:ascii="Arial" w:hAnsi="Arial" w:cs="Arial"/>
          <w:color w:val="000000" w:themeColor="text1"/>
          <w:sz w:val="22"/>
          <w:szCs w:val="22"/>
        </w:rPr>
        <w:t xml:space="preserve">Os casos omissos serão decididos pelo Contratante, segundo as disposições contidas na </w:t>
      </w:r>
      <w:hyperlink r:id="rId67" w:history="1">
        <w:r w:rsidRPr="00CA0487">
          <w:rPr>
            <w:rStyle w:val="Hyperlink"/>
            <w:rFonts w:ascii="Arial" w:hAnsi="Arial" w:cs="Arial"/>
            <w:color w:val="000000" w:themeColor="text1"/>
            <w:sz w:val="22"/>
            <w:szCs w:val="22"/>
          </w:rPr>
          <w:t>Lei nº 14.133/2021</w:t>
        </w:r>
      </w:hyperlink>
      <w:r w:rsidRPr="00CA0487">
        <w:rPr>
          <w:rFonts w:ascii="Arial" w:hAnsi="Arial" w:cs="Arial"/>
          <w:color w:val="000000" w:themeColor="text1"/>
          <w:sz w:val="22"/>
          <w:szCs w:val="22"/>
        </w:rPr>
        <w:t xml:space="preserve">, e demais normas federais aplicáveis e, subsidiariamente, segundo as disposições contidas na </w:t>
      </w:r>
      <w:hyperlink r:id="rId68" w:history="1">
        <w:r w:rsidRPr="00CA0487">
          <w:rPr>
            <w:rStyle w:val="Hyperlink"/>
            <w:rFonts w:ascii="Arial" w:hAnsi="Arial" w:cs="Arial"/>
            <w:color w:val="000000" w:themeColor="text1"/>
            <w:sz w:val="22"/>
            <w:szCs w:val="22"/>
          </w:rPr>
          <w:t>Lei nº 8.078, de 1990 – Código de Defesa do Consumidor</w:t>
        </w:r>
      </w:hyperlink>
      <w:r w:rsidRPr="00CA0487">
        <w:rPr>
          <w:rFonts w:ascii="Arial" w:hAnsi="Arial" w:cs="Arial"/>
          <w:color w:val="000000" w:themeColor="text1"/>
          <w:sz w:val="22"/>
          <w:szCs w:val="22"/>
        </w:rPr>
        <w:t xml:space="preserve"> – e normas e princípios gerais dos Contratos.</w:t>
      </w:r>
    </w:p>
    <w:p w14:paraId="076D4A3B" w14:textId="77777777" w:rsidR="00FB3824" w:rsidRDefault="00FB3824" w:rsidP="009F0D40">
      <w:pPr>
        <w:spacing w:line="276" w:lineRule="auto"/>
        <w:jc w:val="both"/>
        <w:rPr>
          <w:rFonts w:ascii="Arial" w:hAnsi="Arial" w:cs="Arial"/>
          <w:b/>
          <w:color w:val="000000" w:themeColor="text1"/>
          <w:sz w:val="22"/>
          <w:szCs w:val="22"/>
        </w:rPr>
      </w:pPr>
    </w:p>
    <w:p w14:paraId="06D17803" w14:textId="77777777" w:rsidR="0015405D" w:rsidRDefault="0015405D" w:rsidP="009F0D40">
      <w:pPr>
        <w:spacing w:line="276" w:lineRule="auto"/>
        <w:jc w:val="both"/>
        <w:rPr>
          <w:rFonts w:ascii="Arial" w:hAnsi="Arial" w:cs="Arial"/>
          <w:b/>
          <w:color w:val="000000" w:themeColor="text1"/>
          <w:sz w:val="22"/>
          <w:szCs w:val="22"/>
        </w:rPr>
      </w:pPr>
    </w:p>
    <w:p w14:paraId="6BEA0358" w14:textId="77777777" w:rsidR="0015405D" w:rsidRDefault="0015405D" w:rsidP="009F0D40">
      <w:pPr>
        <w:spacing w:line="276" w:lineRule="auto"/>
        <w:jc w:val="both"/>
        <w:rPr>
          <w:rFonts w:ascii="Arial" w:hAnsi="Arial" w:cs="Arial"/>
          <w:b/>
          <w:color w:val="000000" w:themeColor="text1"/>
          <w:sz w:val="22"/>
          <w:szCs w:val="22"/>
        </w:rPr>
      </w:pPr>
    </w:p>
    <w:p w14:paraId="0FF29408" w14:textId="77777777" w:rsidR="0015405D" w:rsidRPr="00CA0487" w:rsidRDefault="0015405D" w:rsidP="009F0D40">
      <w:pPr>
        <w:spacing w:line="276" w:lineRule="auto"/>
        <w:jc w:val="both"/>
        <w:rPr>
          <w:rFonts w:ascii="Arial" w:hAnsi="Arial" w:cs="Arial"/>
          <w:b/>
          <w:color w:val="000000" w:themeColor="text1"/>
          <w:sz w:val="22"/>
          <w:szCs w:val="22"/>
        </w:rPr>
      </w:pPr>
    </w:p>
    <w:p w14:paraId="341EB354"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lastRenderedPageBreak/>
        <w:t>CLÁUSULA DÉCIMA SEXTA – PUBLICIDADE</w:t>
      </w:r>
    </w:p>
    <w:p w14:paraId="18D272A3"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color w:val="000000" w:themeColor="text1"/>
          <w:sz w:val="22"/>
          <w:szCs w:val="22"/>
        </w:rPr>
        <w:tab/>
      </w:r>
    </w:p>
    <w:p w14:paraId="5C8497E0" w14:textId="77777777" w:rsidR="009F0D40" w:rsidRPr="00CA0487" w:rsidRDefault="009F0D40" w:rsidP="009F0D40">
      <w:pPr>
        <w:spacing w:line="276" w:lineRule="auto"/>
        <w:ind w:firstLine="708"/>
        <w:jc w:val="both"/>
        <w:rPr>
          <w:rStyle w:val="Hyperlink"/>
          <w:rFonts w:ascii="Arial" w:hAnsi="Arial" w:cs="Arial"/>
          <w:color w:val="000000" w:themeColor="text1"/>
          <w:sz w:val="22"/>
          <w:szCs w:val="22"/>
        </w:rPr>
      </w:pPr>
      <w:r w:rsidRPr="00CA0487">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CA0487">
          <w:rPr>
            <w:rStyle w:val="Hyperlink"/>
            <w:rFonts w:ascii="Arial" w:hAnsi="Arial" w:cs="Arial"/>
            <w:color w:val="000000" w:themeColor="text1"/>
            <w:sz w:val="22"/>
            <w:szCs w:val="22"/>
          </w:rPr>
          <w:t>art. 94 da Lei 14.133, de 2021</w:t>
        </w:r>
      </w:hyperlink>
      <w:r w:rsidRPr="00CA0487">
        <w:rPr>
          <w:rFonts w:ascii="Arial" w:hAnsi="Arial" w:cs="Arial"/>
          <w:color w:val="000000" w:themeColor="text1"/>
          <w:sz w:val="22"/>
          <w:szCs w:val="22"/>
        </w:rPr>
        <w:t xml:space="preserve">, bem como no respectivo sítio oficial na Internet, em atenção ao </w:t>
      </w:r>
      <w:hyperlink r:id="rId70" w:anchor="art8§2" w:history="1">
        <w:r w:rsidRPr="00CA0487">
          <w:rPr>
            <w:rStyle w:val="Hyperlink"/>
            <w:rFonts w:ascii="Arial" w:hAnsi="Arial" w:cs="Arial"/>
            <w:color w:val="000000" w:themeColor="text1"/>
            <w:sz w:val="22"/>
            <w:szCs w:val="22"/>
          </w:rPr>
          <w:t>art. 8º, §2º, da Lei n. 12.527, de 2011</w:t>
        </w:r>
      </w:hyperlink>
      <w:r w:rsidRPr="00CA0487">
        <w:rPr>
          <w:rStyle w:val="Hyperlink"/>
          <w:rFonts w:ascii="Arial" w:hAnsi="Arial" w:cs="Arial"/>
          <w:color w:val="000000" w:themeColor="text1"/>
          <w:sz w:val="22"/>
          <w:szCs w:val="22"/>
        </w:rPr>
        <w:t>.</w:t>
      </w:r>
    </w:p>
    <w:p w14:paraId="65C36336" w14:textId="77777777" w:rsidR="009F0D40" w:rsidRPr="00CA0487" w:rsidRDefault="009F0D40" w:rsidP="009F0D40">
      <w:pPr>
        <w:spacing w:line="276" w:lineRule="auto"/>
        <w:jc w:val="both"/>
        <w:rPr>
          <w:rFonts w:ascii="Arial" w:hAnsi="Arial" w:cs="Arial"/>
          <w:b/>
          <w:color w:val="000000" w:themeColor="text1"/>
          <w:sz w:val="22"/>
          <w:szCs w:val="22"/>
        </w:rPr>
      </w:pPr>
    </w:p>
    <w:p w14:paraId="13C1EB9B" w14:textId="77777777" w:rsidR="009F0D40" w:rsidRPr="00CA0487" w:rsidRDefault="009F0D40" w:rsidP="009F0D40">
      <w:pPr>
        <w:spacing w:line="276" w:lineRule="auto"/>
        <w:jc w:val="both"/>
        <w:rPr>
          <w:rFonts w:ascii="Arial" w:hAnsi="Arial" w:cs="Arial"/>
          <w:b/>
          <w:color w:val="000000" w:themeColor="text1"/>
          <w:sz w:val="22"/>
          <w:szCs w:val="22"/>
        </w:rPr>
      </w:pPr>
      <w:r w:rsidRPr="00CA0487">
        <w:rPr>
          <w:rFonts w:ascii="Arial" w:hAnsi="Arial" w:cs="Arial"/>
          <w:b/>
          <w:color w:val="000000" w:themeColor="text1"/>
          <w:sz w:val="22"/>
          <w:szCs w:val="22"/>
        </w:rPr>
        <w:t>CLÁUSULA DÉCIMA SÉTIMA – FORO</w:t>
      </w:r>
    </w:p>
    <w:p w14:paraId="11785CBF" w14:textId="77777777" w:rsidR="009F0D40" w:rsidRPr="00CA0487" w:rsidRDefault="009F0D40" w:rsidP="009F0D40">
      <w:pPr>
        <w:spacing w:line="276" w:lineRule="auto"/>
        <w:jc w:val="both"/>
        <w:rPr>
          <w:rFonts w:ascii="Arial" w:hAnsi="Arial" w:cs="Arial"/>
          <w:b/>
          <w:color w:val="000000" w:themeColor="text1"/>
          <w:sz w:val="22"/>
          <w:szCs w:val="22"/>
        </w:rPr>
      </w:pPr>
    </w:p>
    <w:p w14:paraId="518AD125" w14:textId="77777777" w:rsidR="009F0D40" w:rsidRPr="00CA0487" w:rsidRDefault="009F0D40" w:rsidP="009F0D40">
      <w:pPr>
        <w:spacing w:line="276" w:lineRule="auto"/>
        <w:jc w:val="both"/>
        <w:rPr>
          <w:rFonts w:ascii="Arial" w:hAnsi="Arial" w:cs="Arial"/>
          <w:color w:val="000000" w:themeColor="text1"/>
          <w:sz w:val="22"/>
          <w:szCs w:val="22"/>
        </w:rPr>
      </w:pPr>
      <w:r w:rsidRPr="00CA0487">
        <w:rPr>
          <w:rFonts w:ascii="Arial" w:hAnsi="Arial" w:cs="Arial"/>
          <w:b/>
          <w:color w:val="000000" w:themeColor="text1"/>
          <w:sz w:val="22"/>
          <w:szCs w:val="22"/>
        </w:rPr>
        <w:tab/>
      </w:r>
      <w:r w:rsidRPr="00CA0487">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55865667" w14:textId="77777777" w:rsidR="009F0D40" w:rsidRPr="00CA0487" w:rsidRDefault="009F0D40" w:rsidP="009F0D40">
      <w:pPr>
        <w:spacing w:line="276" w:lineRule="auto"/>
        <w:ind w:firstLine="708"/>
        <w:jc w:val="both"/>
        <w:rPr>
          <w:rFonts w:ascii="Arial" w:hAnsi="Arial" w:cs="Arial"/>
          <w:color w:val="000000" w:themeColor="text1"/>
          <w:sz w:val="22"/>
          <w:szCs w:val="22"/>
        </w:rPr>
      </w:pPr>
    </w:p>
    <w:p w14:paraId="74F0D735" w14:textId="59BCF21F" w:rsidR="009F0D40" w:rsidRPr="001042ED" w:rsidRDefault="009F0D40" w:rsidP="009F0D40">
      <w:pPr>
        <w:spacing w:line="276" w:lineRule="auto"/>
        <w:ind w:firstLine="708"/>
        <w:jc w:val="both"/>
        <w:rPr>
          <w:rFonts w:ascii="Arial" w:hAnsi="Arial" w:cs="Arial"/>
          <w:color w:val="000000" w:themeColor="text1"/>
          <w:sz w:val="22"/>
          <w:szCs w:val="22"/>
        </w:rPr>
      </w:pPr>
      <w:r w:rsidRPr="00CA0487">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Pr="001042ED" w:rsidRDefault="009F0D40" w:rsidP="009F0D40">
      <w:pPr>
        <w:spacing w:line="276" w:lineRule="auto"/>
        <w:ind w:firstLine="708"/>
        <w:jc w:val="both"/>
        <w:rPr>
          <w:rFonts w:ascii="Arial" w:hAnsi="Arial" w:cs="Arial"/>
          <w:color w:val="000000" w:themeColor="text1"/>
          <w:sz w:val="22"/>
          <w:szCs w:val="22"/>
        </w:rPr>
      </w:pPr>
    </w:p>
    <w:p w14:paraId="061CE753"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28A6FFD4"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4CA85F6F" w14:textId="2EF908E4" w:rsidR="009F0D40" w:rsidRPr="001042ED" w:rsidRDefault="009F0D40" w:rsidP="009F0D40">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Maringá (PR), em ____ de 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202</w:t>
      </w:r>
      <w:r w:rsidR="00C33F80" w:rsidRPr="001042ED">
        <w:rPr>
          <w:rFonts w:ascii="Arial" w:hAnsi="Arial" w:cs="Arial"/>
          <w:color w:val="000000" w:themeColor="text1"/>
          <w:sz w:val="22"/>
          <w:szCs w:val="22"/>
        </w:rPr>
        <w:t>5</w:t>
      </w:r>
      <w:r w:rsidRPr="001042ED">
        <w:rPr>
          <w:rFonts w:ascii="Arial" w:hAnsi="Arial" w:cs="Arial"/>
          <w:color w:val="000000" w:themeColor="text1"/>
          <w:sz w:val="22"/>
          <w:szCs w:val="22"/>
        </w:rPr>
        <w:t>.</w:t>
      </w:r>
    </w:p>
    <w:p w14:paraId="6E676CCD" w14:textId="77777777" w:rsidR="00C00C32" w:rsidRPr="001042ED" w:rsidRDefault="00C00C32" w:rsidP="009F0D40">
      <w:pPr>
        <w:spacing w:line="276" w:lineRule="auto"/>
        <w:jc w:val="right"/>
        <w:rPr>
          <w:rFonts w:ascii="Arial" w:hAnsi="Arial" w:cs="Arial"/>
          <w:color w:val="000000" w:themeColor="text1"/>
          <w:sz w:val="22"/>
          <w:szCs w:val="22"/>
        </w:rPr>
      </w:pPr>
    </w:p>
    <w:p w14:paraId="122F064B" w14:textId="77777777" w:rsidR="00C00C32" w:rsidRPr="001042ED" w:rsidRDefault="00C00C32" w:rsidP="009F0D40">
      <w:pPr>
        <w:spacing w:line="276" w:lineRule="auto"/>
        <w:jc w:val="right"/>
        <w:rPr>
          <w:rFonts w:ascii="Arial" w:hAnsi="Arial" w:cs="Arial"/>
          <w:color w:val="000000" w:themeColor="text1"/>
          <w:sz w:val="22"/>
          <w:szCs w:val="22"/>
        </w:rPr>
      </w:pPr>
    </w:p>
    <w:p w14:paraId="77C91CE7" w14:textId="77777777" w:rsidR="00C00C32" w:rsidRPr="001042ED" w:rsidRDefault="00C00C32" w:rsidP="009F0D40">
      <w:pPr>
        <w:spacing w:line="276" w:lineRule="auto"/>
        <w:jc w:val="right"/>
        <w:rPr>
          <w:rFonts w:ascii="Arial" w:hAnsi="Arial" w:cs="Arial"/>
          <w:color w:val="000000" w:themeColor="text1"/>
          <w:sz w:val="22"/>
          <w:szCs w:val="22"/>
        </w:rPr>
      </w:pPr>
    </w:p>
    <w:p w14:paraId="2A6D4BDB" w14:textId="77777777" w:rsidR="00C33F80" w:rsidRPr="001042ED" w:rsidRDefault="00C33F80" w:rsidP="009F0D40">
      <w:pPr>
        <w:spacing w:line="276" w:lineRule="auto"/>
        <w:jc w:val="right"/>
        <w:rPr>
          <w:rFonts w:ascii="Arial" w:hAnsi="Arial" w:cs="Arial"/>
          <w:color w:val="000000" w:themeColor="text1"/>
          <w:sz w:val="22"/>
          <w:szCs w:val="22"/>
        </w:rPr>
      </w:pPr>
    </w:p>
    <w:p w14:paraId="0E2FF7A4" w14:textId="77777777" w:rsidR="00450288" w:rsidRPr="001042ED" w:rsidRDefault="00450288" w:rsidP="009F0D40">
      <w:pPr>
        <w:spacing w:line="276" w:lineRule="auto"/>
        <w:jc w:val="right"/>
        <w:rPr>
          <w:rFonts w:ascii="Arial" w:hAnsi="Arial" w:cs="Arial"/>
          <w:color w:val="000000" w:themeColor="text1"/>
          <w:sz w:val="22"/>
          <w:szCs w:val="22"/>
        </w:rPr>
      </w:pPr>
    </w:p>
    <w:p w14:paraId="58A2E82D" w14:textId="77777777" w:rsidR="00450288" w:rsidRPr="001042ED" w:rsidRDefault="00450288" w:rsidP="009F0D40">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042ED" w14:paraId="27A4CA85" w14:textId="77777777" w:rsidTr="00907211">
        <w:trPr>
          <w:trHeight w:val="118"/>
          <w:jc w:val="center"/>
        </w:trPr>
        <w:tc>
          <w:tcPr>
            <w:tcW w:w="5188" w:type="dxa"/>
            <w:vAlign w:val="center"/>
          </w:tcPr>
          <w:p w14:paraId="327A79C6"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Consórcio Público Intermunicipal de Saúde do</w:t>
            </w:r>
          </w:p>
          <w:p w14:paraId="1F9E7573"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Setentrião Paranaense – CISAMUSEP</w:t>
            </w:r>
          </w:p>
          <w:p w14:paraId="1D0C926C" w14:textId="77777777" w:rsidR="009F0D40" w:rsidRPr="001042ED" w:rsidRDefault="009F0D40" w:rsidP="00907211">
            <w:pPr>
              <w:spacing w:line="276" w:lineRule="auto"/>
              <w:jc w:val="center"/>
              <w:rPr>
                <w:rFonts w:ascii="Arial" w:hAnsi="Arial" w:cs="Arial"/>
                <w:b/>
                <w:color w:val="000000" w:themeColor="text1"/>
                <w:sz w:val="22"/>
                <w:szCs w:val="22"/>
              </w:rPr>
            </w:pPr>
            <w:r w:rsidRPr="001042ED">
              <w:rPr>
                <w:rFonts w:ascii="Arial" w:hAnsi="Arial" w:cs="Arial"/>
                <w:b/>
                <w:color w:val="000000" w:themeColor="text1"/>
                <w:sz w:val="22"/>
                <w:szCs w:val="22"/>
              </w:rPr>
              <w:t>Sonia Regina Gomes Celestino</w:t>
            </w:r>
          </w:p>
          <w:p w14:paraId="46644B0D" w14:textId="77777777" w:rsidR="009F0D40" w:rsidRPr="001042ED" w:rsidRDefault="009F0D40" w:rsidP="00907211">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___________________________</w:t>
            </w:r>
          </w:p>
          <w:p w14:paraId="67C5BB06" w14:textId="2A390F2C" w:rsidR="009F0D40" w:rsidRPr="001042ED" w:rsidRDefault="004D148E" w:rsidP="004D148E">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              </w:t>
            </w:r>
            <w:r w:rsidR="009F0D40" w:rsidRPr="001042ED">
              <w:rPr>
                <w:rFonts w:ascii="Arial" w:hAnsi="Arial" w:cs="Arial"/>
                <w:color w:val="000000" w:themeColor="text1"/>
                <w:sz w:val="22"/>
                <w:szCs w:val="22"/>
              </w:rPr>
              <w:t>CONTRATADA</w:t>
            </w:r>
          </w:p>
        </w:tc>
      </w:tr>
      <w:tr w:rsidR="009F0D40" w:rsidRPr="001042ED" w14:paraId="7CA6891C" w14:textId="77777777" w:rsidTr="00907211">
        <w:trPr>
          <w:trHeight w:val="317"/>
          <w:jc w:val="center"/>
        </w:trPr>
        <w:tc>
          <w:tcPr>
            <w:tcW w:w="5188" w:type="dxa"/>
            <w:vAlign w:val="center"/>
          </w:tcPr>
          <w:p w14:paraId="6528E567" w14:textId="77777777" w:rsidR="00C00C32" w:rsidRDefault="00C00C32" w:rsidP="00907211">
            <w:pPr>
              <w:spacing w:line="276" w:lineRule="auto"/>
              <w:jc w:val="both"/>
              <w:rPr>
                <w:rFonts w:ascii="Arial" w:hAnsi="Arial" w:cs="Arial"/>
                <w:b/>
                <w:color w:val="000000" w:themeColor="text1"/>
                <w:sz w:val="22"/>
                <w:szCs w:val="22"/>
              </w:rPr>
            </w:pPr>
          </w:p>
          <w:p w14:paraId="08B6DC6B" w14:textId="77777777" w:rsidR="00F3331B" w:rsidRPr="001042ED" w:rsidRDefault="00F3331B" w:rsidP="00907211">
            <w:pPr>
              <w:spacing w:line="276" w:lineRule="auto"/>
              <w:jc w:val="both"/>
              <w:rPr>
                <w:rFonts w:ascii="Arial" w:hAnsi="Arial" w:cs="Arial"/>
                <w:b/>
                <w:color w:val="000000" w:themeColor="text1"/>
                <w:sz w:val="22"/>
                <w:szCs w:val="22"/>
              </w:rPr>
            </w:pPr>
          </w:p>
          <w:p w14:paraId="2103E047" w14:textId="77777777" w:rsidR="00C00C32" w:rsidRPr="001042ED" w:rsidRDefault="00C00C32" w:rsidP="00907211">
            <w:pPr>
              <w:spacing w:line="276" w:lineRule="auto"/>
              <w:jc w:val="both"/>
              <w:rPr>
                <w:rFonts w:ascii="Arial" w:hAnsi="Arial" w:cs="Arial"/>
                <w:b/>
                <w:color w:val="000000" w:themeColor="text1"/>
                <w:sz w:val="22"/>
                <w:szCs w:val="22"/>
              </w:rPr>
            </w:pPr>
          </w:p>
          <w:p w14:paraId="56E2EA51" w14:textId="77777777" w:rsidR="00C00C32" w:rsidRPr="001042ED" w:rsidRDefault="00C00C32" w:rsidP="00907211">
            <w:pPr>
              <w:spacing w:line="276" w:lineRule="auto"/>
              <w:jc w:val="both"/>
              <w:rPr>
                <w:rFonts w:ascii="Arial" w:hAnsi="Arial" w:cs="Arial"/>
                <w:b/>
                <w:color w:val="000000" w:themeColor="text1"/>
                <w:sz w:val="22"/>
                <w:szCs w:val="22"/>
              </w:rPr>
            </w:pPr>
          </w:p>
          <w:p w14:paraId="77FA1506" w14:textId="2CBFD88A"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Testemunhas:</w:t>
            </w:r>
          </w:p>
        </w:tc>
        <w:tc>
          <w:tcPr>
            <w:tcW w:w="3945" w:type="dxa"/>
            <w:vAlign w:val="center"/>
          </w:tcPr>
          <w:p w14:paraId="500576AC" w14:textId="77777777" w:rsidR="009F0D40" w:rsidRPr="001042ED" w:rsidRDefault="009F0D40" w:rsidP="00907211">
            <w:pPr>
              <w:spacing w:line="276" w:lineRule="auto"/>
              <w:jc w:val="both"/>
              <w:rPr>
                <w:rFonts w:ascii="Arial" w:hAnsi="Arial" w:cs="Arial"/>
                <w:color w:val="000000" w:themeColor="text1"/>
                <w:sz w:val="22"/>
                <w:szCs w:val="22"/>
              </w:rPr>
            </w:pPr>
          </w:p>
        </w:tc>
      </w:tr>
      <w:tr w:rsidR="009F0D40" w:rsidRPr="001042ED" w14:paraId="357A6829" w14:textId="77777777" w:rsidTr="00907211">
        <w:trPr>
          <w:jc w:val="center"/>
        </w:trPr>
        <w:tc>
          <w:tcPr>
            <w:tcW w:w="5188" w:type="dxa"/>
            <w:vAlign w:val="center"/>
          </w:tcPr>
          <w:p w14:paraId="1BE6F534"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t xml:space="preserve">                                                                 </w:t>
            </w:r>
          </w:p>
        </w:tc>
        <w:tc>
          <w:tcPr>
            <w:tcW w:w="3945" w:type="dxa"/>
            <w:vAlign w:val="center"/>
          </w:tcPr>
          <w:p w14:paraId="06599373"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r>
          </w:p>
        </w:tc>
      </w:tr>
      <w:tr w:rsidR="009F0D40" w:rsidRPr="001042ED" w14:paraId="2CC59355" w14:textId="77777777" w:rsidTr="00907211">
        <w:trPr>
          <w:jc w:val="center"/>
        </w:trPr>
        <w:tc>
          <w:tcPr>
            <w:tcW w:w="5188" w:type="dxa"/>
            <w:vAlign w:val="center"/>
          </w:tcPr>
          <w:p w14:paraId="33FACE61"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Assinatura:</w:t>
            </w:r>
            <w:r w:rsidRPr="001042ED">
              <w:rPr>
                <w:rFonts w:ascii="Arial" w:hAnsi="Arial" w:cs="Arial"/>
                <w:b/>
                <w:color w:val="000000" w:themeColor="text1"/>
                <w:sz w:val="22"/>
                <w:szCs w:val="22"/>
              </w:rPr>
              <w:tab/>
              <w:t xml:space="preserve">  </w:t>
            </w:r>
          </w:p>
        </w:tc>
        <w:tc>
          <w:tcPr>
            <w:tcW w:w="3945" w:type="dxa"/>
            <w:vAlign w:val="center"/>
          </w:tcPr>
          <w:p w14:paraId="37CC1EC7"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Assinatura:</w:t>
            </w:r>
          </w:p>
        </w:tc>
      </w:tr>
      <w:tr w:rsidR="009F0D40" w:rsidRPr="001042ED" w14:paraId="4EFEA982" w14:textId="77777777" w:rsidTr="00907211">
        <w:trPr>
          <w:jc w:val="center"/>
        </w:trPr>
        <w:tc>
          <w:tcPr>
            <w:tcW w:w="5188" w:type="dxa"/>
            <w:vAlign w:val="center"/>
          </w:tcPr>
          <w:p w14:paraId="32B1F1F5" w14:textId="77777777" w:rsidR="009F0D40" w:rsidRPr="001042ED" w:rsidRDefault="009F0D40" w:rsidP="00907211">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1042ED" w:rsidRDefault="009F0D40" w:rsidP="00907211">
            <w:pPr>
              <w:spacing w:line="276" w:lineRule="auto"/>
              <w:jc w:val="both"/>
              <w:rPr>
                <w:rFonts w:ascii="Arial" w:hAnsi="Arial" w:cs="Arial"/>
                <w:b/>
                <w:color w:val="000000" w:themeColor="text1"/>
                <w:sz w:val="22"/>
                <w:szCs w:val="22"/>
              </w:rPr>
            </w:pPr>
          </w:p>
        </w:tc>
      </w:tr>
      <w:bookmarkEnd w:id="22"/>
    </w:tbl>
    <w:p w14:paraId="233D42AF" w14:textId="3D2C7675" w:rsidR="00E10679" w:rsidRPr="001042ED" w:rsidRDefault="00E10679" w:rsidP="009F0D40">
      <w:pPr>
        <w:spacing w:after="200" w:line="276" w:lineRule="auto"/>
        <w:jc w:val="both"/>
        <w:rPr>
          <w:rFonts w:ascii="Arial" w:eastAsia="Arial Unicode MS" w:hAnsi="Arial" w:cs="Arial"/>
          <w:b/>
          <w:sz w:val="22"/>
          <w:szCs w:val="22"/>
        </w:rPr>
      </w:pPr>
    </w:p>
    <w:p w14:paraId="6DC92F08" w14:textId="0C52096F" w:rsidR="00E10679" w:rsidRPr="001042ED" w:rsidRDefault="00E10679">
      <w:pPr>
        <w:spacing w:after="200"/>
        <w:jc w:val="both"/>
        <w:rPr>
          <w:rFonts w:ascii="Arial" w:eastAsia="Arial Unicode MS" w:hAnsi="Arial" w:cs="Arial"/>
          <w:b/>
          <w:sz w:val="22"/>
          <w:szCs w:val="22"/>
        </w:rPr>
      </w:pPr>
    </w:p>
    <w:bookmarkEnd w:id="23"/>
    <w:sectPr w:rsidR="00E10679" w:rsidRPr="001042ED"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440949"/>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B421444"/>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772A52"/>
    <w:multiLevelType w:val="hybridMultilevel"/>
    <w:tmpl w:val="A6160D9E"/>
    <w:lvl w:ilvl="0" w:tplc="CE366940">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7"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8" w15:restartNumberingAfterBreak="0">
    <w:nsid w:val="27D71B19"/>
    <w:multiLevelType w:val="multilevel"/>
    <w:tmpl w:val="19B6D8A8"/>
    <w:lvl w:ilvl="0">
      <w:start w:val="9"/>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2E44AE"/>
    <w:multiLevelType w:val="multilevel"/>
    <w:tmpl w:val="C1CE77E4"/>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430E23"/>
    <w:multiLevelType w:val="multilevel"/>
    <w:tmpl w:val="325ECE6E"/>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b w:val="0"/>
        <w:bCs/>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6C03509"/>
    <w:multiLevelType w:val="multilevel"/>
    <w:tmpl w:val="0D224BCE"/>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4848EA"/>
    <w:multiLevelType w:val="hybridMultilevel"/>
    <w:tmpl w:val="339E9D50"/>
    <w:lvl w:ilvl="0" w:tplc="04160017">
      <w:start w:val="1"/>
      <w:numFmt w:val="lowerLetter"/>
      <w:lvlText w:val="%1)"/>
      <w:lvlJc w:val="left"/>
      <w:pPr>
        <w:ind w:left="2722" w:hanging="202"/>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0" w15:restartNumberingAfterBreak="0">
    <w:nsid w:val="52C51343"/>
    <w:multiLevelType w:val="multilevel"/>
    <w:tmpl w:val="47FAD1DC"/>
    <w:lvl w:ilvl="0">
      <w:start w:val="1"/>
      <w:numFmt w:val="decimal"/>
      <w:lvlText w:val="%1."/>
      <w:lvlJc w:val="left"/>
      <w:pPr>
        <w:ind w:left="360" w:hanging="360"/>
      </w:pPr>
      <w:rPr>
        <w:rFonts w:hint="default"/>
        <w:b/>
        <w:bCs/>
        <w:sz w:val="22"/>
        <w:szCs w:val="22"/>
      </w:rPr>
    </w:lvl>
    <w:lvl w:ilvl="1">
      <w:start w:val="1"/>
      <w:numFmt w:val="decimal"/>
      <w:lvlText w:val="%1.%2."/>
      <w:lvlJc w:val="left"/>
      <w:pPr>
        <w:ind w:left="2134"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4B302F"/>
    <w:multiLevelType w:val="multilevel"/>
    <w:tmpl w:val="C99E6D5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105899"/>
    <w:multiLevelType w:val="hybridMultilevel"/>
    <w:tmpl w:val="339E9D50"/>
    <w:lvl w:ilvl="0" w:tplc="FFFFFFFF">
      <w:start w:val="1"/>
      <w:numFmt w:val="lowerLetter"/>
      <w:lvlText w:val="%1)"/>
      <w:lvlJc w:val="left"/>
      <w:pPr>
        <w:ind w:left="2722" w:hanging="202"/>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15:restartNumberingAfterBreak="0">
    <w:nsid w:val="5BC01C4B"/>
    <w:multiLevelType w:val="multilevel"/>
    <w:tmpl w:val="B45C9A56"/>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6E284C"/>
    <w:multiLevelType w:val="multilevel"/>
    <w:tmpl w:val="1DEAF9F8"/>
    <w:lvl w:ilvl="0">
      <w:start w:val="4"/>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8A177E"/>
    <w:multiLevelType w:val="multilevel"/>
    <w:tmpl w:val="DB06EE2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B021FC"/>
    <w:multiLevelType w:val="multilevel"/>
    <w:tmpl w:val="A078B9BC"/>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FB3450"/>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5"/>
  </w:num>
  <w:num w:numId="2" w16cid:durableId="901867814">
    <w:abstractNumId w:val="0"/>
  </w:num>
  <w:num w:numId="3" w16cid:durableId="2018192074">
    <w:abstractNumId w:val="28"/>
  </w:num>
  <w:num w:numId="4" w16cid:durableId="766581420">
    <w:abstractNumId w:val="18"/>
  </w:num>
  <w:num w:numId="5" w16cid:durableId="13389507">
    <w:abstractNumId w:val="15"/>
  </w:num>
  <w:num w:numId="6" w16cid:durableId="2011373304">
    <w:abstractNumId w:val="20"/>
  </w:num>
  <w:num w:numId="7" w16cid:durableId="1697265530">
    <w:abstractNumId w:val="13"/>
  </w:num>
  <w:num w:numId="8" w16cid:durableId="1524440102">
    <w:abstractNumId w:val="14"/>
  </w:num>
  <w:num w:numId="9" w16cid:durableId="929048726">
    <w:abstractNumId w:val="2"/>
  </w:num>
  <w:num w:numId="10" w16cid:durableId="1834908234">
    <w:abstractNumId w:val="17"/>
  </w:num>
  <w:num w:numId="11" w16cid:durableId="1680498812">
    <w:abstractNumId w:val="16"/>
  </w:num>
  <w:num w:numId="12" w16cid:durableId="111944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27"/>
  </w:num>
  <w:num w:numId="16" w16cid:durableId="1073895935">
    <w:abstractNumId w:val="8"/>
  </w:num>
  <w:num w:numId="17" w16cid:durableId="1486967978">
    <w:abstractNumId w:val="24"/>
  </w:num>
  <w:num w:numId="18" w16cid:durableId="754978187">
    <w:abstractNumId w:val="10"/>
  </w:num>
  <w:num w:numId="19" w16cid:durableId="92483858">
    <w:abstractNumId w:val="11"/>
  </w:num>
  <w:num w:numId="20" w16cid:durableId="692535328">
    <w:abstractNumId w:val="23"/>
  </w:num>
  <w:num w:numId="21" w16cid:durableId="1639988373">
    <w:abstractNumId w:val="21"/>
  </w:num>
  <w:num w:numId="22" w16cid:durableId="1166017906">
    <w:abstractNumId w:val="26"/>
  </w:num>
  <w:num w:numId="23" w16cid:durableId="1830443587">
    <w:abstractNumId w:val="19"/>
  </w:num>
  <w:num w:numId="24" w16cid:durableId="1332682292">
    <w:abstractNumId w:val="4"/>
  </w:num>
  <w:num w:numId="25" w16cid:durableId="1703743937">
    <w:abstractNumId w:val="1"/>
  </w:num>
  <w:num w:numId="26" w16cid:durableId="1168329343">
    <w:abstractNumId w:val="12"/>
  </w:num>
  <w:num w:numId="27" w16cid:durableId="749153131">
    <w:abstractNumId w:val="22"/>
  </w:num>
  <w:num w:numId="28" w16cid:durableId="620110382">
    <w:abstractNumId w:val="3"/>
  </w:num>
  <w:num w:numId="29" w16cid:durableId="612440239">
    <w:abstractNumId w:val="6"/>
  </w:num>
  <w:num w:numId="30" w16cid:durableId="140267601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07025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23231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2B95"/>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3A44"/>
    <w:rsid w:val="00044961"/>
    <w:rsid w:val="00044C63"/>
    <w:rsid w:val="0004610D"/>
    <w:rsid w:val="00050B3D"/>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12FD"/>
    <w:rsid w:val="00071F4A"/>
    <w:rsid w:val="000728B9"/>
    <w:rsid w:val="000750A2"/>
    <w:rsid w:val="00075AD9"/>
    <w:rsid w:val="000808BC"/>
    <w:rsid w:val="00084E18"/>
    <w:rsid w:val="000850F3"/>
    <w:rsid w:val="00086947"/>
    <w:rsid w:val="000912C6"/>
    <w:rsid w:val="00091F97"/>
    <w:rsid w:val="0009319C"/>
    <w:rsid w:val="000947B4"/>
    <w:rsid w:val="000968A8"/>
    <w:rsid w:val="000A1DC6"/>
    <w:rsid w:val="000A2A96"/>
    <w:rsid w:val="000A2FF3"/>
    <w:rsid w:val="000A3361"/>
    <w:rsid w:val="000A5DD7"/>
    <w:rsid w:val="000B22D0"/>
    <w:rsid w:val="000B236B"/>
    <w:rsid w:val="000B7E0D"/>
    <w:rsid w:val="000B7E7E"/>
    <w:rsid w:val="000C07A6"/>
    <w:rsid w:val="000C3B0E"/>
    <w:rsid w:val="000C4501"/>
    <w:rsid w:val="000C6758"/>
    <w:rsid w:val="000C6F6C"/>
    <w:rsid w:val="000C75D9"/>
    <w:rsid w:val="000D18A1"/>
    <w:rsid w:val="000D6AD1"/>
    <w:rsid w:val="000E12ED"/>
    <w:rsid w:val="000E133E"/>
    <w:rsid w:val="000E18B7"/>
    <w:rsid w:val="000E1C5B"/>
    <w:rsid w:val="000E1EAC"/>
    <w:rsid w:val="000E2BBC"/>
    <w:rsid w:val="000E4E8E"/>
    <w:rsid w:val="000E57F4"/>
    <w:rsid w:val="000E5AAB"/>
    <w:rsid w:val="000F02FE"/>
    <w:rsid w:val="000F07A6"/>
    <w:rsid w:val="000F1E3E"/>
    <w:rsid w:val="000F2CD0"/>
    <w:rsid w:val="000F31C8"/>
    <w:rsid w:val="000F42DA"/>
    <w:rsid w:val="000F6800"/>
    <w:rsid w:val="000F799C"/>
    <w:rsid w:val="001042ED"/>
    <w:rsid w:val="001061F6"/>
    <w:rsid w:val="00107839"/>
    <w:rsid w:val="001102AB"/>
    <w:rsid w:val="00110B0D"/>
    <w:rsid w:val="00110E0D"/>
    <w:rsid w:val="00110F0D"/>
    <w:rsid w:val="00114D06"/>
    <w:rsid w:val="00115293"/>
    <w:rsid w:val="0011673F"/>
    <w:rsid w:val="001167C6"/>
    <w:rsid w:val="001175F1"/>
    <w:rsid w:val="0012194C"/>
    <w:rsid w:val="00122DFE"/>
    <w:rsid w:val="0012566B"/>
    <w:rsid w:val="00125C62"/>
    <w:rsid w:val="00133275"/>
    <w:rsid w:val="00134029"/>
    <w:rsid w:val="00134043"/>
    <w:rsid w:val="0014251E"/>
    <w:rsid w:val="00146326"/>
    <w:rsid w:val="00146F06"/>
    <w:rsid w:val="0014727D"/>
    <w:rsid w:val="001514F5"/>
    <w:rsid w:val="0015275B"/>
    <w:rsid w:val="0015405D"/>
    <w:rsid w:val="0015405F"/>
    <w:rsid w:val="00154CD7"/>
    <w:rsid w:val="00157C1F"/>
    <w:rsid w:val="0016413A"/>
    <w:rsid w:val="0016599F"/>
    <w:rsid w:val="001757FD"/>
    <w:rsid w:val="00176981"/>
    <w:rsid w:val="0018033A"/>
    <w:rsid w:val="00187B9E"/>
    <w:rsid w:val="001901ED"/>
    <w:rsid w:val="00192533"/>
    <w:rsid w:val="0019279A"/>
    <w:rsid w:val="001A034A"/>
    <w:rsid w:val="001A4529"/>
    <w:rsid w:val="001A4F81"/>
    <w:rsid w:val="001A69B9"/>
    <w:rsid w:val="001A6B2E"/>
    <w:rsid w:val="001B00CF"/>
    <w:rsid w:val="001B0673"/>
    <w:rsid w:val="001B18E3"/>
    <w:rsid w:val="001B4F01"/>
    <w:rsid w:val="001B626E"/>
    <w:rsid w:val="001B7F1F"/>
    <w:rsid w:val="001C12D7"/>
    <w:rsid w:val="001C377F"/>
    <w:rsid w:val="001C61F2"/>
    <w:rsid w:val="001D5D90"/>
    <w:rsid w:val="001D6403"/>
    <w:rsid w:val="001D67D0"/>
    <w:rsid w:val="001E260A"/>
    <w:rsid w:val="001E2855"/>
    <w:rsid w:val="001E3E62"/>
    <w:rsid w:val="001E4BC5"/>
    <w:rsid w:val="001E4D09"/>
    <w:rsid w:val="001E5F3D"/>
    <w:rsid w:val="001E681E"/>
    <w:rsid w:val="001F030D"/>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375DE"/>
    <w:rsid w:val="002438ED"/>
    <w:rsid w:val="00244C34"/>
    <w:rsid w:val="0024660B"/>
    <w:rsid w:val="00247214"/>
    <w:rsid w:val="00247816"/>
    <w:rsid w:val="00247F6C"/>
    <w:rsid w:val="00247F82"/>
    <w:rsid w:val="00252985"/>
    <w:rsid w:val="00253A1F"/>
    <w:rsid w:val="00254056"/>
    <w:rsid w:val="0025419F"/>
    <w:rsid w:val="00254263"/>
    <w:rsid w:val="00257D45"/>
    <w:rsid w:val="00257DAD"/>
    <w:rsid w:val="0026279E"/>
    <w:rsid w:val="002674A8"/>
    <w:rsid w:val="002674C8"/>
    <w:rsid w:val="00270F2D"/>
    <w:rsid w:val="002716EF"/>
    <w:rsid w:val="00272D3D"/>
    <w:rsid w:val="00275533"/>
    <w:rsid w:val="00276B6B"/>
    <w:rsid w:val="002826F6"/>
    <w:rsid w:val="00284C5E"/>
    <w:rsid w:val="00287D37"/>
    <w:rsid w:val="00287DB0"/>
    <w:rsid w:val="00290649"/>
    <w:rsid w:val="00291340"/>
    <w:rsid w:val="00292835"/>
    <w:rsid w:val="00293E89"/>
    <w:rsid w:val="00294F3E"/>
    <w:rsid w:val="00295148"/>
    <w:rsid w:val="00296070"/>
    <w:rsid w:val="00296376"/>
    <w:rsid w:val="002A42DC"/>
    <w:rsid w:val="002A445D"/>
    <w:rsid w:val="002A7FE5"/>
    <w:rsid w:val="002B1D5C"/>
    <w:rsid w:val="002B26D3"/>
    <w:rsid w:val="002B2E95"/>
    <w:rsid w:val="002B44E2"/>
    <w:rsid w:val="002B5D3E"/>
    <w:rsid w:val="002B5E86"/>
    <w:rsid w:val="002B7709"/>
    <w:rsid w:val="002C0ED1"/>
    <w:rsid w:val="002C120F"/>
    <w:rsid w:val="002C1A03"/>
    <w:rsid w:val="002C1C3E"/>
    <w:rsid w:val="002C5666"/>
    <w:rsid w:val="002C65E5"/>
    <w:rsid w:val="002C6C7F"/>
    <w:rsid w:val="002D6615"/>
    <w:rsid w:val="002D74AB"/>
    <w:rsid w:val="002D7D24"/>
    <w:rsid w:val="002E4A73"/>
    <w:rsid w:val="002E518C"/>
    <w:rsid w:val="002E59E6"/>
    <w:rsid w:val="002E5A94"/>
    <w:rsid w:val="002E7CB8"/>
    <w:rsid w:val="002F2D92"/>
    <w:rsid w:val="002F6EA2"/>
    <w:rsid w:val="003007AB"/>
    <w:rsid w:val="0030221C"/>
    <w:rsid w:val="00305080"/>
    <w:rsid w:val="003051D7"/>
    <w:rsid w:val="00310897"/>
    <w:rsid w:val="00314B6A"/>
    <w:rsid w:val="00314D2B"/>
    <w:rsid w:val="00314DC3"/>
    <w:rsid w:val="00315D6E"/>
    <w:rsid w:val="003217FD"/>
    <w:rsid w:val="003223F1"/>
    <w:rsid w:val="00322F26"/>
    <w:rsid w:val="00323E35"/>
    <w:rsid w:val="003247CD"/>
    <w:rsid w:val="00326293"/>
    <w:rsid w:val="0033162E"/>
    <w:rsid w:val="00331D03"/>
    <w:rsid w:val="00331DD7"/>
    <w:rsid w:val="003325ED"/>
    <w:rsid w:val="00332A07"/>
    <w:rsid w:val="00335794"/>
    <w:rsid w:val="00344A6C"/>
    <w:rsid w:val="0034508C"/>
    <w:rsid w:val="003463CC"/>
    <w:rsid w:val="003518E6"/>
    <w:rsid w:val="0035482D"/>
    <w:rsid w:val="00355573"/>
    <w:rsid w:val="00355A8D"/>
    <w:rsid w:val="00356AED"/>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6DFE"/>
    <w:rsid w:val="003A7174"/>
    <w:rsid w:val="003B1565"/>
    <w:rsid w:val="003B16CC"/>
    <w:rsid w:val="003B2277"/>
    <w:rsid w:val="003B2AD8"/>
    <w:rsid w:val="003B4B29"/>
    <w:rsid w:val="003B573F"/>
    <w:rsid w:val="003B6DD2"/>
    <w:rsid w:val="003C4468"/>
    <w:rsid w:val="003C4B31"/>
    <w:rsid w:val="003C517F"/>
    <w:rsid w:val="003C61E9"/>
    <w:rsid w:val="003D060E"/>
    <w:rsid w:val="003D16BA"/>
    <w:rsid w:val="003D1743"/>
    <w:rsid w:val="003D1CBD"/>
    <w:rsid w:val="003D5EB4"/>
    <w:rsid w:val="003E0B47"/>
    <w:rsid w:val="003E0FDC"/>
    <w:rsid w:val="003E10C2"/>
    <w:rsid w:val="003E131F"/>
    <w:rsid w:val="003E1E5C"/>
    <w:rsid w:val="003E24C7"/>
    <w:rsid w:val="003E3EDE"/>
    <w:rsid w:val="003E44F8"/>
    <w:rsid w:val="003E4859"/>
    <w:rsid w:val="003E784E"/>
    <w:rsid w:val="003E7FD7"/>
    <w:rsid w:val="003F2E11"/>
    <w:rsid w:val="003F49BC"/>
    <w:rsid w:val="003F50B5"/>
    <w:rsid w:val="003F6063"/>
    <w:rsid w:val="00400174"/>
    <w:rsid w:val="004046E6"/>
    <w:rsid w:val="0040678F"/>
    <w:rsid w:val="00407872"/>
    <w:rsid w:val="00410189"/>
    <w:rsid w:val="0041505F"/>
    <w:rsid w:val="0041547F"/>
    <w:rsid w:val="00415D78"/>
    <w:rsid w:val="0042388A"/>
    <w:rsid w:val="0042505C"/>
    <w:rsid w:val="004265E0"/>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755B8"/>
    <w:rsid w:val="004827E9"/>
    <w:rsid w:val="00482CD8"/>
    <w:rsid w:val="004831E1"/>
    <w:rsid w:val="0048332C"/>
    <w:rsid w:val="00483E7E"/>
    <w:rsid w:val="00484878"/>
    <w:rsid w:val="00487855"/>
    <w:rsid w:val="00487DBE"/>
    <w:rsid w:val="0049041A"/>
    <w:rsid w:val="00492277"/>
    <w:rsid w:val="0049294E"/>
    <w:rsid w:val="004949C7"/>
    <w:rsid w:val="00495FED"/>
    <w:rsid w:val="00496954"/>
    <w:rsid w:val="00496D11"/>
    <w:rsid w:val="004972F1"/>
    <w:rsid w:val="0049735E"/>
    <w:rsid w:val="004A0B85"/>
    <w:rsid w:val="004A2DA3"/>
    <w:rsid w:val="004A60C7"/>
    <w:rsid w:val="004A7038"/>
    <w:rsid w:val="004A7425"/>
    <w:rsid w:val="004B0965"/>
    <w:rsid w:val="004B0FA6"/>
    <w:rsid w:val="004B30F8"/>
    <w:rsid w:val="004B61FE"/>
    <w:rsid w:val="004C128E"/>
    <w:rsid w:val="004C497B"/>
    <w:rsid w:val="004C62BF"/>
    <w:rsid w:val="004D0B46"/>
    <w:rsid w:val="004D148E"/>
    <w:rsid w:val="004D4ACA"/>
    <w:rsid w:val="004D5A2A"/>
    <w:rsid w:val="004E0E13"/>
    <w:rsid w:val="004E316C"/>
    <w:rsid w:val="004E3A9B"/>
    <w:rsid w:val="004E3E95"/>
    <w:rsid w:val="004E40D4"/>
    <w:rsid w:val="004E45DF"/>
    <w:rsid w:val="004E55C6"/>
    <w:rsid w:val="004E568B"/>
    <w:rsid w:val="004E7961"/>
    <w:rsid w:val="004E7D57"/>
    <w:rsid w:val="004F3898"/>
    <w:rsid w:val="004F405E"/>
    <w:rsid w:val="004F4F3C"/>
    <w:rsid w:val="004F5A16"/>
    <w:rsid w:val="004F7AC8"/>
    <w:rsid w:val="00500852"/>
    <w:rsid w:val="00502D0A"/>
    <w:rsid w:val="0050622F"/>
    <w:rsid w:val="0050667B"/>
    <w:rsid w:val="00506702"/>
    <w:rsid w:val="00506A65"/>
    <w:rsid w:val="005075A5"/>
    <w:rsid w:val="0051011D"/>
    <w:rsid w:val="005123F9"/>
    <w:rsid w:val="00522974"/>
    <w:rsid w:val="00524496"/>
    <w:rsid w:val="00525657"/>
    <w:rsid w:val="00525C8F"/>
    <w:rsid w:val="00531ABA"/>
    <w:rsid w:val="00533C71"/>
    <w:rsid w:val="00535AEC"/>
    <w:rsid w:val="00541160"/>
    <w:rsid w:val="00541956"/>
    <w:rsid w:val="0054318F"/>
    <w:rsid w:val="00544089"/>
    <w:rsid w:val="0054572D"/>
    <w:rsid w:val="00545E5B"/>
    <w:rsid w:val="00552F09"/>
    <w:rsid w:val="00553027"/>
    <w:rsid w:val="0055368A"/>
    <w:rsid w:val="005557DE"/>
    <w:rsid w:val="00557E72"/>
    <w:rsid w:val="005619A2"/>
    <w:rsid w:val="00561DAA"/>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028D"/>
    <w:rsid w:val="005B11BA"/>
    <w:rsid w:val="005B3333"/>
    <w:rsid w:val="005B7245"/>
    <w:rsid w:val="005B743B"/>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1457"/>
    <w:rsid w:val="005F3FA2"/>
    <w:rsid w:val="005F7997"/>
    <w:rsid w:val="005F7FDB"/>
    <w:rsid w:val="00601AE9"/>
    <w:rsid w:val="00603E08"/>
    <w:rsid w:val="006043A5"/>
    <w:rsid w:val="00604D07"/>
    <w:rsid w:val="006151C6"/>
    <w:rsid w:val="00615302"/>
    <w:rsid w:val="006168AE"/>
    <w:rsid w:val="00617855"/>
    <w:rsid w:val="006204DF"/>
    <w:rsid w:val="00620681"/>
    <w:rsid w:val="006211C9"/>
    <w:rsid w:val="0062355E"/>
    <w:rsid w:val="0062575A"/>
    <w:rsid w:val="00632C1B"/>
    <w:rsid w:val="00635C2D"/>
    <w:rsid w:val="00635F04"/>
    <w:rsid w:val="006366CB"/>
    <w:rsid w:val="00636B17"/>
    <w:rsid w:val="0064254F"/>
    <w:rsid w:val="00645A29"/>
    <w:rsid w:val="00646E5A"/>
    <w:rsid w:val="00655ED7"/>
    <w:rsid w:val="006603FA"/>
    <w:rsid w:val="006606CE"/>
    <w:rsid w:val="00661A5C"/>
    <w:rsid w:val="006637C4"/>
    <w:rsid w:val="00664A13"/>
    <w:rsid w:val="00666DBE"/>
    <w:rsid w:val="00675B06"/>
    <w:rsid w:val="00676855"/>
    <w:rsid w:val="0068378F"/>
    <w:rsid w:val="00683D5E"/>
    <w:rsid w:val="00684266"/>
    <w:rsid w:val="0069091D"/>
    <w:rsid w:val="006909B8"/>
    <w:rsid w:val="00690E46"/>
    <w:rsid w:val="00693715"/>
    <w:rsid w:val="006944A7"/>
    <w:rsid w:val="0069616E"/>
    <w:rsid w:val="006A0012"/>
    <w:rsid w:val="006A1FE7"/>
    <w:rsid w:val="006A6CF9"/>
    <w:rsid w:val="006C2625"/>
    <w:rsid w:val="006C28B8"/>
    <w:rsid w:val="006C39AE"/>
    <w:rsid w:val="006D0C69"/>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0EA5"/>
    <w:rsid w:val="0072316C"/>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5456F"/>
    <w:rsid w:val="00761958"/>
    <w:rsid w:val="007636D4"/>
    <w:rsid w:val="00764E6A"/>
    <w:rsid w:val="0076616E"/>
    <w:rsid w:val="007667CD"/>
    <w:rsid w:val="007714E5"/>
    <w:rsid w:val="00771E0D"/>
    <w:rsid w:val="00774AB7"/>
    <w:rsid w:val="007808E8"/>
    <w:rsid w:val="00781AE6"/>
    <w:rsid w:val="00783A46"/>
    <w:rsid w:val="00783CC0"/>
    <w:rsid w:val="00785C50"/>
    <w:rsid w:val="00790C59"/>
    <w:rsid w:val="007A2965"/>
    <w:rsid w:val="007A3183"/>
    <w:rsid w:val="007A3763"/>
    <w:rsid w:val="007A431D"/>
    <w:rsid w:val="007A602F"/>
    <w:rsid w:val="007A6200"/>
    <w:rsid w:val="007A6ED0"/>
    <w:rsid w:val="007A7ED1"/>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F1802"/>
    <w:rsid w:val="007F345D"/>
    <w:rsid w:val="007F4865"/>
    <w:rsid w:val="007F49A5"/>
    <w:rsid w:val="007F4F42"/>
    <w:rsid w:val="007F5DE5"/>
    <w:rsid w:val="007F5FA4"/>
    <w:rsid w:val="007F7A2C"/>
    <w:rsid w:val="007F7CF2"/>
    <w:rsid w:val="00800BBB"/>
    <w:rsid w:val="00800D8B"/>
    <w:rsid w:val="008017DA"/>
    <w:rsid w:val="00802247"/>
    <w:rsid w:val="00802FBC"/>
    <w:rsid w:val="00807B35"/>
    <w:rsid w:val="00807F35"/>
    <w:rsid w:val="008135F6"/>
    <w:rsid w:val="00816389"/>
    <w:rsid w:val="008202D4"/>
    <w:rsid w:val="00823514"/>
    <w:rsid w:val="00824275"/>
    <w:rsid w:val="00824D19"/>
    <w:rsid w:val="00825A6B"/>
    <w:rsid w:val="00826642"/>
    <w:rsid w:val="008266BB"/>
    <w:rsid w:val="00826DDE"/>
    <w:rsid w:val="00830E5E"/>
    <w:rsid w:val="00831367"/>
    <w:rsid w:val="0083268E"/>
    <w:rsid w:val="00834495"/>
    <w:rsid w:val="008362D3"/>
    <w:rsid w:val="008363C3"/>
    <w:rsid w:val="00836819"/>
    <w:rsid w:val="00840111"/>
    <w:rsid w:val="00840129"/>
    <w:rsid w:val="00841FA6"/>
    <w:rsid w:val="008421DC"/>
    <w:rsid w:val="00845029"/>
    <w:rsid w:val="00845F01"/>
    <w:rsid w:val="00846778"/>
    <w:rsid w:val="00852EE9"/>
    <w:rsid w:val="008535FA"/>
    <w:rsid w:val="00853CFE"/>
    <w:rsid w:val="00856815"/>
    <w:rsid w:val="008577A3"/>
    <w:rsid w:val="00865254"/>
    <w:rsid w:val="00867B41"/>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37F9"/>
    <w:rsid w:val="008B44B5"/>
    <w:rsid w:val="008C116B"/>
    <w:rsid w:val="008C41F8"/>
    <w:rsid w:val="008C5038"/>
    <w:rsid w:val="008D4524"/>
    <w:rsid w:val="008D7F9D"/>
    <w:rsid w:val="008E0155"/>
    <w:rsid w:val="008E52B5"/>
    <w:rsid w:val="008E6F8D"/>
    <w:rsid w:val="008F143C"/>
    <w:rsid w:val="008F2B66"/>
    <w:rsid w:val="008F60EF"/>
    <w:rsid w:val="008F7A8E"/>
    <w:rsid w:val="00900A0E"/>
    <w:rsid w:val="009047A5"/>
    <w:rsid w:val="0090534F"/>
    <w:rsid w:val="009117CE"/>
    <w:rsid w:val="0091353E"/>
    <w:rsid w:val="0091495A"/>
    <w:rsid w:val="009155F8"/>
    <w:rsid w:val="00916397"/>
    <w:rsid w:val="009173ED"/>
    <w:rsid w:val="00922512"/>
    <w:rsid w:val="00922DA6"/>
    <w:rsid w:val="0092419E"/>
    <w:rsid w:val="0092445E"/>
    <w:rsid w:val="00924DC5"/>
    <w:rsid w:val="00925B67"/>
    <w:rsid w:val="00926866"/>
    <w:rsid w:val="0093069D"/>
    <w:rsid w:val="009353A8"/>
    <w:rsid w:val="0093605D"/>
    <w:rsid w:val="00937033"/>
    <w:rsid w:val="00942C9C"/>
    <w:rsid w:val="00943D3B"/>
    <w:rsid w:val="00944F60"/>
    <w:rsid w:val="009468AC"/>
    <w:rsid w:val="00946A51"/>
    <w:rsid w:val="00947652"/>
    <w:rsid w:val="0095068C"/>
    <w:rsid w:val="00952000"/>
    <w:rsid w:val="009523C5"/>
    <w:rsid w:val="00952CE1"/>
    <w:rsid w:val="00954BB9"/>
    <w:rsid w:val="00955633"/>
    <w:rsid w:val="00957C33"/>
    <w:rsid w:val="009605D3"/>
    <w:rsid w:val="0096317D"/>
    <w:rsid w:val="009631FB"/>
    <w:rsid w:val="00964333"/>
    <w:rsid w:val="00965DF3"/>
    <w:rsid w:val="0096707A"/>
    <w:rsid w:val="00972519"/>
    <w:rsid w:val="00980B4B"/>
    <w:rsid w:val="009876CA"/>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4441"/>
    <w:rsid w:val="009D7369"/>
    <w:rsid w:val="009E0432"/>
    <w:rsid w:val="009E4496"/>
    <w:rsid w:val="009E584A"/>
    <w:rsid w:val="009E61A6"/>
    <w:rsid w:val="009E6A4E"/>
    <w:rsid w:val="009E6C65"/>
    <w:rsid w:val="009E711B"/>
    <w:rsid w:val="009E7984"/>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6999"/>
    <w:rsid w:val="00A17984"/>
    <w:rsid w:val="00A21CDC"/>
    <w:rsid w:val="00A2221F"/>
    <w:rsid w:val="00A23873"/>
    <w:rsid w:val="00A25257"/>
    <w:rsid w:val="00A34DEA"/>
    <w:rsid w:val="00A36A5A"/>
    <w:rsid w:val="00A37890"/>
    <w:rsid w:val="00A46A56"/>
    <w:rsid w:val="00A52EA1"/>
    <w:rsid w:val="00A538FA"/>
    <w:rsid w:val="00A574A1"/>
    <w:rsid w:val="00A61C4C"/>
    <w:rsid w:val="00A638F0"/>
    <w:rsid w:val="00A741B8"/>
    <w:rsid w:val="00A75BF9"/>
    <w:rsid w:val="00A779A7"/>
    <w:rsid w:val="00A806AD"/>
    <w:rsid w:val="00A825DE"/>
    <w:rsid w:val="00A85493"/>
    <w:rsid w:val="00A92DCB"/>
    <w:rsid w:val="00AA17EC"/>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AF6D29"/>
    <w:rsid w:val="00AF7D5E"/>
    <w:rsid w:val="00B011DC"/>
    <w:rsid w:val="00B01684"/>
    <w:rsid w:val="00B01ECB"/>
    <w:rsid w:val="00B0302E"/>
    <w:rsid w:val="00B04D2F"/>
    <w:rsid w:val="00B057F0"/>
    <w:rsid w:val="00B072C1"/>
    <w:rsid w:val="00B0784D"/>
    <w:rsid w:val="00B1231E"/>
    <w:rsid w:val="00B13B9C"/>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5A94"/>
    <w:rsid w:val="00B57687"/>
    <w:rsid w:val="00B62B0A"/>
    <w:rsid w:val="00B66C42"/>
    <w:rsid w:val="00B677D3"/>
    <w:rsid w:val="00B707A5"/>
    <w:rsid w:val="00B73374"/>
    <w:rsid w:val="00B73EBD"/>
    <w:rsid w:val="00B75C85"/>
    <w:rsid w:val="00B805A4"/>
    <w:rsid w:val="00B82AA4"/>
    <w:rsid w:val="00B940F8"/>
    <w:rsid w:val="00B94F34"/>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40B"/>
    <w:rsid w:val="00BF2F53"/>
    <w:rsid w:val="00BF7E69"/>
    <w:rsid w:val="00C00C32"/>
    <w:rsid w:val="00C017BC"/>
    <w:rsid w:val="00C0350A"/>
    <w:rsid w:val="00C04322"/>
    <w:rsid w:val="00C04D18"/>
    <w:rsid w:val="00C102EB"/>
    <w:rsid w:val="00C10395"/>
    <w:rsid w:val="00C14046"/>
    <w:rsid w:val="00C14314"/>
    <w:rsid w:val="00C149BE"/>
    <w:rsid w:val="00C15800"/>
    <w:rsid w:val="00C1695C"/>
    <w:rsid w:val="00C22347"/>
    <w:rsid w:val="00C22B17"/>
    <w:rsid w:val="00C24CF6"/>
    <w:rsid w:val="00C31C0C"/>
    <w:rsid w:val="00C32E0C"/>
    <w:rsid w:val="00C33F80"/>
    <w:rsid w:val="00C34CE6"/>
    <w:rsid w:val="00C35531"/>
    <w:rsid w:val="00C408AF"/>
    <w:rsid w:val="00C421E9"/>
    <w:rsid w:val="00C441AD"/>
    <w:rsid w:val="00C44741"/>
    <w:rsid w:val="00C47D0C"/>
    <w:rsid w:val="00C50C34"/>
    <w:rsid w:val="00C52073"/>
    <w:rsid w:val="00C5252F"/>
    <w:rsid w:val="00C52B91"/>
    <w:rsid w:val="00C54903"/>
    <w:rsid w:val="00C55467"/>
    <w:rsid w:val="00C60CA4"/>
    <w:rsid w:val="00C62312"/>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42CB"/>
    <w:rsid w:val="00C94ECE"/>
    <w:rsid w:val="00CA01A2"/>
    <w:rsid w:val="00CA0487"/>
    <w:rsid w:val="00CA0995"/>
    <w:rsid w:val="00CA4174"/>
    <w:rsid w:val="00CA619A"/>
    <w:rsid w:val="00CA6447"/>
    <w:rsid w:val="00CB0688"/>
    <w:rsid w:val="00CB35D3"/>
    <w:rsid w:val="00CB68E9"/>
    <w:rsid w:val="00CC04A8"/>
    <w:rsid w:val="00CC0843"/>
    <w:rsid w:val="00CC57D9"/>
    <w:rsid w:val="00CD0F93"/>
    <w:rsid w:val="00CD22F7"/>
    <w:rsid w:val="00CD6870"/>
    <w:rsid w:val="00CD68F8"/>
    <w:rsid w:val="00CE0753"/>
    <w:rsid w:val="00CE3636"/>
    <w:rsid w:val="00CE52C8"/>
    <w:rsid w:val="00CF1421"/>
    <w:rsid w:val="00CF2799"/>
    <w:rsid w:val="00CF3BDE"/>
    <w:rsid w:val="00CF6C16"/>
    <w:rsid w:val="00CF7A16"/>
    <w:rsid w:val="00D0579A"/>
    <w:rsid w:val="00D121CF"/>
    <w:rsid w:val="00D138BD"/>
    <w:rsid w:val="00D139D7"/>
    <w:rsid w:val="00D14DF1"/>
    <w:rsid w:val="00D179E8"/>
    <w:rsid w:val="00D24E83"/>
    <w:rsid w:val="00D27C2E"/>
    <w:rsid w:val="00D30552"/>
    <w:rsid w:val="00D31368"/>
    <w:rsid w:val="00D31754"/>
    <w:rsid w:val="00D40F74"/>
    <w:rsid w:val="00D419CB"/>
    <w:rsid w:val="00D42F56"/>
    <w:rsid w:val="00D43BAF"/>
    <w:rsid w:val="00D43C56"/>
    <w:rsid w:val="00D453AE"/>
    <w:rsid w:val="00D45942"/>
    <w:rsid w:val="00D46207"/>
    <w:rsid w:val="00D4652D"/>
    <w:rsid w:val="00D467C4"/>
    <w:rsid w:val="00D476F9"/>
    <w:rsid w:val="00D4779B"/>
    <w:rsid w:val="00D477C3"/>
    <w:rsid w:val="00D478AB"/>
    <w:rsid w:val="00D504E3"/>
    <w:rsid w:val="00D559E2"/>
    <w:rsid w:val="00D55CEF"/>
    <w:rsid w:val="00D5753A"/>
    <w:rsid w:val="00D57ADF"/>
    <w:rsid w:val="00D65C58"/>
    <w:rsid w:val="00D66431"/>
    <w:rsid w:val="00D668DC"/>
    <w:rsid w:val="00D704DF"/>
    <w:rsid w:val="00D80C4D"/>
    <w:rsid w:val="00D838BD"/>
    <w:rsid w:val="00D87B2D"/>
    <w:rsid w:val="00D91E28"/>
    <w:rsid w:val="00D92C9E"/>
    <w:rsid w:val="00D92E8E"/>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5641"/>
    <w:rsid w:val="00DC79C6"/>
    <w:rsid w:val="00DC7C38"/>
    <w:rsid w:val="00DD2DEF"/>
    <w:rsid w:val="00DD354C"/>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05B5"/>
    <w:rsid w:val="00E10679"/>
    <w:rsid w:val="00E1308F"/>
    <w:rsid w:val="00E13EE3"/>
    <w:rsid w:val="00E15FB1"/>
    <w:rsid w:val="00E167C1"/>
    <w:rsid w:val="00E20028"/>
    <w:rsid w:val="00E21281"/>
    <w:rsid w:val="00E25D3D"/>
    <w:rsid w:val="00E26EA9"/>
    <w:rsid w:val="00E30DF0"/>
    <w:rsid w:val="00E3145B"/>
    <w:rsid w:val="00E32A0B"/>
    <w:rsid w:val="00E364F5"/>
    <w:rsid w:val="00E369FF"/>
    <w:rsid w:val="00E377FF"/>
    <w:rsid w:val="00E40280"/>
    <w:rsid w:val="00E4149B"/>
    <w:rsid w:val="00E45E01"/>
    <w:rsid w:val="00E46333"/>
    <w:rsid w:val="00E47D08"/>
    <w:rsid w:val="00E515ED"/>
    <w:rsid w:val="00E53628"/>
    <w:rsid w:val="00E54213"/>
    <w:rsid w:val="00E54329"/>
    <w:rsid w:val="00E54893"/>
    <w:rsid w:val="00E55261"/>
    <w:rsid w:val="00E56D94"/>
    <w:rsid w:val="00E56F36"/>
    <w:rsid w:val="00E60B77"/>
    <w:rsid w:val="00E60FEA"/>
    <w:rsid w:val="00E61EA5"/>
    <w:rsid w:val="00E64E83"/>
    <w:rsid w:val="00E66098"/>
    <w:rsid w:val="00E7433A"/>
    <w:rsid w:val="00E77C3F"/>
    <w:rsid w:val="00E852F9"/>
    <w:rsid w:val="00E90281"/>
    <w:rsid w:val="00E926B3"/>
    <w:rsid w:val="00E96ED8"/>
    <w:rsid w:val="00E97EA0"/>
    <w:rsid w:val="00EA4204"/>
    <w:rsid w:val="00EA4590"/>
    <w:rsid w:val="00EA7E38"/>
    <w:rsid w:val="00EA7FD3"/>
    <w:rsid w:val="00EB009D"/>
    <w:rsid w:val="00EB1620"/>
    <w:rsid w:val="00EB28EA"/>
    <w:rsid w:val="00EB35D9"/>
    <w:rsid w:val="00EB46D4"/>
    <w:rsid w:val="00EB5855"/>
    <w:rsid w:val="00EB7E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1231"/>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1AF7"/>
    <w:rsid w:val="00F234F2"/>
    <w:rsid w:val="00F25FEF"/>
    <w:rsid w:val="00F27147"/>
    <w:rsid w:val="00F30411"/>
    <w:rsid w:val="00F3331B"/>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0725"/>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3824"/>
    <w:rsid w:val="00FB4311"/>
    <w:rsid w:val="00FB45B7"/>
    <w:rsid w:val="00FB5086"/>
    <w:rsid w:val="00FB6DB6"/>
    <w:rsid w:val="00FC246B"/>
    <w:rsid w:val="00FC35FD"/>
    <w:rsid w:val="00FC4CA0"/>
    <w:rsid w:val="00FC6BFD"/>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3E14"/>
    <w:rsid w:val="00FF429B"/>
    <w:rsid w:val="00FF575F"/>
    <w:rsid w:val="00FF62CF"/>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C6"/>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99"/>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99"/>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customStyle="1" w:styleId="Fontepargpadro1">
    <w:name w:val="Fonte parág. padrão1"/>
    <w:rsid w:val="0051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42</Pages>
  <Words>18027</Words>
  <Characters>97349</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51</cp:revision>
  <cp:lastPrinted>2025-04-10T13:26:00Z</cp:lastPrinted>
  <dcterms:created xsi:type="dcterms:W3CDTF">2025-02-06T12:04:00Z</dcterms:created>
  <dcterms:modified xsi:type="dcterms:W3CDTF">2025-04-10T13:28:00Z</dcterms:modified>
</cp:coreProperties>
</file>